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42ADD9" w14:textId="0A2F0763" w:rsidR="002F63D5" w:rsidRPr="00476392" w:rsidRDefault="002F63D5" w:rsidP="006406F7">
      <w:pPr>
        <w:spacing w:after="0" w:line="240" w:lineRule="auto"/>
        <w:jc w:val="center"/>
        <w:rPr>
          <w:rFonts w:ascii="Times New Roman" w:eastAsia="Times New Roman" w:hAnsi="Times New Roman" w:cs="Times New Roman"/>
          <w:b/>
          <w:sz w:val="24"/>
          <w:szCs w:val="24"/>
        </w:rPr>
      </w:pPr>
      <w:r w:rsidRPr="00476392">
        <w:rPr>
          <w:rFonts w:ascii="Times New Roman" w:hAnsi="Times New Roman" w:cs="Times New Roman"/>
          <w:b/>
          <w:sz w:val="24"/>
          <w:szCs w:val="24"/>
        </w:rPr>
        <w:t>VALSTYBINIO SOCIALINIO DRAUDIMO FONDO ADMINISTRAVIMO ĮSTAIGŲ</w:t>
      </w:r>
      <w:r w:rsidR="0008748C" w:rsidRPr="00476392">
        <w:rPr>
          <w:rFonts w:ascii="Times New Roman" w:hAnsi="Times New Roman" w:cs="Times New Roman"/>
          <w:b/>
          <w:sz w:val="24"/>
          <w:szCs w:val="24"/>
        </w:rPr>
        <w:t xml:space="preserve"> </w:t>
      </w:r>
      <w:r w:rsidR="002E4237" w:rsidRPr="00476392">
        <w:rPr>
          <w:rFonts w:ascii="Times New Roman" w:hAnsi="Times New Roman" w:cs="Times New Roman"/>
          <w:b/>
          <w:sz w:val="24"/>
          <w:szCs w:val="24"/>
        </w:rPr>
        <w:t xml:space="preserve">   </w:t>
      </w:r>
      <w:hyperlink r:id="rId8" w:history="1">
        <w:r w:rsidR="006B1481" w:rsidRPr="00476392">
          <w:rPr>
            <w:rFonts w:ascii="Times New Roman" w:eastAsia="Times New Roman" w:hAnsi="Times New Roman" w:cs="Times New Roman"/>
            <w:b/>
            <w:bCs/>
            <w:sz w:val="24"/>
            <w:szCs w:val="24"/>
          </w:rPr>
          <w:t>202</w:t>
        </w:r>
        <w:r w:rsidR="005D3357">
          <w:rPr>
            <w:rFonts w:ascii="Times New Roman" w:eastAsia="Times New Roman" w:hAnsi="Times New Roman" w:cs="Times New Roman"/>
            <w:b/>
            <w:bCs/>
            <w:sz w:val="24"/>
            <w:szCs w:val="24"/>
          </w:rPr>
          <w:t>2</w:t>
        </w:r>
        <w:r w:rsidRPr="00476392">
          <w:rPr>
            <w:rFonts w:ascii="Times New Roman" w:eastAsia="Times New Roman" w:hAnsi="Times New Roman" w:cs="Times New Roman"/>
            <w:b/>
            <w:bCs/>
            <w:sz w:val="24"/>
            <w:szCs w:val="24"/>
          </w:rPr>
          <w:t xml:space="preserve"> METAIS VYKDYTOS ŪKIO SUBJEKTŲ PRIEŽIŪROS ATASKAITA</w:t>
        </w:r>
      </w:hyperlink>
    </w:p>
    <w:p w14:paraId="121442EA" w14:textId="77777777" w:rsidR="002F63D5" w:rsidRPr="00476392" w:rsidRDefault="002F63D5" w:rsidP="006406F7">
      <w:pPr>
        <w:spacing w:after="0" w:line="240" w:lineRule="auto"/>
        <w:jc w:val="center"/>
        <w:rPr>
          <w:rFonts w:ascii="Times New Roman" w:hAnsi="Times New Roman" w:cs="Times New Roman"/>
          <w:sz w:val="24"/>
          <w:szCs w:val="24"/>
        </w:rPr>
      </w:pPr>
    </w:p>
    <w:p w14:paraId="2E57BFC2" w14:textId="78921B7B" w:rsidR="002F63D5" w:rsidRPr="00476392" w:rsidRDefault="005D3357" w:rsidP="006406F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2023</w:t>
      </w:r>
      <w:r w:rsidR="002F63D5" w:rsidRPr="00476392">
        <w:rPr>
          <w:rFonts w:ascii="Times New Roman" w:hAnsi="Times New Roman" w:cs="Times New Roman"/>
          <w:sz w:val="24"/>
          <w:szCs w:val="24"/>
        </w:rPr>
        <w:t xml:space="preserve"> m. vasario</w:t>
      </w:r>
      <w:r w:rsidR="002F63D5" w:rsidRPr="008A7788">
        <w:rPr>
          <w:rFonts w:ascii="Times New Roman" w:hAnsi="Times New Roman" w:cs="Times New Roman"/>
          <w:sz w:val="24"/>
          <w:szCs w:val="24"/>
        </w:rPr>
        <w:t xml:space="preserve"> </w:t>
      </w:r>
      <w:r w:rsidR="008A7788" w:rsidRPr="008A7788">
        <w:rPr>
          <w:rFonts w:ascii="Times New Roman" w:hAnsi="Times New Roman" w:cs="Times New Roman"/>
          <w:sz w:val="24"/>
          <w:szCs w:val="24"/>
        </w:rPr>
        <w:t>21</w:t>
      </w:r>
      <w:r w:rsidR="002F63D5" w:rsidRPr="008A7788">
        <w:rPr>
          <w:rFonts w:ascii="Times New Roman" w:hAnsi="Times New Roman" w:cs="Times New Roman"/>
          <w:sz w:val="24"/>
          <w:szCs w:val="24"/>
        </w:rPr>
        <w:t xml:space="preserve"> </w:t>
      </w:r>
      <w:r w:rsidR="002F63D5" w:rsidRPr="00476392">
        <w:rPr>
          <w:rFonts w:ascii="Times New Roman" w:hAnsi="Times New Roman" w:cs="Times New Roman"/>
          <w:sz w:val="24"/>
          <w:szCs w:val="24"/>
        </w:rPr>
        <w:t>d.</w:t>
      </w:r>
    </w:p>
    <w:p w14:paraId="77644A84" w14:textId="77777777" w:rsidR="002F63D5" w:rsidRPr="00476392" w:rsidRDefault="002F63D5" w:rsidP="006406F7">
      <w:pPr>
        <w:spacing w:after="0" w:line="240" w:lineRule="auto"/>
        <w:jc w:val="center"/>
        <w:rPr>
          <w:rFonts w:ascii="Times New Roman" w:hAnsi="Times New Roman" w:cs="Times New Roman"/>
          <w:sz w:val="24"/>
          <w:szCs w:val="24"/>
        </w:rPr>
      </w:pPr>
      <w:r w:rsidRPr="00476392">
        <w:rPr>
          <w:rFonts w:ascii="Times New Roman" w:hAnsi="Times New Roman" w:cs="Times New Roman"/>
          <w:sz w:val="24"/>
          <w:szCs w:val="24"/>
        </w:rPr>
        <w:t>Vilnius</w:t>
      </w:r>
    </w:p>
    <w:p w14:paraId="52FA279E" w14:textId="77777777" w:rsidR="003E4AF3" w:rsidRDefault="003E4AF3" w:rsidP="006406F7">
      <w:pPr>
        <w:spacing w:after="0" w:line="240" w:lineRule="auto"/>
        <w:jc w:val="both"/>
        <w:rPr>
          <w:rFonts w:ascii="Times New Roman" w:hAnsi="Times New Roman" w:cs="Times New Roman"/>
          <w:sz w:val="24"/>
          <w:szCs w:val="24"/>
        </w:rPr>
      </w:pPr>
    </w:p>
    <w:p w14:paraId="26BD24BF" w14:textId="77777777" w:rsidR="005D3357" w:rsidRPr="00476392" w:rsidRDefault="005D3357" w:rsidP="006406F7">
      <w:pPr>
        <w:spacing w:after="0" w:line="240" w:lineRule="auto"/>
        <w:jc w:val="both"/>
        <w:rPr>
          <w:rFonts w:ascii="Times New Roman" w:hAnsi="Times New Roman" w:cs="Times New Roman"/>
          <w:sz w:val="24"/>
          <w:szCs w:val="24"/>
        </w:rPr>
      </w:pPr>
    </w:p>
    <w:p w14:paraId="61CEC2F2" w14:textId="7B2DB8C5" w:rsidR="002F63D5" w:rsidRPr="00476392" w:rsidRDefault="006B1481" w:rsidP="006406F7">
      <w:pPr>
        <w:pStyle w:val="Sraopastraipa"/>
        <w:numPr>
          <w:ilvl w:val="0"/>
          <w:numId w:val="3"/>
        </w:numPr>
        <w:spacing w:after="0" w:line="240" w:lineRule="auto"/>
        <w:ind w:left="0" w:firstLine="709"/>
        <w:jc w:val="both"/>
        <w:rPr>
          <w:rFonts w:ascii="Times New Roman" w:eastAsia="Times New Roman" w:hAnsi="Times New Roman" w:cs="Times New Roman"/>
          <w:sz w:val="24"/>
          <w:szCs w:val="24"/>
        </w:rPr>
      </w:pPr>
      <w:r w:rsidRPr="00476392">
        <w:rPr>
          <w:rFonts w:ascii="Times New Roman" w:eastAsia="Times New Roman" w:hAnsi="Times New Roman" w:cs="Times New Roman"/>
          <w:b/>
          <w:bCs/>
          <w:color w:val="000000"/>
          <w:sz w:val="24"/>
          <w:szCs w:val="24"/>
        </w:rPr>
        <w:t>202</w:t>
      </w:r>
      <w:r w:rsidR="00712588">
        <w:rPr>
          <w:rFonts w:ascii="Times New Roman" w:eastAsia="Times New Roman" w:hAnsi="Times New Roman" w:cs="Times New Roman"/>
          <w:b/>
          <w:bCs/>
          <w:color w:val="000000"/>
          <w:sz w:val="24"/>
          <w:szCs w:val="24"/>
        </w:rPr>
        <w:t>2</w:t>
      </w:r>
      <w:r w:rsidR="002F63D5" w:rsidRPr="00476392">
        <w:rPr>
          <w:rFonts w:ascii="Times New Roman" w:eastAsia="Times New Roman" w:hAnsi="Times New Roman" w:cs="Times New Roman"/>
          <w:b/>
          <w:bCs/>
          <w:color w:val="000000"/>
          <w:sz w:val="24"/>
          <w:szCs w:val="24"/>
        </w:rPr>
        <w:t xml:space="preserve"> METAIS </w:t>
      </w:r>
      <w:r w:rsidR="0024643C" w:rsidRPr="00476392">
        <w:rPr>
          <w:rFonts w:ascii="Times New Roman" w:eastAsia="Times New Roman" w:hAnsi="Times New Roman" w:cs="Times New Roman"/>
          <w:b/>
          <w:bCs/>
          <w:color w:val="000000"/>
          <w:sz w:val="24"/>
          <w:szCs w:val="24"/>
        </w:rPr>
        <w:t>VYKDYTA KONSULTAVIMO VEIKLA, AKTUALIAUSI ŪKIO SUBJEKTAMS (DRAUDĖJAMS) KLAUSIMAI, DAUGIAUSIA AIŠKINIMO REIKALINGOS TEISĖS AKTŲ NUOSTATOS</w:t>
      </w:r>
    </w:p>
    <w:p w14:paraId="5419A2FE" w14:textId="77777777" w:rsidR="00B24759" w:rsidRPr="00476392" w:rsidRDefault="00B24759" w:rsidP="006406F7">
      <w:pPr>
        <w:spacing w:after="0" w:line="240" w:lineRule="auto"/>
        <w:jc w:val="both"/>
        <w:rPr>
          <w:rFonts w:ascii="Times New Roman" w:eastAsia="Times New Roman" w:hAnsi="Times New Roman" w:cs="Times New Roman"/>
          <w:sz w:val="24"/>
          <w:szCs w:val="24"/>
        </w:rPr>
      </w:pPr>
    </w:p>
    <w:p w14:paraId="70D4707F" w14:textId="77777777" w:rsidR="0076303D" w:rsidRDefault="0076303D" w:rsidP="009B58B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2022 metais Valstybinio socialinio draudimo fondo administravimo įstaigos (toliau – Fondo administravimo įstaigos) teikė konsultacijas ūkio subjektams (draudėjams) tiesiogiai Fondo administravimo įstaigų priimamuosiuose, telefonu („Sodros“ informacijos centre telefonu 1883 arba +370 5 250 0883), elektroniniu paštu (</w:t>
      </w:r>
      <w:hyperlink r:id="rId9" w:history="1">
        <w:r>
          <w:rPr>
            <w:rStyle w:val="Hipersaitas"/>
            <w:rFonts w:ascii="Times New Roman" w:hAnsi="Times New Roman" w:cs="Times New Roman"/>
            <w:sz w:val="24"/>
            <w:szCs w:val="24"/>
          </w:rPr>
          <w:t>info@sodra.lt</w:t>
        </w:r>
      </w:hyperlink>
      <w:r>
        <w:rPr>
          <w:rFonts w:ascii="Times New Roman" w:hAnsi="Times New Roman" w:cs="Times New Roman"/>
          <w:sz w:val="24"/>
          <w:szCs w:val="24"/>
        </w:rPr>
        <w:t>), taip pat per Elektroninę draudėjų aptarnavimo sistemą (EDAS), Elektroninę gyventojų aptarnavimo sistemą (EGAS), realaus laiko pokalbių metu ar teikiant paklausimą.</w:t>
      </w:r>
    </w:p>
    <w:p w14:paraId="183539D8" w14:textId="77777777" w:rsidR="005D3357" w:rsidRDefault="005D3357" w:rsidP="009B58B8">
      <w:pPr>
        <w:spacing w:after="0" w:line="240" w:lineRule="auto"/>
        <w:ind w:firstLine="709"/>
        <w:jc w:val="both"/>
        <w:rPr>
          <w:rFonts w:ascii="Times New Roman" w:eastAsiaTheme="minorHAnsi" w:hAnsi="Times New Roman" w:cs="Times New Roman"/>
          <w:sz w:val="24"/>
          <w:szCs w:val="24"/>
        </w:rPr>
      </w:pPr>
    </w:p>
    <w:p w14:paraId="7BE47A6F" w14:textId="77777777" w:rsidR="00712588" w:rsidRDefault="00712588" w:rsidP="006406F7">
      <w:pPr>
        <w:spacing w:after="0"/>
        <w:ind w:firstLine="709"/>
        <w:jc w:val="both"/>
        <w:rPr>
          <w:rFonts w:ascii="Times New Roman" w:eastAsiaTheme="minorHAnsi" w:hAnsi="Times New Roman" w:cs="Times New Roman"/>
          <w:b/>
          <w:bCs/>
          <w:sz w:val="24"/>
          <w:szCs w:val="24"/>
        </w:rPr>
      </w:pPr>
      <w:r>
        <w:rPr>
          <w:rFonts w:ascii="Times New Roman" w:hAnsi="Times New Roman" w:cs="Times New Roman"/>
          <w:b/>
          <w:bCs/>
          <w:sz w:val="24"/>
          <w:szCs w:val="24"/>
        </w:rPr>
        <w:t>2022 metais aktualiausi ūkio subjektams (draudėjams) klausimai buvo dėl:</w:t>
      </w:r>
    </w:p>
    <w:p w14:paraId="0739EBFD" w14:textId="702E57FC" w:rsidR="00712588" w:rsidRPr="00712588" w:rsidRDefault="00712588" w:rsidP="006406F7">
      <w:pPr>
        <w:pStyle w:val="Sraopastraipa"/>
        <w:numPr>
          <w:ilvl w:val="0"/>
          <w:numId w:val="11"/>
        </w:numPr>
        <w:spacing w:after="0"/>
        <w:ind w:hanging="11"/>
        <w:jc w:val="both"/>
        <w:rPr>
          <w:rFonts w:ascii="Times New Roman" w:hAnsi="Times New Roman" w:cs="Times New Roman"/>
          <w:sz w:val="24"/>
          <w:szCs w:val="24"/>
        </w:rPr>
      </w:pPr>
      <w:r w:rsidRPr="00712588">
        <w:rPr>
          <w:rFonts w:ascii="Times New Roman" w:hAnsi="Times New Roman" w:cs="Times New Roman"/>
          <w:sz w:val="24"/>
          <w:szCs w:val="24"/>
        </w:rPr>
        <w:t>savarankiškai dirbančių asmenų įmokų kodų pasikeitim</w:t>
      </w:r>
      <w:r w:rsidR="00B134E4">
        <w:rPr>
          <w:rFonts w:ascii="Times New Roman" w:hAnsi="Times New Roman" w:cs="Times New Roman"/>
          <w:sz w:val="24"/>
          <w:szCs w:val="24"/>
        </w:rPr>
        <w:t>o</w:t>
      </w:r>
      <w:r w:rsidRPr="00712588">
        <w:rPr>
          <w:rFonts w:ascii="Times New Roman" w:hAnsi="Times New Roman" w:cs="Times New Roman"/>
          <w:sz w:val="24"/>
          <w:szCs w:val="24"/>
        </w:rPr>
        <w:t>;</w:t>
      </w:r>
    </w:p>
    <w:p w14:paraId="541EFF88" w14:textId="3A911AF4" w:rsidR="00712588" w:rsidRPr="00565C5C" w:rsidRDefault="00712588" w:rsidP="00EE428D">
      <w:pPr>
        <w:pStyle w:val="Sraopastraipa"/>
        <w:numPr>
          <w:ilvl w:val="0"/>
          <w:numId w:val="11"/>
        </w:numPr>
        <w:spacing w:after="0" w:line="240" w:lineRule="auto"/>
        <w:ind w:left="0" w:firstLine="709"/>
        <w:jc w:val="both"/>
        <w:rPr>
          <w:rFonts w:ascii="Times New Roman" w:hAnsi="Times New Roman" w:cs="Times New Roman"/>
          <w:sz w:val="24"/>
          <w:szCs w:val="24"/>
        </w:rPr>
      </w:pPr>
      <w:r w:rsidRPr="00712588">
        <w:rPr>
          <w:rFonts w:ascii="Times New Roman" w:hAnsi="Times New Roman" w:cs="Times New Roman"/>
          <w:sz w:val="24"/>
          <w:szCs w:val="24"/>
        </w:rPr>
        <w:t>skaidriai dirbančio ID kodo suteikimo</w:t>
      </w:r>
      <w:r w:rsidRPr="00565C5C">
        <w:rPr>
          <w:rFonts w:ascii="Times New Roman" w:hAnsi="Times New Roman" w:cs="Times New Roman"/>
          <w:sz w:val="24"/>
          <w:szCs w:val="24"/>
        </w:rPr>
        <w:t>;</w:t>
      </w:r>
    </w:p>
    <w:p w14:paraId="3F6F81DD" w14:textId="2D1F71D6" w:rsidR="00F748B5" w:rsidRPr="00712588" w:rsidRDefault="00F748B5" w:rsidP="006406F7">
      <w:pPr>
        <w:pStyle w:val="Sraopastraipa"/>
        <w:numPr>
          <w:ilvl w:val="0"/>
          <w:numId w:val="11"/>
        </w:numPr>
        <w:spacing w:after="0" w:line="240" w:lineRule="auto"/>
        <w:ind w:hanging="11"/>
        <w:jc w:val="both"/>
        <w:rPr>
          <w:rFonts w:ascii="Times New Roman" w:hAnsi="Times New Roman" w:cs="Times New Roman"/>
          <w:sz w:val="24"/>
          <w:szCs w:val="24"/>
        </w:rPr>
      </w:pPr>
      <w:r>
        <w:rPr>
          <w:rFonts w:ascii="Times New Roman" w:hAnsi="Times New Roman" w:cs="Times New Roman"/>
          <w:sz w:val="24"/>
          <w:szCs w:val="24"/>
        </w:rPr>
        <w:t>d</w:t>
      </w:r>
      <w:r w:rsidRPr="00476392">
        <w:rPr>
          <w:rFonts w:ascii="Times New Roman" w:hAnsi="Times New Roman" w:cs="Times New Roman"/>
          <w:sz w:val="24"/>
          <w:szCs w:val="24"/>
        </w:rPr>
        <w:t xml:space="preserve">raudėjų, nukentėjusių nuo COVID-19, įmokų mokėjimo </w:t>
      </w:r>
      <w:r>
        <w:rPr>
          <w:rFonts w:ascii="Times New Roman" w:hAnsi="Times New Roman" w:cs="Times New Roman"/>
          <w:sz w:val="24"/>
          <w:szCs w:val="24"/>
        </w:rPr>
        <w:t>tvark</w:t>
      </w:r>
      <w:r w:rsidR="00B134E4">
        <w:rPr>
          <w:rFonts w:ascii="Times New Roman" w:hAnsi="Times New Roman" w:cs="Times New Roman"/>
          <w:sz w:val="24"/>
          <w:szCs w:val="24"/>
        </w:rPr>
        <w:t>os</w:t>
      </w:r>
      <w:r>
        <w:rPr>
          <w:rFonts w:ascii="Times New Roman" w:hAnsi="Times New Roman" w:cs="Times New Roman"/>
          <w:sz w:val="24"/>
          <w:szCs w:val="24"/>
        </w:rPr>
        <w:t xml:space="preserve"> po atidėjimo</w:t>
      </w:r>
      <w:r w:rsidR="00565C5C">
        <w:rPr>
          <w:rFonts w:ascii="Times New Roman" w:hAnsi="Times New Roman" w:cs="Times New Roman"/>
          <w:sz w:val="24"/>
          <w:szCs w:val="24"/>
        </w:rPr>
        <w:t>;</w:t>
      </w:r>
    </w:p>
    <w:p w14:paraId="443DEE34" w14:textId="77777777" w:rsidR="00712588" w:rsidRPr="00712588" w:rsidRDefault="00712588" w:rsidP="006406F7">
      <w:pPr>
        <w:pStyle w:val="Sraopastraipa"/>
        <w:numPr>
          <w:ilvl w:val="0"/>
          <w:numId w:val="11"/>
        </w:numPr>
        <w:spacing w:after="0" w:line="240" w:lineRule="auto"/>
        <w:ind w:hanging="11"/>
        <w:jc w:val="both"/>
        <w:rPr>
          <w:rFonts w:ascii="Times New Roman" w:hAnsi="Times New Roman" w:cs="Times New Roman"/>
          <w:sz w:val="24"/>
          <w:szCs w:val="24"/>
        </w:rPr>
      </w:pPr>
      <w:r w:rsidRPr="00712588">
        <w:rPr>
          <w:rFonts w:ascii="Times New Roman" w:hAnsi="Times New Roman" w:cs="Times New Roman"/>
          <w:sz w:val="24"/>
          <w:szCs w:val="24"/>
        </w:rPr>
        <w:t>savarankiškai dirbančių asmenų įmokų mokėjimų tvarkos;</w:t>
      </w:r>
    </w:p>
    <w:p w14:paraId="16E82D04" w14:textId="77777777" w:rsidR="00712588" w:rsidRPr="00712588" w:rsidRDefault="00712588" w:rsidP="006406F7">
      <w:pPr>
        <w:pStyle w:val="Sraopastraipa"/>
        <w:numPr>
          <w:ilvl w:val="0"/>
          <w:numId w:val="11"/>
        </w:numPr>
        <w:spacing w:after="0" w:line="240" w:lineRule="auto"/>
        <w:ind w:hanging="11"/>
        <w:jc w:val="both"/>
        <w:rPr>
          <w:rFonts w:ascii="Times New Roman" w:hAnsi="Times New Roman" w:cs="Times New Roman"/>
          <w:sz w:val="24"/>
          <w:szCs w:val="24"/>
        </w:rPr>
      </w:pPr>
      <w:r w:rsidRPr="00712588">
        <w:rPr>
          <w:rFonts w:ascii="Times New Roman" w:hAnsi="Times New Roman" w:cs="Times New Roman"/>
          <w:sz w:val="24"/>
          <w:szCs w:val="24"/>
        </w:rPr>
        <w:t>įmokų mokėjimo/skaičiavimo asmenims, įsigijusiems verslo liudijimą;</w:t>
      </w:r>
    </w:p>
    <w:p w14:paraId="6413AA0C" w14:textId="7E8AD8DC" w:rsidR="00712588" w:rsidRPr="00712588" w:rsidRDefault="00712588" w:rsidP="006406F7">
      <w:pPr>
        <w:pStyle w:val="Sraopastraipa"/>
        <w:numPr>
          <w:ilvl w:val="0"/>
          <w:numId w:val="11"/>
        </w:numPr>
        <w:spacing w:after="0" w:line="240" w:lineRule="auto"/>
        <w:ind w:hanging="11"/>
        <w:jc w:val="both"/>
        <w:rPr>
          <w:rFonts w:ascii="Times New Roman" w:hAnsi="Times New Roman" w:cs="Times New Roman"/>
          <w:sz w:val="24"/>
          <w:szCs w:val="24"/>
        </w:rPr>
      </w:pPr>
      <w:r w:rsidRPr="00712588">
        <w:rPr>
          <w:rFonts w:ascii="Times New Roman" w:hAnsi="Times New Roman" w:cs="Times New Roman"/>
          <w:sz w:val="24"/>
          <w:szCs w:val="24"/>
        </w:rPr>
        <w:t>socialinio draudimo pranešimų teikimo tvar</w:t>
      </w:r>
      <w:r w:rsidR="00A24DCD">
        <w:rPr>
          <w:rFonts w:ascii="Times New Roman" w:hAnsi="Times New Roman" w:cs="Times New Roman"/>
          <w:sz w:val="24"/>
          <w:szCs w:val="24"/>
        </w:rPr>
        <w:t>k</w:t>
      </w:r>
      <w:r w:rsidRPr="00712588">
        <w:rPr>
          <w:rFonts w:ascii="Times New Roman" w:hAnsi="Times New Roman" w:cs="Times New Roman"/>
          <w:sz w:val="24"/>
          <w:szCs w:val="24"/>
        </w:rPr>
        <w:t>os;</w:t>
      </w:r>
    </w:p>
    <w:p w14:paraId="616F8605" w14:textId="77777777" w:rsidR="00712588" w:rsidRPr="00712588" w:rsidRDefault="00712588" w:rsidP="006406F7">
      <w:pPr>
        <w:pStyle w:val="Sraopastraipa"/>
        <w:numPr>
          <w:ilvl w:val="0"/>
          <w:numId w:val="11"/>
        </w:numPr>
        <w:spacing w:after="0" w:line="240" w:lineRule="auto"/>
        <w:ind w:hanging="11"/>
        <w:jc w:val="both"/>
        <w:rPr>
          <w:rFonts w:ascii="Times New Roman" w:hAnsi="Times New Roman" w:cs="Times New Roman"/>
          <w:sz w:val="24"/>
          <w:szCs w:val="24"/>
        </w:rPr>
      </w:pPr>
      <w:r w:rsidRPr="00712588">
        <w:rPr>
          <w:rFonts w:ascii="Times New Roman" w:hAnsi="Times New Roman" w:cs="Times New Roman"/>
          <w:sz w:val="24"/>
          <w:szCs w:val="24"/>
        </w:rPr>
        <w:t>savarankiškai besidraudžiančių asmenų PSD įmokų mokėjimo tvarkos;</w:t>
      </w:r>
    </w:p>
    <w:p w14:paraId="0E754ABB" w14:textId="77777777" w:rsidR="00712588" w:rsidRPr="00712588" w:rsidRDefault="00712588" w:rsidP="006406F7">
      <w:pPr>
        <w:pStyle w:val="Sraopastraipa"/>
        <w:numPr>
          <w:ilvl w:val="0"/>
          <w:numId w:val="11"/>
        </w:numPr>
        <w:spacing w:after="0" w:line="240" w:lineRule="auto"/>
        <w:ind w:hanging="11"/>
        <w:jc w:val="both"/>
        <w:rPr>
          <w:rFonts w:ascii="Times New Roman" w:hAnsi="Times New Roman" w:cs="Times New Roman"/>
          <w:sz w:val="24"/>
          <w:szCs w:val="24"/>
        </w:rPr>
      </w:pPr>
      <w:r w:rsidRPr="00712588">
        <w:rPr>
          <w:rFonts w:ascii="Times New Roman" w:hAnsi="Times New Roman" w:cs="Times New Roman"/>
          <w:sz w:val="24"/>
          <w:szCs w:val="24"/>
        </w:rPr>
        <w:t>išankstinės registracijos į skyrius;</w:t>
      </w:r>
    </w:p>
    <w:p w14:paraId="44C0A467" w14:textId="77777777" w:rsidR="00712588" w:rsidRPr="00712588" w:rsidRDefault="00712588" w:rsidP="006406F7">
      <w:pPr>
        <w:pStyle w:val="Sraopastraipa"/>
        <w:numPr>
          <w:ilvl w:val="0"/>
          <w:numId w:val="11"/>
        </w:numPr>
        <w:spacing w:after="0" w:line="240" w:lineRule="auto"/>
        <w:ind w:hanging="11"/>
        <w:jc w:val="both"/>
        <w:rPr>
          <w:rFonts w:ascii="Times New Roman" w:hAnsi="Times New Roman" w:cs="Times New Roman"/>
          <w:sz w:val="24"/>
          <w:szCs w:val="24"/>
        </w:rPr>
      </w:pPr>
      <w:r w:rsidRPr="00712588">
        <w:rPr>
          <w:rFonts w:ascii="Times New Roman" w:hAnsi="Times New Roman" w:cs="Times New Roman"/>
          <w:sz w:val="24"/>
          <w:szCs w:val="24"/>
        </w:rPr>
        <w:t>situacijos darbo rinkoje (pajamos, priėmimai, atleidimai);</w:t>
      </w:r>
    </w:p>
    <w:p w14:paraId="3523BA32" w14:textId="77777777" w:rsidR="00712588" w:rsidRPr="00712588" w:rsidRDefault="00712588" w:rsidP="006406F7">
      <w:pPr>
        <w:pStyle w:val="Sraopastraipa"/>
        <w:numPr>
          <w:ilvl w:val="0"/>
          <w:numId w:val="11"/>
        </w:numPr>
        <w:spacing w:after="0" w:line="240" w:lineRule="auto"/>
        <w:ind w:hanging="11"/>
        <w:jc w:val="both"/>
        <w:rPr>
          <w:rFonts w:ascii="Times New Roman" w:hAnsi="Times New Roman" w:cs="Times New Roman"/>
          <w:sz w:val="24"/>
          <w:szCs w:val="24"/>
        </w:rPr>
      </w:pPr>
      <w:r w:rsidRPr="00712588">
        <w:rPr>
          <w:rFonts w:ascii="Times New Roman" w:hAnsi="Times New Roman" w:cs="Times New Roman"/>
          <w:sz w:val="24"/>
          <w:szCs w:val="24"/>
        </w:rPr>
        <w:t>įtraukimo į pensijų kaupimą;</w:t>
      </w:r>
    </w:p>
    <w:p w14:paraId="1E409CE2" w14:textId="77777777" w:rsidR="00F748B5" w:rsidRDefault="00712588" w:rsidP="006406F7">
      <w:pPr>
        <w:pStyle w:val="Sraopastraipa"/>
        <w:numPr>
          <w:ilvl w:val="0"/>
          <w:numId w:val="11"/>
        </w:numPr>
        <w:spacing w:after="0" w:line="240" w:lineRule="auto"/>
        <w:ind w:hanging="11"/>
        <w:jc w:val="both"/>
        <w:rPr>
          <w:rFonts w:ascii="Times New Roman" w:hAnsi="Times New Roman" w:cs="Times New Roman"/>
          <w:sz w:val="24"/>
          <w:szCs w:val="24"/>
        </w:rPr>
      </w:pPr>
      <w:r w:rsidRPr="00712588">
        <w:rPr>
          <w:rFonts w:ascii="Times New Roman" w:hAnsi="Times New Roman" w:cs="Times New Roman"/>
          <w:sz w:val="24"/>
          <w:szCs w:val="24"/>
        </w:rPr>
        <w:t>pensijų anuitetų fondų rezultatų;</w:t>
      </w:r>
    </w:p>
    <w:p w14:paraId="4C198AA9" w14:textId="4F945D63" w:rsidR="00F748B5" w:rsidRPr="00F748B5" w:rsidRDefault="00F748B5" w:rsidP="006406F7">
      <w:pPr>
        <w:pStyle w:val="Sraopastraipa"/>
        <w:numPr>
          <w:ilvl w:val="0"/>
          <w:numId w:val="11"/>
        </w:numPr>
        <w:spacing w:after="0" w:line="240" w:lineRule="auto"/>
        <w:ind w:hanging="11"/>
        <w:jc w:val="both"/>
        <w:rPr>
          <w:rFonts w:ascii="Times New Roman" w:hAnsi="Times New Roman" w:cs="Times New Roman"/>
          <w:sz w:val="24"/>
          <w:szCs w:val="24"/>
        </w:rPr>
      </w:pPr>
      <w:r w:rsidRPr="00F748B5">
        <w:rPr>
          <w:rFonts w:ascii="Times New Roman" w:hAnsi="Times New Roman" w:cs="Times New Roman"/>
          <w:sz w:val="24"/>
          <w:szCs w:val="24"/>
        </w:rPr>
        <w:t>„Sodros“ informacijos centro veiklos;</w:t>
      </w:r>
    </w:p>
    <w:p w14:paraId="120B6BAC" w14:textId="77777777" w:rsidR="00F748B5" w:rsidRPr="00476392" w:rsidRDefault="00F748B5" w:rsidP="006406F7">
      <w:pPr>
        <w:pStyle w:val="Sraopastraipa"/>
        <w:numPr>
          <w:ilvl w:val="0"/>
          <w:numId w:val="11"/>
        </w:numPr>
        <w:spacing w:after="0" w:line="240" w:lineRule="auto"/>
        <w:ind w:hanging="11"/>
        <w:jc w:val="both"/>
        <w:rPr>
          <w:rFonts w:ascii="Times New Roman" w:hAnsi="Times New Roman" w:cs="Times New Roman"/>
          <w:sz w:val="24"/>
          <w:szCs w:val="24"/>
        </w:rPr>
      </w:pPr>
      <w:r w:rsidRPr="00476392">
        <w:rPr>
          <w:rFonts w:ascii="Times New Roman" w:eastAsia="Times New Roman" w:hAnsi="Times New Roman" w:cs="Times New Roman"/>
          <w:sz w:val="24"/>
          <w:szCs w:val="24"/>
        </w:rPr>
        <w:t>viešai skelbiamo vidutinio vyrų ir moterų darbo užmokesčio;</w:t>
      </w:r>
    </w:p>
    <w:p w14:paraId="46A1C6A5" w14:textId="77777777" w:rsidR="00F748B5" w:rsidRPr="00F748B5" w:rsidRDefault="00F748B5" w:rsidP="006406F7">
      <w:pPr>
        <w:pStyle w:val="Sraopastraipa"/>
        <w:numPr>
          <w:ilvl w:val="0"/>
          <w:numId w:val="11"/>
        </w:numPr>
        <w:spacing w:after="0" w:line="240" w:lineRule="auto"/>
        <w:ind w:hanging="11"/>
        <w:jc w:val="both"/>
        <w:rPr>
          <w:rFonts w:ascii="Times New Roman" w:hAnsi="Times New Roman" w:cs="Times New Roman"/>
          <w:sz w:val="24"/>
          <w:szCs w:val="24"/>
        </w:rPr>
      </w:pPr>
      <w:r>
        <w:rPr>
          <w:rFonts w:ascii="Times New Roman" w:eastAsia="Times New Roman" w:hAnsi="Times New Roman" w:cs="Times New Roman"/>
          <w:sz w:val="24"/>
          <w:szCs w:val="24"/>
        </w:rPr>
        <w:t>paslaugų kvitų knygelių;</w:t>
      </w:r>
    </w:p>
    <w:p w14:paraId="62123928" w14:textId="45A47C81" w:rsidR="00F748B5" w:rsidRDefault="00F748B5" w:rsidP="006406F7">
      <w:pPr>
        <w:pStyle w:val="Sraopastraipa"/>
        <w:numPr>
          <w:ilvl w:val="0"/>
          <w:numId w:val="11"/>
        </w:numPr>
        <w:spacing w:after="0" w:line="240" w:lineRule="auto"/>
        <w:ind w:hanging="11"/>
        <w:jc w:val="both"/>
        <w:rPr>
          <w:rFonts w:ascii="Times New Roman" w:hAnsi="Times New Roman" w:cs="Times New Roman"/>
          <w:sz w:val="24"/>
          <w:szCs w:val="24"/>
        </w:rPr>
      </w:pPr>
      <w:r w:rsidRPr="00F748B5">
        <w:rPr>
          <w:rFonts w:ascii="Times New Roman" w:hAnsi="Times New Roman" w:cs="Times New Roman"/>
          <w:sz w:val="24"/>
          <w:szCs w:val="24"/>
        </w:rPr>
        <w:t xml:space="preserve">dėl pranešimų </w:t>
      </w:r>
      <w:r>
        <w:rPr>
          <w:rFonts w:ascii="Times New Roman" w:hAnsi="Times New Roman" w:cs="Times New Roman"/>
          <w:sz w:val="24"/>
          <w:szCs w:val="24"/>
        </w:rPr>
        <w:t>teikimo už ukrainiečius.</w:t>
      </w:r>
    </w:p>
    <w:p w14:paraId="52493CE0" w14:textId="77777777" w:rsidR="00F748B5" w:rsidRPr="00F748B5" w:rsidRDefault="00F748B5" w:rsidP="006406F7">
      <w:pPr>
        <w:pStyle w:val="Sraopastraipa"/>
        <w:spacing w:after="0" w:line="240" w:lineRule="auto"/>
        <w:jc w:val="both"/>
        <w:rPr>
          <w:rFonts w:ascii="Times New Roman" w:hAnsi="Times New Roman" w:cs="Times New Roman"/>
          <w:sz w:val="24"/>
          <w:szCs w:val="24"/>
        </w:rPr>
      </w:pPr>
    </w:p>
    <w:p w14:paraId="0EB8EC81" w14:textId="77777777" w:rsidR="0076303D" w:rsidRDefault="0076303D" w:rsidP="006406F7">
      <w:pPr>
        <w:spacing w:after="0" w:line="240" w:lineRule="auto"/>
        <w:ind w:left="709"/>
        <w:jc w:val="both"/>
        <w:rPr>
          <w:rFonts w:ascii="Times New Roman" w:hAnsi="Times New Roman" w:cs="Times New Roman"/>
          <w:b/>
          <w:bCs/>
          <w:sz w:val="24"/>
          <w:szCs w:val="24"/>
        </w:rPr>
      </w:pPr>
      <w:r>
        <w:rPr>
          <w:rFonts w:ascii="Times New Roman" w:hAnsi="Times New Roman" w:cs="Times New Roman"/>
          <w:b/>
          <w:bCs/>
          <w:sz w:val="24"/>
          <w:szCs w:val="24"/>
        </w:rPr>
        <w:t>2022 metų naujovės:</w:t>
      </w:r>
    </w:p>
    <w:p w14:paraId="0C718DCF" w14:textId="77777777" w:rsidR="00F24428" w:rsidRDefault="0076303D" w:rsidP="00F24428">
      <w:pPr>
        <w:pStyle w:val="Sraopastraipa"/>
        <w:numPr>
          <w:ilvl w:val="0"/>
          <w:numId w:val="17"/>
        </w:numPr>
        <w:spacing w:after="0" w:line="240" w:lineRule="auto"/>
        <w:ind w:left="0" w:firstLine="709"/>
        <w:jc w:val="both"/>
        <w:rPr>
          <w:rFonts w:ascii="Times New Roman" w:hAnsi="Times New Roman" w:cs="Times New Roman"/>
          <w:sz w:val="24"/>
          <w:szCs w:val="24"/>
        </w:rPr>
      </w:pPr>
      <w:r w:rsidRPr="0076303D">
        <w:rPr>
          <w:rFonts w:ascii="Times New Roman" w:hAnsi="Times New Roman" w:cs="Times New Roman"/>
          <w:sz w:val="24"/>
          <w:szCs w:val="24"/>
        </w:rPr>
        <w:t>Klientų aptarnavimo skyrių specialistai pradėjo vykdyti  iniciatyvinį skambinimą suteikiant visą reikiamą informaciją draudėjams, pirmą kartą pradėjusiems vykdyti savarankišką veiklą.</w:t>
      </w:r>
    </w:p>
    <w:p w14:paraId="53204770" w14:textId="1700956F" w:rsidR="0076303D" w:rsidRPr="00F24428" w:rsidRDefault="004139BF" w:rsidP="00F24428">
      <w:pPr>
        <w:pStyle w:val="Sraopastraipa"/>
        <w:numPr>
          <w:ilvl w:val="0"/>
          <w:numId w:val="17"/>
        </w:numPr>
        <w:spacing w:after="0" w:line="240" w:lineRule="auto"/>
        <w:ind w:left="0" w:firstLine="709"/>
        <w:jc w:val="both"/>
        <w:rPr>
          <w:rFonts w:ascii="Times New Roman" w:hAnsi="Times New Roman" w:cs="Times New Roman"/>
          <w:sz w:val="24"/>
          <w:szCs w:val="24"/>
        </w:rPr>
      </w:pPr>
      <w:r w:rsidRPr="00F24428">
        <w:rPr>
          <w:rFonts w:ascii="Times New Roman" w:hAnsi="Times New Roman" w:cs="Times New Roman"/>
          <w:sz w:val="24"/>
          <w:szCs w:val="24"/>
        </w:rPr>
        <w:t>Į</w:t>
      </w:r>
      <w:r w:rsidR="0076303D" w:rsidRPr="00F24428">
        <w:rPr>
          <w:rFonts w:ascii="Times New Roman" w:hAnsi="Times New Roman" w:cs="Times New Roman"/>
          <w:sz w:val="24"/>
          <w:szCs w:val="24"/>
        </w:rPr>
        <w:t xml:space="preserve">gyvendintas projektas „Fizinio asmens socialinio draudimo įmokų mokėjimų kortelės sukūrimas“, kurio esmė </w:t>
      </w:r>
      <w:r w:rsidR="0000298C" w:rsidRPr="00F24428">
        <w:rPr>
          <w:rFonts w:ascii="Times New Roman" w:hAnsi="Times New Roman" w:cs="Times New Roman"/>
          <w:sz w:val="24"/>
          <w:szCs w:val="24"/>
        </w:rPr>
        <w:t>–</w:t>
      </w:r>
      <w:r w:rsidR="0076303D" w:rsidRPr="00F24428">
        <w:rPr>
          <w:rFonts w:ascii="Times New Roman" w:hAnsi="Times New Roman" w:cs="Times New Roman"/>
          <w:sz w:val="24"/>
          <w:szCs w:val="24"/>
        </w:rPr>
        <w:t xml:space="preserve"> palengvinti ir supaprastinti įmokų mokėjimą fiziniams asmenims, vykdantiems savarankišką veiklą. Įgyvendinus projektą buvo atsisakyta keliolikos skirtingų įmokų kodų, vietoj jų sudaryta galimybė visas įmokas šiems draudėjams mokėti vieninteliu kodu 444. </w:t>
      </w:r>
      <w:r w:rsidR="00F24428" w:rsidRPr="00F24428">
        <w:rPr>
          <w:rFonts w:ascii="Times New Roman" w:hAnsi="Times New Roman" w:cs="Times New Roman"/>
          <w:sz w:val="24"/>
          <w:szCs w:val="24"/>
        </w:rPr>
        <w:t>EGAS buvo sukurta „Fizinio asmens mokėjimų kortelė“, kurioje asmenims, vykdantiems vieną ar kelias savarankiškas veiklas ar savarankiškai besidraudžiantiems privalomuoju sveikatos draudimu, pateikta aiški informacija, kiek ir kokių mokesčių reikia mokėti, kokia susidariusi įmokų permoka. Kortelėje vienoje vietoje matoma visa reikiama informacija, joje galima patogiai sumokėti pilną ar nepilną priskaičiuotų mokesčių sumą.</w:t>
      </w:r>
      <w:r w:rsidR="0076303D" w:rsidRPr="00F24428">
        <w:rPr>
          <w:rFonts w:ascii="Times New Roman" w:hAnsi="Times New Roman" w:cs="Times New Roman"/>
          <w:sz w:val="24"/>
          <w:szCs w:val="24"/>
        </w:rPr>
        <w:t xml:space="preserve"> </w:t>
      </w:r>
    </w:p>
    <w:p w14:paraId="0C0C4DFE" w14:textId="77777777" w:rsidR="00712588" w:rsidRDefault="00712588" w:rsidP="006406F7">
      <w:pPr>
        <w:pStyle w:val="Sraopastraipa"/>
        <w:spacing w:after="0" w:line="240" w:lineRule="auto"/>
        <w:jc w:val="both"/>
        <w:rPr>
          <w:rFonts w:ascii="Times New Roman" w:hAnsi="Times New Roman" w:cs="Times New Roman"/>
          <w:sz w:val="24"/>
          <w:szCs w:val="24"/>
          <w:highlight w:val="yellow"/>
        </w:rPr>
      </w:pPr>
    </w:p>
    <w:p w14:paraId="4CF8C632" w14:textId="77777777" w:rsidR="005D3357" w:rsidRDefault="005D3357" w:rsidP="006406F7">
      <w:pPr>
        <w:pStyle w:val="Sraopastraipa"/>
        <w:spacing w:after="0" w:line="240" w:lineRule="auto"/>
        <w:jc w:val="both"/>
        <w:rPr>
          <w:rFonts w:ascii="Times New Roman" w:hAnsi="Times New Roman" w:cs="Times New Roman"/>
          <w:sz w:val="24"/>
          <w:szCs w:val="24"/>
          <w:highlight w:val="yellow"/>
        </w:rPr>
      </w:pPr>
    </w:p>
    <w:p w14:paraId="7ED844E0" w14:textId="77777777" w:rsidR="005D3357" w:rsidRDefault="005D3357" w:rsidP="006406F7">
      <w:pPr>
        <w:pStyle w:val="Sraopastraipa"/>
        <w:spacing w:after="0" w:line="240" w:lineRule="auto"/>
        <w:jc w:val="both"/>
        <w:rPr>
          <w:rFonts w:ascii="Times New Roman" w:hAnsi="Times New Roman" w:cs="Times New Roman"/>
          <w:sz w:val="24"/>
          <w:szCs w:val="24"/>
          <w:highlight w:val="yellow"/>
        </w:rPr>
      </w:pPr>
    </w:p>
    <w:p w14:paraId="0D26241C" w14:textId="4B0DAA6A" w:rsidR="006412FE" w:rsidRDefault="00712588" w:rsidP="006406F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2022</w:t>
      </w:r>
      <w:r w:rsidR="00B24759" w:rsidRPr="00476392">
        <w:rPr>
          <w:rFonts w:ascii="Times New Roman" w:eastAsia="Times New Roman" w:hAnsi="Times New Roman" w:cs="Times New Roman"/>
          <w:sz w:val="24"/>
          <w:szCs w:val="24"/>
        </w:rPr>
        <w:t xml:space="preserve"> m. </w:t>
      </w:r>
      <w:r w:rsidR="00F1611B" w:rsidRPr="00476392">
        <w:rPr>
          <w:rFonts w:ascii="Times New Roman" w:eastAsia="Times New Roman" w:hAnsi="Times New Roman" w:cs="Times New Roman"/>
          <w:sz w:val="24"/>
          <w:szCs w:val="24"/>
        </w:rPr>
        <w:t xml:space="preserve">žiniasklaidoje buvo platinami </w:t>
      </w:r>
      <w:r w:rsidR="00736AC0" w:rsidRPr="00476392">
        <w:rPr>
          <w:rFonts w:ascii="Times New Roman" w:eastAsia="Times New Roman" w:hAnsi="Times New Roman" w:cs="Times New Roman"/>
          <w:sz w:val="24"/>
          <w:szCs w:val="24"/>
        </w:rPr>
        <w:t xml:space="preserve">pranešimai įvairiais </w:t>
      </w:r>
      <w:r w:rsidR="00B24759" w:rsidRPr="00476392">
        <w:rPr>
          <w:rFonts w:ascii="Times New Roman" w:eastAsia="Times New Roman" w:hAnsi="Times New Roman" w:cs="Times New Roman"/>
          <w:sz w:val="24"/>
          <w:szCs w:val="24"/>
        </w:rPr>
        <w:t>draudėjams ak</w:t>
      </w:r>
      <w:r w:rsidR="00B84D04" w:rsidRPr="00476392">
        <w:rPr>
          <w:rFonts w:ascii="Times New Roman" w:eastAsia="Times New Roman" w:hAnsi="Times New Roman" w:cs="Times New Roman"/>
          <w:sz w:val="24"/>
          <w:szCs w:val="24"/>
        </w:rPr>
        <w:t>tual</w:t>
      </w:r>
      <w:r w:rsidR="00736AC0" w:rsidRPr="00476392">
        <w:rPr>
          <w:rFonts w:ascii="Times New Roman" w:eastAsia="Times New Roman" w:hAnsi="Times New Roman" w:cs="Times New Roman"/>
          <w:sz w:val="24"/>
          <w:szCs w:val="24"/>
        </w:rPr>
        <w:t xml:space="preserve">iais klausimais </w:t>
      </w:r>
      <w:r w:rsidR="00F1611B" w:rsidRPr="00476392">
        <w:rPr>
          <w:rFonts w:ascii="Times New Roman" w:eastAsia="Times New Roman" w:hAnsi="Times New Roman" w:cs="Times New Roman"/>
          <w:sz w:val="24"/>
          <w:szCs w:val="24"/>
        </w:rPr>
        <w:t>(žr.</w:t>
      </w:r>
      <w:r w:rsidR="00B84D04" w:rsidRPr="00476392">
        <w:rPr>
          <w:rFonts w:ascii="Times New Roman" w:eastAsia="Times New Roman" w:hAnsi="Times New Roman" w:cs="Times New Roman"/>
          <w:sz w:val="24"/>
          <w:szCs w:val="24"/>
        </w:rPr>
        <w:t>1 lentel</w:t>
      </w:r>
      <w:r w:rsidR="00F1611B" w:rsidRPr="00476392">
        <w:rPr>
          <w:rFonts w:ascii="Times New Roman" w:eastAsia="Times New Roman" w:hAnsi="Times New Roman" w:cs="Times New Roman"/>
          <w:sz w:val="24"/>
          <w:szCs w:val="24"/>
        </w:rPr>
        <w:t>ę)</w:t>
      </w:r>
      <w:r w:rsidR="00B84D04" w:rsidRPr="00476392">
        <w:rPr>
          <w:rFonts w:ascii="Times New Roman" w:eastAsia="Times New Roman" w:hAnsi="Times New Roman" w:cs="Times New Roman"/>
          <w:sz w:val="24"/>
          <w:szCs w:val="24"/>
        </w:rPr>
        <w:t>.</w:t>
      </w:r>
    </w:p>
    <w:p w14:paraId="13426B2C" w14:textId="6A1F6510" w:rsidR="00EB517A" w:rsidRPr="00476392" w:rsidRDefault="006069F1" w:rsidP="005D3357">
      <w:pPr>
        <w:spacing w:before="120" w:after="80" w:line="240" w:lineRule="auto"/>
        <w:jc w:val="both"/>
        <w:rPr>
          <w:rFonts w:ascii="Times New Roman" w:eastAsia="Times New Roman" w:hAnsi="Times New Roman" w:cs="Times New Roman"/>
          <w:sz w:val="24"/>
          <w:szCs w:val="24"/>
        </w:rPr>
      </w:pPr>
      <w:r w:rsidRPr="00476392">
        <w:rPr>
          <w:rFonts w:ascii="Times New Roman" w:eastAsia="Times New Roman" w:hAnsi="Times New Roman" w:cs="Times New Roman"/>
          <w:sz w:val="24"/>
          <w:szCs w:val="24"/>
        </w:rPr>
        <w:t xml:space="preserve">1 lentelė. </w:t>
      </w:r>
      <w:r w:rsidR="00712588">
        <w:rPr>
          <w:rFonts w:ascii="Times New Roman" w:eastAsia="Times New Roman" w:hAnsi="Times New Roman" w:cs="Times New Roman"/>
          <w:b/>
          <w:sz w:val="24"/>
          <w:szCs w:val="24"/>
        </w:rPr>
        <w:t>2022</w:t>
      </w:r>
      <w:r w:rsidRPr="00476392">
        <w:rPr>
          <w:rFonts w:ascii="Times New Roman" w:eastAsia="Times New Roman" w:hAnsi="Times New Roman" w:cs="Times New Roman"/>
          <w:b/>
          <w:sz w:val="24"/>
          <w:szCs w:val="24"/>
        </w:rPr>
        <w:t xml:space="preserve"> m. išplatinti draudėjams aktualūs pranešimai žiniasklaidai</w:t>
      </w:r>
    </w:p>
    <w:tbl>
      <w:tblPr>
        <w:tblStyle w:val="Lentelstinklelis"/>
        <w:tblW w:w="0" w:type="auto"/>
        <w:tblLook w:val="04A0" w:firstRow="1" w:lastRow="0" w:firstColumn="1" w:lastColumn="0" w:noHBand="0" w:noVBand="1"/>
      </w:tblPr>
      <w:tblGrid>
        <w:gridCol w:w="1555"/>
        <w:gridCol w:w="3150"/>
        <w:gridCol w:w="4923"/>
      </w:tblGrid>
      <w:tr w:rsidR="00B94762" w:rsidRPr="00476392" w14:paraId="1E54AAD2" w14:textId="77777777" w:rsidTr="0000298C">
        <w:trPr>
          <w:trHeight w:val="665"/>
        </w:trPr>
        <w:tc>
          <w:tcPr>
            <w:tcW w:w="1555" w:type="dxa"/>
          </w:tcPr>
          <w:p w14:paraId="506564D5" w14:textId="77777777" w:rsidR="00B94762" w:rsidRPr="00476392" w:rsidRDefault="00B94762" w:rsidP="006406F7">
            <w:pPr>
              <w:jc w:val="both"/>
              <w:rPr>
                <w:rFonts w:ascii="Times New Roman" w:eastAsia="Times New Roman" w:hAnsi="Times New Roman" w:cs="Times New Roman"/>
                <w:b/>
                <w:sz w:val="24"/>
                <w:szCs w:val="24"/>
              </w:rPr>
            </w:pPr>
            <w:r w:rsidRPr="00476392">
              <w:rPr>
                <w:rFonts w:ascii="Times New Roman" w:eastAsia="Times New Roman" w:hAnsi="Times New Roman" w:cs="Times New Roman"/>
                <w:b/>
                <w:sz w:val="24"/>
                <w:szCs w:val="24"/>
              </w:rPr>
              <w:t>Publikacijos data</w:t>
            </w:r>
          </w:p>
        </w:tc>
        <w:tc>
          <w:tcPr>
            <w:tcW w:w="3150" w:type="dxa"/>
          </w:tcPr>
          <w:p w14:paraId="5CDA2641" w14:textId="77777777" w:rsidR="00B94762" w:rsidRPr="00476392" w:rsidRDefault="00B94762" w:rsidP="006406F7">
            <w:pPr>
              <w:jc w:val="both"/>
              <w:rPr>
                <w:rFonts w:ascii="Times New Roman" w:eastAsia="Times New Roman" w:hAnsi="Times New Roman" w:cs="Times New Roman"/>
                <w:b/>
                <w:sz w:val="24"/>
                <w:szCs w:val="24"/>
              </w:rPr>
            </w:pPr>
            <w:r w:rsidRPr="00476392">
              <w:rPr>
                <w:rFonts w:ascii="Times New Roman" w:eastAsia="Times New Roman" w:hAnsi="Times New Roman" w:cs="Times New Roman"/>
                <w:b/>
                <w:sz w:val="24"/>
                <w:szCs w:val="24"/>
              </w:rPr>
              <w:t>Pranešimo tema</w:t>
            </w:r>
          </w:p>
        </w:tc>
        <w:tc>
          <w:tcPr>
            <w:tcW w:w="4923" w:type="dxa"/>
          </w:tcPr>
          <w:p w14:paraId="37FA7484" w14:textId="77777777" w:rsidR="00B94762" w:rsidRPr="00476392" w:rsidRDefault="00B94762" w:rsidP="006406F7">
            <w:pPr>
              <w:jc w:val="both"/>
              <w:rPr>
                <w:rFonts w:ascii="Times New Roman" w:eastAsia="Times New Roman" w:hAnsi="Times New Roman" w:cs="Times New Roman"/>
                <w:b/>
                <w:sz w:val="24"/>
                <w:szCs w:val="24"/>
              </w:rPr>
            </w:pPr>
            <w:r w:rsidRPr="00476392">
              <w:rPr>
                <w:rFonts w:ascii="Times New Roman" w:eastAsia="Times New Roman" w:hAnsi="Times New Roman" w:cs="Times New Roman"/>
                <w:b/>
                <w:sz w:val="24"/>
                <w:szCs w:val="24"/>
              </w:rPr>
              <w:t>Prieiga per internetą</w:t>
            </w:r>
          </w:p>
        </w:tc>
      </w:tr>
      <w:tr w:rsidR="00B94762" w:rsidRPr="00476392" w14:paraId="5E440F9E" w14:textId="77777777" w:rsidTr="00B94762">
        <w:trPr>
          <w:trHeight w:val="785"/>
        </w:trPr>
        <w:tc>
          <w:tcPr>
            <w:tcW w:w="1555" w:type="dxa"/>
          </w:tcPr>
          <w:p w14:paraId="3129FCFA"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2022 01 14</w:t>
            </w:r>
          </w:p>
        </w:tc>
        <w:tc>
          <w:tcPr>
            <w:tcW w:w="3150" w:type="dxa"/>
          </w:tcPr>
          <w:p w14:paraId="32DACF9F" w14:textId="77777777" w:rsidR="00B94762" w:rsidRPr="0058250D" w:rsidRDefault="00B94762" w:rsidP="006406F7">
            <w:pPr>
              <w:jc w:val="both"/>
              <w:rPr>
                <w:rFonts w:ascii="Times New Roman" w:eastAsia="Times New Roman" w:hAnsi="Times New Roman" w:cs="Times New Roman"/>
                <w:sz w:val="24"/>
                <w:szCs w:val="24"/>
              </w:rPr>
            </w:pPr>
            <w:r w:rsidRPr="00CC612C">
              <w:rPr>
                <w:rFonts w:ascii="Times New Roman" w:eastAsia="Times New Roman" w:hAnsi="Times New Roman" w:cs="Times New Roman"/>
                <w:sz w:val="24"/>
                <w:szCs w:val="24"/>
              </w:rPr>
              <w:t>„Sodra“ išsiuntė pranešimus apie pensijų kaupimą 264 tūkstančiams gyventojų</w:t>
            </w:r>
          </w:p>
        </w:tc>
        <w:tc>
          <w:tcPr>
            <w:tcW w:w="4923" w:type="dxa"/>
          </w:tcPr>
          <w:p w14:paraId="53CF9997" w14:textId="74902E3A" w:rsidR="00B94762" w:rsidRPr="00476392" w:rsidRDefault="00FD5084" w:rsidP="006406F7">
            <w:pPr>
              <w:jc w:val="both"/>
              <w:rPr>
                <w:rFonts w:ascii="Times New Roman" w:hAnsi="Times New Roman" w:cs="Times New Roman"/>
                <w:sz w:val="24"/>
                <w:szCs w:val="24"/>
              </w:rPr>
            </w:pPr>
            <w:hyperlink r:id="rId10" w:history="1">
              <w:r w:rsidR="00B94762" w:rsidRPr="00386985">
                <w:rPr>
                  <w:rStyle w:val="Hipersaitas"/>
                  <w:rFonts w:ascii="Times New Roman" w:hAnsi="Times New Roman" w:cs="Times New Roman"/>
                  <w:sz w:val="24"/>
                  <w:szCs w:val="24"/>
                </w:rPr>
                <w:t>https://www.sodra.lt/lt/naujienos/sodra-issiunte-pranesimus-apie-pensiju-kaupima-264-tukstanciams-gyventoju</w:t>
              </w:r>
            </w:hyperlink>
          </w:p>
        </w:tc>
      </w:tr>
      <w:tr w:rsidR="00B94762" w:rsidRPr="00476392" w14:paraId="327AF1E3" w14:textId="77777777" w:rsidTr="0000298C">
        <w:trPr>
          <w:trHeight w:val="988"/>
        </w:trPr>
        <w:tc>
          <w:tcPr>
            <w:tcW w:w="1555" w:type="dxa"/>
          </w:tcPr>
          <w:p w14:paraId="74181176"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2022 01 20</w:t>
            </w:r>
          </w:p>
        </w:tc>
        <w:tc>
          <w:tcPr>
            <w:tcW w:w="3150" w:type="dxa"/>
          </w:tcPr>
          <w:p w14:paraId="5A62DFBD" w14:textId="77777777" w:rsidR="00B94762" w:rsidRPr="00476392" w:rsidRDefault="00B94762" w:rsidP="006406F7">
            <w:pPr>
              <w:jc w:val="both"/>
              <w:rPr>
                <w:rFonts w:ascii="Times New Roman" w:eastAsia="Times New Roman" w:hAnsi="Times New Roman" w:cs="Times New Roman"/>
                <w:sz w:val="24"/>
                <w:szCs w:val="24"/>
              </w:rPr>
            </w:pPr>
            <w:r w:rsidRPr="00CC612C">
              <w:rPr>
                <w:rFonts w:ascii="Times New Roman" w:eastAsia="Times New Roman" w:hAnsi="Times New Roman" w:cs="Times New Roman"/>
                <w:sz w:val="24"/>
                <w:szCs w:val="24"/>
              </w:rPr>
              <w:t>Nepaisant pandemijos, „Sodros“ biudžeto rezultatas geriausias per pastaruosius 10 metų</w:t>
            </w:r>
          </w:p>
        </w:tc>
        <w:tc>
          <w:tcPr>
            <w:tcW w:w="4923" w:type="dxa"/>
          </w:tcPr>
          <w:p w14:paraId="1E2E49E0" w14:textId="77777777" w:rsidR="00B94762" w:rsidRDefault="00FD5084" w:rsidP="006406F7">
            <w:pPr>
              <w:jc w:val="both"/>
              <w:rPr>
                <w:rFonts w:ascii="Times New Roman" w:hAnsi="Times New Roman" w:cs="Times New Roman"/>
                <w:sz w:val="24"/>
                <w:szCs w:val="24"/>
              </w:rPr>
            </w:pPr>
            <w:hyperlink r:id="rId11" w:history="1">
              <w:r w:rsidR="00B94762" w:rsidRPr="00386985">
                <w:rPr>
                  <w:rStyle w:val="Hipersaitas"/>
                  <w:rFonts w:ascii="Times New Roman" w:hAnsi="Times New Roman" w:cs="Times New Roman"/>
                  <w:sz w:val="24"/>
                  <w:szCs w:val="24"/>
                </w:rPr>
                <w:t>https://www.sodra.lt/lt/naujienos/nepaisant-pandemijos-sodros-biudzeto-rezultatas-geriausias-per-pastaruosius-10-metu</w:t>
              </w:r>
            </w:hyperlink>
          </w:p>
          <w:p w14:paraId="70D4E5A5" w14:textId="77777777" w:rsidR="00B94762" w:rsidRPr="00476392" w:rsidRDefault="00B94762" w:rsidP="006406F7">
            <w:pPr>
              <w:jc w:val="both"/>
              <w:rPr>
                <w:rFonts w:ascii="Times New Roman" w:hAnsi="Times New Roman" w:cs="Times New Roman"/>
                <w:sz w:val="24"/>
                <w:szCs w:val="24"/>
              </w:rPr>
            </w:pPr>
          </w:p>
        </w:tc>
      </w:tr>
      <w:tr w:rsidR="00B94762" w:rsidRPr="00476392" w14:paraId="10912F5C" w14:textId="77777777" w:rsidTr="00B94762">
        <w:trPr>
          <w:trHeight w:val="817"/>
        </w:trPr>
        <w:tc>
          <w:tcPr>
            <w:tcW w:w="1555" w:type="dxa"/>
          </w:tcPr>
          <w:p w14:paraId="319E708D"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2022 01 25</w:t>
            </w:r>
          </w:p>
        </w:tc>
        <w:tc>
          <w:tcPr>
            <w:tcW w:w="3150" w:type="dxa"/>
          </w:tcPr>
          <w:p w14:paraId="265097F5" w14:textId="77777777" w:rsidR="00B94762" w:rsidRPr="00476392" w:rsidRDefault="00B94762" w:rsidP="006406F7">
            <w:pPr>
              <w:jc w:val="both"/>
              <w:rPr>
                <w:rFonts w:ascii="Times New Roman" w:eastAsia="Times New Roman" w:hAnsi="Times New Roman" w:cs="Times New Roman"/>
                <w:sz w:val="24"/>
                <w:szCs w:val="24"/>
              </w:rPr>
            </w:pPr>
            <w:r w:rsidRPr="00CC612C">
              <w:rPr>
                <w:rFonts w:ascii="Times New Roman" w:eastAsia="Times New Roman" w:hAnsi="Times New Roman" w:cs="Times New Roman"/>
                <w:sz w:val="24"/>
                <w:szCs w:val="24"/>
              </w:rPr>
              <w:t>Keičiasi „Sodros“ Pagėgių klientų priimamojo darbo laikas</w:t>
            </w:r>
          </w:p>
        </w:tc>
        <w:tc>
          <w:tcPr>
            <w:tcW w:w="4923" w:type="dxa"/>
          </w:tcPr>
          <w:p w14:paraId="12423252" w14:textId="6379CA1A" w:rsidR="00B94762" w:rsidRPr="00476392" w:rsidRDefault="00FD5084" w:rsidP="006406F7">
            <w:pPr>
              <w:jc w:val="both"/>
              <w:rPr>
                <w:rFonts w:ascii="Times New Roman" w:hAnsi="Times New Roman" w:cs="Times New Roman"/>
                <w:sz w:val="24"/>
                <w:szCs w:val="24"/>
              </w:rPr>
            </w:pPr>
            <w:hyperlink r:id="rId12" w:history="1">
              <w:r w:rsidR="00B94762" w:rsidRPr="00386985">
                <w:rPr>
                  <w:rStyle w:val="Hipersaitas"/>
                  <w:rFonts w:ascii="Times New Roman" w:hAnsi="Times New Roman" w:cs="Times New Roman"/>
                  <w:sz w:val="24"/>
                  <w:szCs w:val="24"/>
                </w:rPr>
                <w:t>https://www.sodra.lt/lt/naujienos/keiciasi-sodros-pagegiu-klientu-priimamojo-darbo-laikas</w:t>
              </w:r>
            </w:hyperlink>
          </w:p>
        </w:tc>
      </w:tr>
      <w:tr w:rsidR="00B94762" w:rsidRPr="00476392" w14:paraId="4BEF78DB" w14:textId="77777777" w:rsidTr="0000298C">
        <w:trPr>
          <w:trHeight w:val="988"/>
        </w:trPr>
        <w:tc>
          <w:tcPr>
            <w:tcW w:w="1555" w:type="dxa"/>
          </w:tcPr>
          <w:p w14:paraId="2CD29F69" w14:textId="77777777" w:rsidR="00B9476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2022 02 07</w:t>
            </w:r>
          </w:p>
        </w:tc>
        <w:tc>
          <w:tcPr>
            <w:tcW w:w="3150" w:type="dxa"/>
          </w:tcPr>
          <w:p w14:paraId="273A4175" w14:textId="77777777" w:rsidR="00B94762" w:rsidRPr="00CC612C" w:rsidRDefault="00B94762" w:rsidP="006406F7">
            <w:pPr>
              <w:jc w:val="both"/>
              <w:rPr>
                <w:rFonts w:ascii="Times New Roman" w:eastAsia="Times New Roman" w:hAnsi="Times New Roman" w:cs="Times New Roman"/>
                <w:sz w:val="24"/>
                <w:szCs w:val="24"/>
              </w:rPr>
            </w:pPr>
            <w:r w:rsidRPr="00CC612C">
              <w:rPr>
                <w:rFonts w:ascii="Times New Roman" w:eastAsia="Times New Roman" w:hAnsi="Times New Roman" w:cs="Times New Roman"/>
                <w:sz w:val="24"/>
                <w:szCs w:val="24"/>
              </w:rPr>
              <w:t>Mitai apie pensijų anuitetus: Pinigai nukeliaus „Sodros“ išmokoms, nebus mokami visą gyvenimą</w:t>
            </w:r>
          </w:p>
        </w:tc>
        <w:tc>
          <w:tcPr>
            <w:tcW w:w="4923" w:type="dxa"/>
          </w:tcPr>
          <w:p w14:paraId="00EDF5D5" w14:textId="77777777" w:rsidR="00B94762" w:rsidRDefault="00FD5084" w:rsidP="006406F7">
            <w:pPr>
              <w:jc w:val="both"/>
              <w:rPr>
                <w:rFonts w:ascii="Times New Roman" w:hAnsi="Times New Roman" w:cs="Times New Roman"/>
                <w:sz w:val="24"/>
                <w:szCs w:val="24"/>
              </w:rPr>
            </w:pPr>
            <w:hyperlink r:id="rId13" w:history="1">
              <w:r w:rsidR="00B94762" w:rsidRPr="00386985">
                <w:rPr>
                  <w:rStyle w:val="Hipersaitas"/>
                  <w:rFonts w:ascii="Times New Roman" w:hAnsi="Times New Roman" w:cs="Times New Roman"/>
                  <w:sz w:val="24"/>
                  <w:szCs w:val="24"/>
                </w:rPr>
                <w:t>https://www.sodra.lt/lt/naujienos/mitai-apie-pensiju-anuitetus-pinigai-nukeliaus-sodros-ismokoms-nebus-mokami-visa-gyvenima</w:t>
              </w:r>
            </w:hyperlink>
          </w:p>
          <w:p w14:paraId="43FC9511" w14:textId="77777777" w:rsidR="00B94762" w:rsidRDefault="00B94762" w:rsidP="006406F7">
            <w:pPr>
              <w:jc w:val="both"/>
              <w:rPr>
                <w:rFonts w:ascii="Times New Roman" w:hAnsi="Times New Roman" w:cs="Times New Roman"/>
                <w:sz w:val="24"/>
                <w:szCs w:val="24"/>
              </w:rPr>
            </w:pPr>
          </w:p>
        </w:tc>
      </w:tr>
      <w:tr w:rsidR="00B94762" w:rsidRPr="00476392" w14:paraId="5C9C35D8" w14:textId="77777777" w:rsidTr="0000298C">
        <w:trPr>
          <w:trHeight w:val="988"/>
        </w:trPr>
        <w:tc>
          <w:tcPr>
            <w:tcW w:w="1555" w:type="dxa"/>
          </w:tcPr>
          <w:p w14:paraId="3CFC3A08"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2022 02 24</w:t>
            </w:r>
          </w:p>
        </w:tc>
        <w:tc>
          <w:tcPr>
            <w:tcW w:w="3150" w:type="dxa"/>
          </w:tcPr>
          <w:p w14:paraId="334B21E5" w14:textId="77777777" w:rsidR="00B94762" w:rsidRPr="00476392" w:rsidRDefault="00B94762" w:rsidP="006406F7">
            <w:pPr>
              <w:jc w:val="both"/>
              <w:rPr>
                <w:rFonts w:ascii="Times New Roman" w:eastAsia="Times New Roman" w:hAnsi="Times New Roman" w:cs="Times New Roman"/>
                <w:sz w:val="24"/>
                <w:szCs w:val="24"/>
              </w:rPr>
            </w:pPr>
            <w:r w:rsidRPr="00D6658A">
              <w:rPr>
                <w:rFonts w:ascii="Times New Roman" w:eastAsia="Times New Roman" w:hAnsi="Times New Roman" w:cs="Times New Roman"/>
                <w:sz w:val="24"/>
                <w:szCs w:val="24"/>
              </w:rPr>
              <w:t>Didžiausias darbo pajamų skirtumas tarp vyrų ir moterų 30–39 metų grupėje, mažiausias – nuo 50 metų</w:t>
            </w:r>
          </w:p>
        </w:tc>
        <w:tc>
          <w:tcPr>
            <w:tcW w:w="4923" w:type="dxa"/>
          </w:tcPr>
          <w:p w14:paraId="646011A0" w14:textId="77777777" w:rsidR="00B94762" w:rsidRDefault="00FD5084" w:rsidP="006406F7">
            <w:pPr>
              <w:jc w:val="both"/>
              <w:rPr>
                <w:rFonts w:ascii="Times New Roman" w:hAnsi="Times New Roman" w:cs="Times New Roman"/>
                <w:sz w:val="24"/>
                <w:szCs w:val="24"/>
              </w:rPr>
            </w:pPr>
            <w:hyperlink r:id="rId14" w:history="1">
              <w:r w:rsidR="00B94762" w:rsidRPr="00386985">
                <w:rPr>
                  <w:rStyle w:val="Hipersaitas"/>
                  <w:rFonts w:ascii="Times New Roman" w:hAnsi="Times New Roman" w:cs="Times New Roman"/>
                  <w:sz w:val="24"/>
                  <w:szCs w:val="24"/>
                </w:rPr>
                <w:t>https://www.sodra.lt/lt/naujienos/didziausias-darbo-pajamu-skirtumas-tarp-vyru-ir-moteru-3039-metu-grupeje-maziausiasnuo-50-metu</w:t>
              </w:r>
            </w:hyperlink>
          </w:p>
          <w:p w14:paraId="5491133F" w14:textId="77777777" w:rsidR="00B94762" w:rsidRPr="00476392" w:rsidRDefault="00B94762" w:rsidP="006406F7">
            <w:pPr>
              <w:jc w:val="both"/>
              <w:rPr>
                <w:rFonts w:ascii="Times New Roman" w:hAnsi="Times New Roman" w:cs="Times New Roman"/>
                <w:sz w:val="24"/>
                <w:szCs w:val="24"/>
              </w:rPr>
            </w:pPr>
          </w:p>
        </w:tc>
      </w:tr>
      <w:tr w:rsidR="00B94762" w:rsidRPr="00476392" w14:paraId="04A902D9" w14:textId="77777777" w:rsidTr="00B94762">
        <w:trPr>
          <w:trHeight w:val="572"/>
        </w:trPr>
        <w:tc>
          <w:tcPr>
            <w:tcW w:w="1555" w:type="dxa"/>
          </w:tcPr>
          <w:p w14:paraId="6FCA9720"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w:t>
            </w:r>
            <w:r w:rsidRPr="00476392">
              <w:rPr>
                <w:rFonts w:ascii="Times New Roman" w:eastAsia="Times New Roman" w:hAnsi="Times New Roman" w:cs="Times New Roman"/>
                <w:sz w:val="24"/>
                <w:szCs w:val="24"/>
              </w:rPr>
              <w:t xml:space="preserve"> 03 02</w:t>
            </w:r>
          </w:p>
        </w:tc>
        <w:tc>
          <w:tcPr>
            <w:tcW w:w="3150" w:type="dxa"/>
          </w:tcPr>
          <w:p w14:paraId="4A14A9E6" w14:textId="77777777" w:rsidR="00B94762" w:rsidRPr="00476392" w:rsidRDefault="00B94762" w:rsidP="006406F7">
            <w:pPr>
              <w:jc w:val="both"/>
              <w:rPr>
                <w:rFonts w:ascii="Times New Roman" w:hAnsi="Times New Roman" w:cs="Times New Roman"/>
                <w:sz w:val="24"/>
                <w:szCs w:val="24"/>
              </w:rPr>
            </w:pPr>
            <w:r w:rsidRPr="00D6658A">
              <w:rPr>
                <w:rFonts w:ascii="Times New Roman" w:hAnsi="Times New Roman" w:cs="Times New Roman"/>
                <w:sz w:val="24"/>
                <w:szCs w:val="24"/>
              </w:rPr>
              <w:t>„Sodros“ Pensijų anuitetų fondas neinvestuoja Rusijoje</w:t>
            </w:r>
          </w:p>
        </w:tc>
        <w:tc>
          <w:tcPr>
            <w:tcW w:w="4923" w:type="dxa"/>
          </w:tcPr>
          <w:p w14:paraId="15C6BF63" w14:textId="77777777" w:rsidR="00B94762" w:rsidRPr="00476392" w:rsidRDefault="00FD5084" w:rsidP="006406F7">
            <w:pPr>
              <w:jc w:val="both"/>
              <w:rPr>
                <w:rFonts w:ascii="Times New Roman" w:hAnsi="Times New Roman" w:cs="Times New Roman"/>
                <w:sz w:val="24"/>
                <w:szCs w:val="24"/>
              </w:rPr>
            </w:pPr>
            <w:hyperlink r:id="rId15" w:history="1">
              <w:r w:rsidR="00B94762" w:rsidRPr="00386985">
                <w:rPr>
                  <w:rStyle w:val="Hipersaitas"/>
                  <w:rFonts w:ascii="Times New Roman" w:hAnsi="Times New Roman" w:cs="Times New Roman"/>
                  <w:sz w:val="24"/>
                  <w:szCs w:val="24"/>
                </w:rPr>
                <w:t>https://www.sodra.lt/lt/naujienos/sodros-pensiju-anuitetu-fondas-neinvestuoja-rusijoje</w:t>
              </w:r>
            </w:hyperlink>
          </w:p>
        </w:tc>
      </w:tr>
      <w:tr w:rsidR="00B94762" w:rsidRPr="00476392" w14:paraId="309FFACB" w14:textId="77777777" w:rsidTr="00B94762">
        <w:trPr>
          <w:trHeight w:val="864"/>
        </w:trPr>
        <w:tc>
          <w:tcPr>
            <w:tcW w:w="1555" w:type="dxa"/>
          </w:tcPr>
          <w:p w14:paraId="62DEF60D"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2022 03 21</w:t>
            </w:r>
          </w:p>
        </w:tc>
        <w:tc>
          <w:tcPr>
            <w:tcW w:w="3150" w:type="dxa"/>
          </w:tcPr>
          <w:p w14:paraId="1E924BE8" w14:textId="77777777" w:rsidR="00B94762" w:rsidRPr="00476392" w:rsidRDefault="00B94762" w:rsidP="006406F7">
            <w:pPr>
              <w:jc w:val="both"/>
              <w:rPr>
                <w:rFonts w:ascii="Times New Roman" w:hAnsi="Times New Roman" w:cs="Times New Roman"/>
                <w:sz w:val="24"/>
                <w:szCs w:val="24"/>
              </w:rPr>
            </w:pPr>
            <w:r w:rsidRPr="00D6658A">
              <w:rPr>
                <w:rFonts w:ascii="Times New Roman" w:hAnsi="Times New Roman" w:cs="Times New Roman"/>
                <w:sz w:val="24"/>
                <w:szCs w:val="24"/>
              </w:rPr>
              <w:t>„Sodros“ specialistai patars savarankiškai dirbantiems dėl įmokų mokėjimo</w:t>
            </w:r>
          </w:p>
        </w:tc>
        <w:tc>
          <w:tcPr>
            <w:tcW w:w="4923" w:type="dxa"/>
          </w:tcPr>
          <w:p w14:paraId="01DA5949" w14:textId="4CE5973E" w:rsidR="00B94762" w:rsidRPr="00476392" w:rsidRDefault="00FD5084" w:rsidP="006406F7">
            <w:pPr>
              <w:jc w:val="both"/>
              <w:rPr>
                <w:rFonts w:ascii="Times New Roman" w:hAnsi="Times New Roman" w:cs="Times New Roman"/>
                <w:sz w:val="24"/>
                <w:szCs w:val="24"/>
              </w:rPr>
            </w:pPr>
            <w:hyperlink r:id="rId16" w:history="1">
              <w:r w:rsidR="00B94762" w:rsidRPr="00386985">
                <w:rPr>
                  <w:rStyle w:val="Hipersaitas"/>
                  <w:rFonts w:ascii="Times New Roman" w:hAnsi="Times New Roman" w:cs="Times New Roman"/>
                  <w:sz w:val="24"/>
                  <w:szCs w:val="24"/>
                </w:rPr>
                <w:t>https://www.sodra.lt/lt/naujienos/sodros-specialistai-patars-savarankiskai-dirbantiems-del-imoku-mokejimo</w:t>
              </w:r>
            </w:hyperlink>
          </w:p>
        </w:tc>
      </w:tr>
      <w:tr w:rsidR="00B94762" w:rsidRPr="00476392" w14:paraId="16BD3116" w14:textId="77777777" w:rsidTr="0000298C">
        <w:trPr>
          <w:trHeight w:val="669"/>
        </w:trPr>
        <w:tc>
          <w:tcPr>
            <w:tcW w:w="1555" w:type="dxa"/>
          </w:tcPr>
          <w:p w14:paraId="04651D36"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2022 03 22</w:t>
            </w:r>
          </w:p>
        </w:tc>
        <w:tc>
          <w:tcPr>
            <w:tcW w:w="3150" w:type="dxa"/>
          </w:tcPr>
          <w:p w14:paraId="361E5478" w14:textId="77777777" w:rsidR="00B94762" w:rsidRPr="00476392" w:rsidRDefault="00B94762" w:rsidP="006406F7">
            <w:pPr>
              <w:jc w:val="both"/>
              <w:rPr>
                <w:rFonts w:ascii="Times New Roman" w:hAnsi="Times New Roman" w:cs="Times New Roman"/>
                <w:sz w:val="24"/>
                <w:szCs w:val="24"/>
              </w:rPr>
            </w:pPr>
            <w:r w:rsidRPr="00D6658A">
              <w:rPr>
                <w:rFonts w:ascii="Times New Roman" w:hAnsi="Times New Roman" w:cs="Times New Roman"/>
                <w:sz w:val="24"/>
                <w:szCs w:val="24"/>
              </w:rPr>
              <w:t>Jau galima išbandyti, kaip veikia skaidriai dirbančiojo ID</w:t>
            </w:r>
          </w:p>
        </w:tc>
        <w:tc>
          <w:tcPr>
            <w:tcW w:w="4923" w:type="dxa"/>
          </w:tcPr>
          <w:p w14:paraId="15025D2D" w14:textId="7789826A" w:rsidR="00B94762" w:rsidRPr="00476392" w:rsidRDefault="00FD5084" w:rsidP="006406F7">
            <w:pPr>
              <w:jc w:val="both"/>
              <w:rPr>
                <w:rFonts w:ascii="Times New Roman" w:hAnsi="Times New Roman" w:cs="Times New Roman"/>
                <w:sz w:val="24"/>
                <w:szCs w:val="24"/>
              </w:rPr>
            </w:pPr>
            <w:hyperlink r:id="rId17" w:history="1">
              <w:r w:rsidR="00B94762" w:rsidRPr="00386985">
                <w:rPr>
                  <w:rStyle w:val="Hipersaitas"/>
                  <w:rFonts w:ascii="Times New Roman" w:hAnsi="Times New Roman" w:cs="Times New Roman"/>
                  <w:sz w:val="24"/>
                  <w:szCs w:val="24"/>
                </w:rPr>
                <w:t>https://www.sodra.lt/lt/naujienos/jau-galima-isbandyti-kaip-veikia-skaidriai-dirbanciojo-id</w:t>
              </w:r>
            </w:hyperlink>
          </w:p>
        </w:tc>
      </w:tr>
      <w:tr w:rsidR="00B94762" w:rsidRPr="00476392" w14:paraId="1A80CE67" w14:textId="77777777" w:rsidTr="0000298C">
        <w:trPr>
          <w:trHeight w:val="669"/>
        </w:trPr>
        <w:tc>
          <w:tcPr>
            <w:tcW w:w="1555" w:type="dxa"/>
          </w:tcPr>
          <w:p w14:paraId="7310D322"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2022 03 30</w:t>
            </w:r>
          </w:p>
        </w:tc>
        <w:tc>
          <w:tcPr>
            <w:tcW w:w="3150" w:type="dxa"/>
          </w:tcPr>
          <w:p w14:paraId="6780BDC1" w14:textId="77777777" w:rsidR="00B94762" w:rsidRPr="00476392" w:rsidRDefault="00B94762" w:rsidP="006406F7">
            <w:pPr>
              <w:jc w:val="both"/>
              <w:rPr>
                <w:rFonts w:ascii="Times New Roman" w:hAnsi="Times New Roman" w:cs="Times New Roman"/>
                <w:sz w:val="24"/>
                <w:szCs w:val="24"/>
              </w:rPr>
            </w:pPr>
            <w:r w:rsidRPr="00D6658A">
              <w:rPr>
                <w:rFonts w:ascii="Times New Roman" w:hAnsi="Times New Roman" w:cs="Times New Roman"/>
                <w:sz w:val="24"/>
                <w:szCs w:val="24"/>
              </w:rPr>
              <w:t>Nuo balandžio darbdaviai turės informuoti „Sodrą“ apie užsieniečių įdarbinimą</w:t>
            </w:r>
          </w:p>
        </w:tc>
        <w:tc>
          <w:tcPr>
            <w:tcW w:w="4923" w:type="dxa"/>
          </w:tcPr>
          <w:p w14:paraId="01B1BBDD" w14:textId="4CB62175" w:rsidR="00B94762" w:rsidRPr="00476392" w:rsidRDefault="00FD5084" w:rsidP="006406F7">
            <w:pPr>
              <w:jc w:val="both"/>
              <w:rPr>
                <w:rFonts w:ascii="Times New Roman" w:hAnsi="Times New Roman" w:cs="Times New Roman"/>
                <w:sz w:val="24"/>
                <w:szCs w:val="24"/>
              </w:rPr>
            </w:pPr>
            <w:hyperlink r:id="rId18" w:history="1">
              <w:r w:rsidR="00B94762" w:rsidRPr="00386985">
                <w:rPr>
                  <w:rStyle w:val="Hipersaitas"/>
                  <w:rFonts w:ascii="Times New Roman" w:hAnsi="Times New Roman" w:cs="Times New Roman"/>
                  <w:sz w:val="24"/>
                  <w:szCs w:val="24"/>
                </w:rPr>
                <w:t>https://www.sodra.lt/lt/naujienos/nuo-balandzio-darbdaviai-tures-informuoti-sodra-apie-uzsienieciu-idarbinima-</w:t>
              </w:r>
            </w:hyperlink>
          </w:p>
        </w:tc>
      </w:tr>
      <w:tr w:rsidR="00B94762" w:rsidRPr="00476392" w14:paraId="68DF5CC0" w14:textId="77777777" w:rsidTr="0000298C">
        <w:trPr>
          <w:trHeight w:val="669"/>
        </w:trPr>
        <w:tc>
          <w:tcPr>
            <w:tcW w:w="1555" w:type="dxa"/>
          </w:tcPr>
          <w:p w14:paraId="5A7AF2FA"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2022 04 01</w:t>
            </w:r>
          </w:p>
        </w:tc>
        <w:tc>
          <w:tcPr>
            <w:tcW w:w="3150" w:type="dxa"/>
          </w:tcPr>
          <w:p w14:paraId="39C83C15" w14:textId="77777777" w:rsidR="00B94762" w:rsidRPr="00476392" w:rsidRDefault="00B94762" w:rsidP="006406F7">
            <w:pPr>
              <w:jc w:val="both"/>
              <w:rPr>
                <w:rFonts w:ascii="Times New Roman" w:hAnsi="Times New Roman" w:cs="Times New Roman"/>
                <w:sz w:val="24"/>
                <w:szCs w:val="24"/>
              </w:rPr>
            </w:pPr>
            <w:r w:rsidRPr="00D6658A">
              <w:rPr>
                <w:rFonts w:ascii="Times New Roman" w:hAnsi="Times New Roman" w:cs="Times New Roman"/>
                <w:sz w:val="24"/>
                <w:szCs w:val="24"/>
              </w:rPr>
              <w:t>Ligos išmoką už dvi pirmas nedarbingumo dienas gaus visi darbuotojai</w:t>
            </w:r>
          </w:p>
        </w:tc>
        <w:tc>
          <w:tcPr>
            <w:tcW w:w="4923" w:type="dxa"/>
          </w:tcPr>
          <w:p w14:paraId="47AA3C7D" w14:textId="23FA3E3C" w:rsidR="00B94762" w:rsidRPr="00476392" w:rsidRDefault="00FD5084" w:rsidP="006406F7">
            <w:pPr>
              <w:jc w:val="both"/>
              <w:rPr>
                <w:rFonts w:ascii="Times New Roman" w:hAnsi="Times New Roman" w:cs="Times New Roman"/>
                <w:sz w:val="24"/>
                <w:szCs w:val="24"/>
              </w:rPr>
            </w:pPr>
            <w:hyperlink r:id="rId19" w:history="1">
              <w:r w:rsidR="00B94762" w:rsidRPr="00386985">
                <w:rPr>
                  <w:rStyle w:val="Hipersaitas"/>
                  <w:rFonts w:ascii="Times New Roman" w:hAnsi="Times New Roman" w:cs="Times New Roman"/>
                  <w:sz w:val="24"/>
                  <w:szCs w:val="24"/>
                </w:rPr>
                <w:t>https://www.sodra.lt/lt/naujienos/ligos-ismoka-uz-dvi-pirmas-nedarbingumo-dienas-gaus-visi-darbuotojai</w:t>
              </w:r>
            </w:hyperlink>
          </w:p>
        </w:tc>
      </w:tr>
      <w:tr w:rsidR="00B94762" w:rsidRPr="00476392" w14:paraId="611C4EDE" w14:textId="77777777" w:rsidTr="0000298C">
        <w:trPr>
          <w:trHeight w:val="669"/>
        </w:trPr>
        <w:tc>
          <w:tcPr>
            <w:tcW w:w="1555" w:type="dxa"/>
          </w:tcPr>
          <w:p w14:paraId="5BF62DAE"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2022 04 08</w:t>
            </w:r>
          </w:p>
        </w:tc>
        <w:tc>
          <w:tcPr>
            <w:tcW w:w="3150" w:type="dxa"/>
          </w:tcPr>
          <w:p w14:paraId="0E4356B0" w14:textId="77777777" w:rsidR="00B94762" w:rsidRPr="00476392" w:rsidRDefault="00B94762" w:rsidP="006406F7">
            <w:pPr>
              <w:jc w:val="both"/>
              <w:rPr>
                <w:rFonts w:ascii="Times New Roman" w:hAnsi="Times New Roman" w:cs="Times New Roman"/>
                <w:sz w:val="24"/>
                <w:szCs w:val="24"/>
              </w:rPr>
            </w:pPr>
            <w:r w:rsidRPr="00D6658A">
              <w:rPr>
                <w:rFonts w:ascii="Times New Roman" w:hAnsi="Times New Roman" w:cs="Times New Roman"/>
                <w:sz w:val="24"/>
                <w:szCs w:val="24"/>
              </w:rPr>
              <w:t>Svarbu savarankiškai dirbantiems: ką daryti, kad gautumėte ligos išmoką</w:t>
            </w:r>
          </w:p>
        </w:tc>
        <w:tc>
          <w:tcPr>
            <w:tcW w:w="4923" w:type="dxa"/>
          </w:tcPr>
          <w:p w14:paraId="5920F9CF" w14:textId="2782FAB0" w:rsidR="00B94762" w:rsidRPr="00476392" w:rsidRDefault="00FD5084" w:rsidP="006406F7">
            <w:pPr>
              <w:jc w:val="both"/>
              <w:rPr>
                <w:rFonts w:ascii="Times New Roman" w:hAnsi="Times New Roman" w:cs="Times New Roman"/>
                <w:sz w:val="24"/>
                <w:szCs w:val="24"/>
              </w:rPr>
            </w:pPr>
            <w:hyperlink r:id="rId20" w:history="1">
              <w:r w:rsidR="00B94762" w:rsidRPr="00386985">
                <w:rPr>
                  <w:rStyle w:val="Hipersaitas"/>
                  <w:rFonts w:ascii="Times New Roman" w:hAnsi="Times New Roman" w:cs="Times New Roman"/>
                  <w:sz w:val="24"/>
                  <w:szCs w:val="24"/>
                </w:rPr>
                <w:t>https://www.sodra.lt/lt/naujienos/svarbu-savarankiskai-dirbantiems-ka-daryti-kad-gautumete-ligos-ismoka</w:t>
              </w:r>
            </w:hyperlink>
          </w:p>
        </w:tc>
      </w:tr>
      <w:tr w:rsidR="00B94762" w:rsidRPr="00476392" w14:paraId="378911B8" w14:textId="77777777" w:rsidTr="0000298C">
        <w:trPr>
          <w:trHeight w:val="669"/>
        </w:trPr>
        <w:tc>
          <w:tcPr>
            <w:tcW w:w="1555" w:type="dxa"/>
          </w:tcPr>
          <w:p w14:paraId="160A7E3B"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2022 04 19</w:t>
            </w:r>
          </w:p>
        </w:tc>
        <w:tc>
          <w:tcPr>
            <w:tcW w:w="3150" w:type="dxa"/>
          </w:tcPr>
          <w:p w14:paraId="2B996045" w14:textId="77777777" w:rsidR="00B94762" w:rsidRPr="00476392" w:rsidRDefault="00B94762" w:rsidP="006406F7">
            <w:pPr>
              <w:jc w:val="both"/>
              <w:rPr>
                <w:rFonts w:ascii="Times New Roman" w:hAnsi="Times New Roman" w:cs="Times New Roman"/>
                <w:sz w:val="24"/>
                <w:szCs w:val="24"/>
              </w:rPr>
            </w:pPr>
            <w:r w:rsidRPr="00D6658A">
              <w:rPr>
                <w:rFonts w:ascii="Times New Roman" w:hAnsi="Times New Roman" w:cs="Times New Roman"/>
                <w:sz w:val="24"/>
                <w:szCs w:val="24"/>
              </w:rPr>
              <w:t>Pensijų anuitetų išmokos gali didėti – patvirtinta, kaip bus skirstomas Pensijų anuitetų fondo pelnas</w:t>
            </w:r>
          </w:p>
        </w:tc>
        <w:tc>
          <w:tcPr>
            <w:tcW w:w="4923" w:type="dxa"/>
          </w:tcPr>
          <w:p w14:paraId="360F11CE" w14:textId="77777777" w:rsidR="00B94762" w:rsidRDefault="00FD5084" w:rsidP="006406F7">
            <w:pPr>
              <w:jc w:val="both"/>
              <w:rPr>
                <w:rFonts w:ascii="Times New Roman" w:hAnsi="Times New Roman" w:cs="Times New Roman"/>
                <w:sz w:val="24"/>
                <w:szCs w:val="24"/>
              </w:rPr>
            </w:pPr>
            <w:hyperlink r:id="rId21" w:history="1">
              <w:r w:rsidR="00B94762" w:rsidRPr="00386985">
                <w:rPr>
                  <w:rStyle w:val="Hipersaitas"/>
                  <w:rFonts w:ascii="Times New Roman" w:hAnsi="Times New Roman" w:cs="Times New Roman"/>
                  <w:sz w:val="24"/>
                  <w:szCs w:val="24"/>
                </w:rPr>
                <w:t>https://www.sodra.lt/lt/naujienos/pensiju-anuitetu-ismokos-gali-didetipatvirtinta-kaip-bus-skirstomas-pensiju-anuitetu-fondo-pelnas</w:t>
              </w:r>
            </w:hyperlink>
          </w:p>
          <w:p w14:paraId="7B2AE466" w14:textId="77777777" w:rsidR="00B94762" w:rsidRPr="00476392" w:rsidRDefault="00B94762" w:rsidP="006406F7">
            <w:pPr>
              <w:jc w:val="both"/>
              <w:rPr>
                <w:rFonts w:ascii="Times New Roman" w:hAnsi="Times New Roman" w:cs="Times New Roman"/>
                <w:sz w:val="24"/>
                <w:szCs w:val="24"/>
              </w:rPr>
            </w:pPr>
          </w:p>
        </w:tc>
      </w:tr>
      <w:tr w:rsidR="00B94762" w:rsidRPr="00476392" w14:paraId="16C3FAC2" w14:textId="77777777" w:rsidTr="0000298C">
        <w:trPr>
          <w:trHeight w:val="669"/>
        </w:trPr>
        <w:tc>
          <w:tcPr>
            <w:tcW w:w="1555" w:type="dxa"/>
          </w:tcPr>
          <w:p w14:paraId="207992A4"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2022 04 22</w:t>
            </w:r>
          </w:p>
        </w:tc>
        <w:tc>
          <w:tcPr>
            <w:tcW w:w="3150" w:type="dxa"/>
          </w:tcPr>
          <w:p w14:paraId="72FB6C66" w14:textId="77777777" w:rsidR="00B94762" w:rsidRPr="00476392" w:rsidRDefault="00B94762" w:rsidP="006406F7">
            <w:pPr>
              <w:jc w:val="both"/>
              <w:rPr>
                <w:rFonts w:ascii="Times New Roman" w:hAnsi="Times New Roman" w:cs="Times New Roman"/>
                <w:sz w:val="24"/>
                <w:szCs w:val="24"/>
              </w:rPr>
            </w:pPr>
            <w:r w:rsidRPr="00D6658A">
              <w:rPr>
                <w:rFonts w:ascii="Times New Roman" w:hAnsi="Times New Roman" w:cs="Times New Roman"/>
                <w:sz w:val="24"/>
                <w:szCs w:val="24"/>
              </w:rPr>
              <w:t>„Sodra“ siunčia priminimus dėl pensijų kaupimo – liko du mėnesiai apsispręsti</w:t>
            </w:r>
          </w:p>
        </w:tc>
        <w:tc>
          <w:tcPr>
            <w:tcW w:w="4923" w:type="dxa"/>
          </w:tcPr>
          <w:p w14:paraId="327A888E" w14:textId="77777777" w:rsidR="00B94762" w:rsidRDefault="00FD5084" w:rsidP="006406F7">
            <w:pPr>
              <w:jc w:val="both"/>
              <w:rPr>
                <w:rFonts w:ascii="Times New Roman" w:hAnsi="Times New Roman" w:cs="Times New Roman"/>
                <w:sz w:val="24"/>
                <w:szCs w:val="24"/>
              </w:rPr>
            </w:pPr>
            <w:hyperlink r:id="rId22" w:history="1">
              <w:r w:rsidR="00B94762" w:rsidRPr="00386985">
                <w:rPr>
                  <w:rStyle w:val="Hipersaitas"/>
                  <w:rFonts w:ascii="Times New Roman" w:hAnsi="Times New Roman" w:cs="Times New Roman"/>
                  <w:sz w:val="24"/>
                  <w:szCs w:val="24"/>
                </w:rPr>
                <w:t>https://www.sodra.lt/lt/naujienos/sodra-siuncia-priminimus-del-pensiju-kaupimoliko-du-menesiai-apsispresti</w:t>
              </w:r>
            </w:hyperlink>
          </w:p>
          <w:p w14:paraId="21D58109" w14:textId="77777777" w:rsidR="00B94762" w:rsidRPr="00476392" w:rsidRDefault="00B94762" w:rsidP="006406F7">
            <w:pPr>
              <w:jc w:val="both"/>
              <w:rPr>
                <w:rFonts w:ascii="Times New Roman" w:hAnsi="Times New Roman" w:cs="Times New Roman"/>
                <w:sz w:val="24"/>
                <w:szCs w:val="24"/>
              </w:rPr>
            </w:pPr>
          </w:p>
        </w:tc>
      </w:tr>
      <w:tr w:rsidR="00B94762" w:rsidRPr="00476392" w14:paraId="61E2F297" w14:textId="77777777" w:rsidTr="0000298C">
        <w:trPr>
          <w:trHeight w:val="669"/>
        </w:trPr>
        <w:tc>
          <w:tcPr>
            <w:tcW w:w="1555" w:type="dxa"/>
          </w:tcPr>
          <w:p w14:paraId="777798B3"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2022 05 16</w:t>
            </w:r>
          </w:p>
        </w:tc>
        <w:tc>
          <w:tcPr>
            <w:tcW w:w="3150" w:type="dxa"/>
          </w:tcPr>
          <w:p w14:paraId="4229FC05" w14:textId="77777777" w:rsidR="00B94762" w:rsidRPr="00476392" w:rsidRDefault="00B94762" w:rsidP="006406F7">
            <w:pPr>
              <w:jc w:val="both"/>
              <w:rPr>
                <w:rFonts w:ascii="Times New Roman" w:hAnsi="Times New Roman" w:cs="Times New Roman"/>
                <w:sz w:val="24"/>
                <w:szCs w:val="24"/>
              </w:rPr>
            </w:pPr>
            <w:r w:rsidRPr="00D6658A">
              <w:rPr>
                <w:rFonts w:ascii="Times New Roman" w:hAnsi="Times New Roman" w:cs="Times New Roman"/>
                <w:sz w:val="24"/>
                <w:szCs w:val="24"/>
              </w:rPr>
              <w:t>Motinystės kaina – mažesnės pajamos visą gyvenimą</w:t>
            </w:r>
          </w:p>
        </w:tc>
        <w:tc>
          <w:tcPr>
            <w:tcW w:w="4923" w:type="dxa"/>
          </w:tcPr>
          <w:p w14:paraId="6950F564" w14:textId="6D292EFD" w:rsidR="00B94762" w:rsidRPr="00476392" w:rsidRDefault="00FD5084" w:rsidP="006406F7">
            <w:pPr>
              <w:jc w:val="both"/>
              <w:rPr>
                <w:rFonts w:ascii="Times New Roman" w:hAnsi="Times New Roman" w:cs="Times New Roman"/>
                <w:sz w:val="24"/>
                <w:szCs w:val="24"/>
              </w:rPr>
            </w:pPr>
            <w:hyperlink r:id="rId23" w:history="1">
              <w:r w:rsidR="00B94762" w:rsidRPr="00386985">
                <w:rPr>
                  <w:rStyle w:val="Hipersaitas"/>
                  <w:rFonts w:ascii="Times New Roman" w:hAnsi="Times New Roman" w:cs="Times New Roman"/>
                  <w:sz w:val="24"/>
                  <w:szCs w:val="24"/>
                </w:rPr>
                <w:t>https://www.sodra.lt/lt/naujienos/motinystes-kainamazesnes-pajamos-visa-gyvenima</w:t>
              </w:r>
            </w:hyperlink>
          </w:p>
        </w:tc>
      </w:tr>
      <w:tr w:rsidR="00B94762" w:rsidRPr="00476392" w14:paraId="4BEC2EDB" w14:textId="77777777" w:rsidTr="0000298C">
        <w:trPr>
          <w:trHeight w:val="669"/>
        </w:trPr>
        <w:tc>
          <w:tcPr>
            <w:tcW w:w="1555" w:type="dxa"/>
          </w:tcPr>
          <w:p w14:paraId="5A816EF5"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2022 06 14</w:t>
            </w:r>
          </w:p>
        </w:tc>
        <w:tc>
          <w:tcPr>
            <w:tcW w:w="3150" w:type="dxa"/>
          </w:tcPr>
          <w:p w14:paraId="328AA09F" w14:textId="77777777" w:rsidR="00B94762" w:rsidRPr="00476392" w:rsidRDefault="00B94762" w:rsidP="006406F7">
            <w:pPr>
              <w:jc w:val="both"/>
              <w:rPr>
                <w:rFonts w:ascii="Times New Roman" w:hAnsi="Times New Roman" w:cs="Times New Roman"/>
                <w:sz w:val="24"/>
                <w:szCs w:val="24"/>
              </w:rPr>
            </w:pPr>
            <w:r w:rsidRPr="00D316F4">
              <w:rPr>
                <w:rFonts w:ascii="Times New Roman" w:hAnsi="Times New Roman" w:cs="Times New Roman"/>
                <w:sz w:val="24"/>
                <w:szCs w:val="24"/>
              </w:rPr>
              <w:t>„Sodra“ primena: šį mėnesį reikia priimti svarbų sprendimą</w:t>
            </w:r>
          </w:p>
        </w:tc>
        <w:tc>
          <w:tcPr>
            <w:tcW w:w="4923" w:type="dxa"/>
          </w:tcPr>
          <w:p w14:paraId="0B40B1A8" w14:textId="77777777" w:rsidR="00B94762" w:rsidRPr="00476392" w:rsidRDefault="00FD5084" w:rsidP="006406F7">
            <w:pPr>
              <w:jc w:val="both"/>
              <w:rPr>
                <w:rFonts w:ascii="Times New Roman" w:hAnsi="Times New Roman" w:cs="Times New Roman"/>
                <w:sz w:val="24"/>
                <w:szCs w:val="24"/>
              </w:rPr>
            </w:pPr>
            <w:hyperlink r:id="rId24" w:history="1">
              <w:r w:rsidR="00B94762" w:rsidRPr="00386985">
                <w:rPr>
                  <w:rStyle w:val="Hipersaitas"/>
                  <w:rFonts w:ascii="Times New Roman" w:hAnsi="Times New Roman" w:cs="Times New Roman"/>
                  <w:sz w:val="24"/>
                  <w:szCs w:val="24"/>
                </w:rPr>
                <w:t>https://www.sodra.lt/lt/naujienos/sodra-primena-si-menesi-reikia-priimti-svarbu-sprendima</w:t>
              </w:r>
            </w:hyperlink>
          </w:p>
        </w:tc>
      </w:tr>
      <w:tr w:rsidR="00B94762" w:rsidRPr="00476392" w14:paraId="1FFA42AD" w14:textId="77777777" w:rsidTr="0000298C">
        <w:trPr>
          <w:trHeight w:val="669"/>
        </w:trPr>
        <w:tc>
          <w:tcPr>
            <w:tcW w:w="1555" w:type="dxa"/>
          </w:tcPr>
          <w:p w14:paraId="3ECE6392"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2022 06 27</w:t>
            </w:r>
          </w:p>
        </w:tc>
        <w:tc>
          <w:tcPr>
            <w:tcW w:w="3150" w:type="dxa"/>
          </w:tcPr>
          <w:p w14:paraId="0ECEB3FB" w14:textId="77777777" w:rsidR="00B94762" w:rsidRPr="00476392" w:rsidRDefault="00B94762" w:rsidP="006406F7">
            <w:pPr>
              <w:jc w:val="both"/>
              <w:rPr>
                <w:rFonts w:ascii="Times New Roman" w:hAnsi="Times New Roman" w:cs="Times New Roman"/>
                <w:sz w:val="24"/>
                <w:szCs w:val="24"/>
              </w:rPr>
            </w:pPr>
            <w:r w:rsidRPr="00D316F4">
              <w:rPr>
                <w:rFonts w:ascii="Times New Roman" w:hAnsi="Times New Roman" w:cs="Times New Roman"/>
                <w:sz w:val="24"/>
                <w:szCs w:val="24"/>
              </w:rPr>
              <w:t xml:space="preserve">Painiojate „Sodros“ įmokų kodus? Nuo šiol </w:t>
            </w:r>
            <w:proofErr w:type="spellStart"/>
            <w:r w:rsidRPr="00D316F4">
              <w:rPr>
                <w:rFonts w:ascii="Times New Roman" w:hAnsi="Times New Roman" w:cs="Times New Roman"/>
                <w:sz w:val="24"/>
                <w:szCs w:val="24"/>
              </w:rPr>
              <w:t>mokėjimus</w:t>
            </w:r>
            <w:proofErr w:type="spellEnd"/>
            <w:r w:rsidRPr="00D316F4">
              <w:rPr>
                <w:rFonts w:ascii="Times New Roman" w:hAnsi="Times New Roman" w:cs="Times New Roman"/>
                <w:sz w:val="24"/>
                <w:szCs w:val="24"/>
              </w:rPr>
              <w:t xml:space="preserve"> atliksite paprasčiau</w:t>
            </w:r>
          </w:p>
        </w:tc>
        <w:tc>
          <w:tcPr>
            <w:tcW w:w="4923" w:type="dxa"/>
          </w:tcPr>
          <w:p w14:paraId="3B03E879" w14:textId="18CE91D7" w:rsidR="00B94762" w:rsidRPr="00476392" w:rsidRDefault="00FD5084" w:rsidP="006406F7">
            <w:pPr>
              <w:jc w:val="both"/>
              <w:rPr>
                <w:rFonts w:ascii="Times New Roman" w:hAnsi="Times New Roman" w:cs="Times New Roman"/>
                <w:sz w:val="24"/>
                <w:szCs w:val="24"/>
              </w:rPr>
            </w:pPr>
            <w:hyperlink r:id="rId25" w:history="1">
              <w:r w:rsidR="00B94762" w:rsidRPr="00386985">
                <w:rPr>
                  <w:rStyle w:val="Hipersaitas"/>
                  <w:rFonts w:ascii="Times New Roman" w:hAnsi="Times New Roman" w:cs="Times New Roman"/>
                  <w:sz w:val="24"/>
                  <w:szCs w:val="24"/>
                </w:rPr>
                <w:t>https://www.sodra.lt/lt/naujienos/painiojate-sodros-imoku-kodus-nuo-siol-mokejimus-atliksite-paprasciau</w:t>
              </w:r>
            </w:hyperlink>
          </w:p>
        </w:tc>
      </w:tr>
      <w:tr w:rsidR="00B94762" w:rsidRPr="00476392" w14:paraId="64809D44" w14:textId="77777777" w:rsidTr="0000298C">
        <w:trPr>
          <w:trHeight w:val="669"/>
        </w:trPr>
        <w:tc>
          <w:tcPr>
            <w:tcW w:w="1555" w:type="dxa"/>
          </w:tcPr>
          <w:p w14:paraId="5EDC9CB8"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2022 06 28</w:t>
            </w:r>
          </w:p>
        </w:tc>
        <w:tc>
          <w:tcPr>
            <w:tcW w:w="3150" w:type="dxa"/>
          </w:tcPr>
          <w:p w14:paraId="50752FAF" w14:textId="77777777" w:rsidR="00B94762" w:rsidRPr="00476392" w:rsidRDefault="00B94762" w:rsidP="006406F7">
            <w:pPr>
              <w:jc w:val="both"/>
              <w:rPr>
                <w:rFonts w:ascii="Times New Roman" w:hAnsi="Times New Roman" w:cs="Times New Roman"/>
                <w:sz w:val="24"/>
                <w:szCs w:val="24"/>
              </w:rPr>
            </w:pPr>
            <w:r w:rsidRPr="00D316F4">
              <w:rPr>
                <w:rFonts w:ascii="Times New Roman" w:hAnsi="Times New Roman" w:cs="Times New Roman"/>
                <w:sz w:val="24"/>
                <w:szCs w:val="24"/>
              </w:rPr>
              <w:t>Finansų rinkų nuosmukis nepaveikė pensijų anuitetų išmokų</w:t>
            </w:r>
          </w:p>
        </w:tc>
        <w:tc>
          <w:tcPr>
            <w:tcW w:w="4923" w:type="dxa"/>
          </w:tcPr>
          <w:p w14:paraId="3AB33B8B" w14:textId="77777777" w:rsidR="00B94762" w:rsidRDefault="00FD5084" w:rsidP="006406F7">
            <w:pPr>
              <w:jc w:val="both"/>
              <w:rPr>
                <w:rFonts w:ascii="Times New Roman" w:hAnsi="Times New Roman" w:cs="Times New Roman"/>
                <w:sz w:val="24"/>
                <w:szCs w:val="24"/>
              </w:rPr>
            </w:pPr>
            <w:hyperlink r:id="rId26" w:history="1">
              <w:r w:rsidR="00B94762" w:rsidRPr="00386985">
                <w:rPr>
                  <w:rStyle w:val="Hipersaitas"/>
                  <w:rFonts w:ascii="Times New Roman" w:hAnsi="Times New Roman" w:cs="Times New Roman"/>
                  <w:sz w:val="24"/>
                  <w:szCs w:val="24"/>
                </w:rPr>
                <w:t>https://www.sodra.lt/lt/naujienos/finansu-rinku-nuosmukis-nepaveike-pensiju-anuitetu-ismoku</w:t>
              </w:r>
            </w:hyperlink>
          </w:p>
          <w:p w14:paraId="09001DB7" w14:textId="77777777" w:rsidR="00B94762" w:rsidRPr="00476392" w:rsidRDefault="00B94762" w:rsidP="006406F7">
            <w:pPr>
              <w:jc w:val="both"/>
              <w:rPr>
                <w:rFonts w:ascii="Times New Roman" w:hAnsi="Times New Roman" w:cs="Times New Roman"/>
                <w:sz w:val="24"/>
                <w:szCs w:val="24"/>
              </w:rPr>
            </w:pPr>
          </w:p>
        </w:tc>
      </w:tr>
      <w:tr w:rsidR="00B94762" w:rsidRPr="00476392" w14:paraId="51C1866A" w14:textId="77777777" w:rsidTr="0000298C">
        <w:trPr>
          <w:trHeight w:val="669"/>
        </w:trPr>
        <w:tc>
          <w:tcPr>
            <w:tcW w:w="1555" w:type="dxa"/>
          </w:tcPr>
          <w:p w14:paraId="351E24DA"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2022 07 14</w:t>
            </w:r>
          </w:p>
        </w:tc>
        <w:tc>
          <w:tcPr>
            <w:tcW w:w="3150" w:type="dxa"/>
          </w:tcPr>
          <w:p w14:paraId="60788F4B" w14:textId="77777777" w:rsidR="00B94762" w:rsidRPr="00476392" w:rsidRDefault="00B94762" w:rsidP="006406F7">
            <w:pPr>
              <w:jc w:val="both"/>
              <w:rPr>
                <w:rFonts w:ascii="Times New Roman" w:hAnsi="Times New Roman" w:cs="Times New Roman"/>
                <w:sz w:val="24"/>
                <w:szCs w:val="24"/>
              </w:rPr>
            </w:pPr>
            <w:r w:rsidRPr="00D316F4">
              <w:rPr>
                <w:rFonts w:ascii="Times New Roman" w:hAnsi="Times New Roman" w:cs="Times New Roman"/>
                <w:sz w:val="24"/>
                <w:szCs w:val="24"/>
              </w:rPr>
              <w:t>Beveik 61 tūkst. gyventojų pradės kaupti pensijai antroje pakopoje</w:t>
            </w:r>
          </w:p>
        </w:tc>
        <w:tc>
          <w:tcPr>
            <w:tcW w:w="4923" w:type="dxa"/>
          </w:tcPr>
          <w:p w14:paraId="78759427" w14:textId="431D595A" w:rsidR="00B94762" w:rsidRPr="00476392" w:rsidRDefault="00FD5084" w:rsidP="006406F7">
            <w:pPr>
              <w:jc w:val="both"/>
              <w:rPr>
                <w:rFonts w:ascii="Times New Roman" w:hAnsi="Times New Roman" w:cs="Times New Roman"/>
                <w:sz w:val="24"/>
                <w:szCs w:val="24"/>
              </w:rPr>
            </w:pPr>
            <w:hyperlink r:id="rId27" w:history="1">
              <w:r w:rsidR="00B94762" w:rsidRPr="00386985">
                <w:rPr>
                  <w:rStyle w:val="Hipersaitas"/>
                  <w:rFonts w:ascii="Times New Roman" w:hAnsi="Times New Roman" w:cs="Times New Roman"/>
                  <w:sz w:val="24"/>
                  <w:szCs w:val="24"/>
                </w:rPr>
                <w:t>https://www.sodra.lt/lt/naujienos/beveik-61-tukst-gyventoju-prades-kaupti-pensijai-antroje-pakopoje</w:t>
              </w:r>
            </w:hyperlink>
          </w:p>
        </w:tc>
      </w:tr>
      <w:tr w:rsidR="00B94762" w:rsidRPr="00476392" w14:paraId="5438981B" w14:textId="77777777" w:rsidTr="0000298C">
        <w:trPr>
          <w:trHeight w:val="669"/>
        </w:trPr>
        <w:tc>
          <w:tcPr>
            <w:tcW w:w="1555" w:type="dxa"/>
          </w:tcPr>
          <w:p w14:paraId="084E803B"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2022 08 03</w:t>
            </w:r>
          </w:p>
        </w:tc>
        <w:tc>
          <w:tcPr>
            <w:tcW w:w="3150" w:type="dxa"/>
          </w:tcPr>
          <w:p w14:paraId="469A043E" w14:textId="77777777" w:rsidR="00B94762" w:rsidRPr="00476392" w:rsidRDefault="00B94762" w:rsidP="006406F7">
            <w:pPr>
              <w:jc w:val="both"/>
              <w:rPr>
                <w:rFonts w:ascii="Times New Roman" w:hAnsi="Times New Roman" w:cs="Times New Roman"/>
                <w:sz w:val="24"/>
                <w:szCs w:val="24"/>
              </w:rPr>
            </w:pPr>
            <w:r w:rsidRPr="00D316F4">
              <w:rPr>
                <w:rFonts w:ascii="Times New Roman" w:hAnsi="Times New Roman" w:cs="Times New Roman"/>
                <w:sz w:val="24"/>
                <w:szCs w:val="24"/>
              </w:rPr>
              <w:t>Po karantino skolas atidėjusios įmonės nuo rugpjūčio pradeda mokėti įmokas „Sodrai“</w:t>
            </w:r>
          </w:p>
        </w:tc>
        <w:tc>
          <w:tcPr>
            <w:tcW w:w="4923" w:type="dxa"/>
          </w:tcPr>
          <w:p w14:paraId="5931528C" w14:textId="6A7BCC0E" w:rsidR="00B94762" w:rsidRPr="00476392" w:rsidRDefault="00FD5084" w:rsidP="006406F7">
            <w:pPr>
              <w:jc w:val="both"/>
              <w:rPr>
                <w:rFonts w:ascii="Times New Roman" w:hAnsi="Times New Roman" w:cs="Times New Roman"/>
                <w:sz w:val="24"/>
                <w:szCs w:val="24"/>
              </w:rPr>
            </w:pPr>
            <w:hyperlink r:id="rId28" w:history="1">
              <w:r w:rsidR="00B94762" w:rsidRPr="00386985">
                <w:rPr>
                  <w:rStyle w:val="Hipersaitas"/>
                  <w:rFonts w:ascii="Times New Roman" w:hAnsi="Times New Roman" w:cs="Times New Roman"/>
                  <w:sz w:val="24"/>
                  <w:szCs w:val="24"/>
                </w:rPr>
                <w:t>https://www.sodra.lt/lt/naujienos/po-karantino-skolas-atidejusios-imones-nuo-rugpjucio-pradeda-moketi-imokas-sodrai</w:t>
              </w:r>
            </w:hyperlink>
          </w:p>
        </w:tc>
      </w:tr>
      <w:tr w:rsidR="00B94762" w:rsidRPr="00476392" w14:paraId="57D554F4" w14:textId="77777777" w:rsidTr="0000298C">
        <w:trPr>
          <w:trHeight w:val="669"/>
        </w:trPr>
        <w:tc>
          <w:tcPr>
            <w:tcW w:w="1555" w:type="dxa"/>
          </w:tcPr>
          <w:p w14:paraId="1A301615"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2022 08 18</w:t>
            </w:r>
          </w:p>
        </w:tc>
        <w:tc>
          <w:tcPr>
            <w:tcW w:w="3150" w:type="dxa"/>
          </w:tcPr>
          <w:p w14:paraId="41CBE80A" w14:textId="77777777" w:rsidR="00B94762" w:rsidRPr="00476392" w:rsidRDefault="00B94762" w:rsidP="006406F7">
            <w:pPr>
              <w:jc w:val="both"/>
              <w:rPr>
                <w:rFonts w:ascii="Times New Roman" w:hAnsi="Times New Roman" w:cs="Times New Roman"/>
                <w:sz w:val="24"/>
                <w:szCs w:val="24"/>
              </w:rPr>
            </w:pPr>
            <w:r w:rsidRPr="00D316F4">
              <w:rPr>
                <w:rFonts w:ascii="Times New Roman" w:hAnsi="Times New Roman" w:cs="Times New Roman"/>
                <w:sz w:val="24"/>
                <w:szCs w:val="24"/>
              </w:rPr>
              <w:t>Kylant kainoms, darbo pajamos toliau augo</w:t>
            </w:r>
          </w:p>
        </w:tc>
        <w:tc>
          <w:tcPr>
            <w:tcW w:w="4923" w:type="dxa"/>
          </w:tcPr>
          <w:p w14:paraId="5AFDDB5D" w14:textId="444BB6B5" w:rsidR="00B94762" w:rsidRPr="00476392" w:rsidRDefault="00FD5084" w:rsidP="006406F7">
            <w:pPr>
              <w:jc w:val="both"/>
              <w:rPr>
                <w:rFonts w:ascii="Times New Roman" w:hAnsi="Times New Roman" w:cs="Times New Roman"/>
                <w:sz w:val="24"/>
                <w:szCs w:val="24"/>
              </w:rPr>
            </w:pPr>
            <w:hyperlink r:id="rId29" w:history="1">
              <w:r w:rsidR="00B94762" w:rsidRPr="00386985">
                <w:rPr>
                  <w:rStyle w:val="Hipersaitas"/>
                  <w:rFonts w:ascii="Times New Roman" w:hAnsi="Times New Roman" w:cs="Times New Roman"/>
                  <w:sz w:val="24"/>
                  <w:szCs w:val="24"/>
                </w:rPr>
                <w:t>https://www.sodra.lt/lt/naujienos/kylant-kainoms-darbo-pajamos-toliau-augo</w:t>
              </w:r>
            </w:hyperlink>
          </w:p>
        </w:tc>
      </w:tr>
      <w:tr w:rsidR="00B94762" w:rsidRPr="00476392" w14:paraId="5C249295" w14:textId="77777777" w:rsidTr="0000298C">
        <w:trPr>
          <w:trHeight w:val="669"/>
        </w:trPr>
        <w:tc>
          <w:tcPr>
            <w:tcW w:w="1555" w:type="dxa"/>
          </w:tcPr>
          <w:p w14:paraId="2E28EA23"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2022 09 01</w:t>
            </w:r>
          </w:p>
        </w:tc>
        <w:tc>
          <w:tcPr>
            <w:tcW w:w="3150" w:type="dxa"/>
          </w:tcPr>
          <w:p w14:paraId="72AAFDDB" w14:textId="77777777" w:rsidR="00B94762" w:rsidRPr="00476392" w:rsidRDefault="00B94762" w:rsidP="006406F7">
            <w:pPr>
              <w:jc w:val="both"/>
              <w:rPr>
                <w:rFonts w:ascii="Times New Roman" w:hAnsi="Times New Roman" w:cs="Times New Roman"/>
                <w:sz w:val="24"/>
                <w:szCs w:val="24"/>
              </w:rPr>
            </w:pPr>
            <w:r w:rsidRPr="00D316F4">
              <w:rPr>
                <w:rFonts w:ascii="Times New Roman" w:hAnsi="Times New Roman" w:cs="Times New Roman"/>
                <w:sz w:val="24"/>
                <w:szCs w:val="24"/>
              </w:rPr>
              <w:t>Jaunuoliai, kurie šiais metais nebesimokys, turėtų pasitikrinti sveikatos draudimą</w:t>
            </w:r>
          </w:p>
        </w:tc>
        <w:tc>
          <w:tcPr>
            <w:tcW w:w="4923" w:type="dxa"/>
          </w:tcPr>
          <w:p w14:paraId="4B60D051" w14:textId="0E894DE1" w:rsidR="00B94762" w:rsidRPr="00476392" w:rsidRDefault="00FD5084" w:rsidP="006406F7">
            <w:pPr>
              <w:jc w:val="both"/>
              <w:rPr>
                <w:rFonts w:ascii="Times New Roman" w:hAnsi="Times New Roman" w:cs="Times New Roman"/>
                <w:sz w:val="24"/>
                <w:szCs w:val="24"/>
              </w:rPr>
            </w:pPr>
            <w:hyperlink r:id="rId30" w:history="1">
              <w:r w:rsidR="00B94762" w:rsidRPr="00386985">
                <w:rPr>
                  <w:rStyle w:val="Hipersaitas"/>
                  <w:rFonts w:ascii="Times New Roman" w:hAnsi="Times New Roman" w:cs="Times New Roman"/>
                  <w:sz w:val="24"/>
                  <w:szCs w:val="24"/>
                </w:rPr>
                <w:t>https://www.sodra.lt/lt/naujienos/jaunuoliai-kurie-siais-metais-nebesimokys-turetu-pasitikrinti-sveikatos-draudima</w:t>
              </w:r>
            </w:hyperlink>
          </w:p>
        </w:tc>
      </w:tr>
      <w:tr w:rsidR="00B94762" w:rsidRPr="00476392" w14:paraId="62F7B39C" w14:textId="77777777" w:rsidTr="00B94762">
        <w:trPr>
          <w:trHeight w:val="539"/>
        </w:trPr>
        <w:tc>
          <w:tcPr>
            <w:tcW w:w="1555" w:type="dxa"/>
          </w:tcPr>
          <w:p w14:paraId="02185232"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2022 09 19</w:t>
            </w:r>
          </w:p>
        </w:tc>
        <w:tc>
          <w:tcPr>
            <w:tcW w:w="3150" w:type="dxa"/>
          </w:tcPr>
          <w:p w14:paraId="7A160980" w14:textId="77777777" w:rsidR="00B94762" w:rsidRPr="00476392" w:rsidRDefault="00B94762" w:rsidP="006406F7">
            <w:pPr>
              <w:jc w:val="both"/>
              <w:rPr>
                <w:rFonts w:ascii="Times New Roman" w:hAnsi="Times New Roman" w:cs="Times New Roman"/>
                <w:sz w:val="24"/>
                <w:szCs w:val="24"/>
              </w:rPr>
            </w:pPr>
            <w:r w:rsidRPr="00D316F4">
              <w:rPr>
                <w:rFonts w:ascii="Times New Roman" w:hAnsi="Times New Roman" w:cs="Times New Roman"/>
                <w:sz w:val="24"/>
                <w:szCs w:val="24"/>
              </w:rPr>
              <w:t>Naujas „Sodros“ skambučių centras – Šiauliuose</w:t>
            </w:r>
          </w:p>
        </w:tc>
        <w:tc>
          <w:tcPr>
            <w:tcW w:w="4923" w:type="dxa"/>
          </w:tcPr>
          <w:p w14:paraId="101DD16B" w14:textId="535AA772" w:rsidR="00B94762" w:rsidRPr="00476392" w:rsidRDefault="00FD5084" w:rsidP="006406F7">
            <w:pPr>
              <w:jc w:val="both"/>
              <w:rPr>
                <w:rFonts w:ascii="Times New Roman" w:hAnsi="Times New Roman" w:cs="Times New Roman"/>
                <w:sz w:val="24"/>
                <w:szCs w:val="24"/>
              </w:rPr>
            </w:pPr>
            <w:hyperlink r:id="rId31" w:history="1">
              <w:r w:rsidR="00B94762" w:rsidRPr="00386985">
                <w:rPr>
                  <w:rStyle w:val="Hipersaitas"/>
                  <w:rFonts w:ascii="Times New Roman" w:hAnsi="Times New Roman" w:cs="Times New Roman"/>
                  <w:sz w:val="24"/>
                  <w:szCs w:val="24"/>
                </w:rPr>
                <w:t>https://www.sodra.lt/lt/naujienos/naujas-sodros-skambuciu-centrassiauliuose</w:t>
              </w:r>
            </w:hyperlink>
          </w:p>
        </w:tc>
      </w:tr>
      <w:tr w:rsidR="00B94762" w:rsidRPr="00476392" w14:paraId="4F3BC674" w14:textId="77777777" w:rsidTr="0000298C">
        <w:trPr>
          <w:trHeight w:val="669"/>
        </w:trPr>
        <w:tc>
          <w:tcPr>
            <w:tcW w:w="1555" w:type="dxa"/>
          </w:tcPr>
          <w:p w14:paraId="53B25B49"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2022 10 03</w:t>
            </w:r>
          </w:p>
        </w:tc>
        <w:tc>
          <w:tcPr>
            <w:tcW w:w="3150" w:type="dxa"/>
          </w:tcPr>
          <w:p w14:paraId="7C64E3C5" w14:textId="77777777" w:rsidR="00B94762" w:rsidRPr="00476392" w:rsidRDefault="00B94762" w:rsidP="006406F7">
            <w:pPr>
              <w:jc w:val="both"/>
              <w:rPr>
                <w:rFonts w:ascii="Times New Roman" w:hAnsi="Times New Roman" w:cs="Times New Roman"/>
                <w:sz w:val="24"/>
                <w:szCs w:val="24"/>
              </w:rPr>
            </w:pPr>
            <w:r w:rsidRPr="00DC3401">
              <w:rPr>
                <w:rFonts w:ascii="Times New Roman" w:hAnsi="Times New Roman" w:cs="Times New Roman"/>
                <w:sz w:val="24"/>
                <w:szCs w:val="24"/>
              </w:rPr>
              <w:t>Vis daugiau pensinio amžiaus sulaukusių žmonių toliau dirba</w:t>
            </w:r>
          </w:p>
        </w:tc>
        <w:tc>
          <w:tcPr>
            <w:tcW w:w="4923" w:type="dxa"/>
          </w:tcPr>
          <w:p w14:paraId="4D5BA0FC" w14:textId="454CCC06" w:rsidR="00B94762" w:rsidRPr="00476392" w:rsidRDefault="00FD5084" w:rsidP="006406F7">
            <w:pPr>
              <w:jc w:val="both"/>
              <w:rPr>
                <w:rFonts w:ascii="Times New Roman" w:hAnsi="Times New Roman" w:cs="Times New Roman"/>
                <w:sz w:val="24"/>
                <w:szCs w:val="24"/>
              </w:rPr>
            </w:pPr>
            <w:hyperlink r:id="rId32" w:history="1">
              <w:r w:rsidR="00B94762" w:rsidRPr="00386985">
                <w:rPr>
                  <w:rStyle w:val="Hipersaitas"/>
                  <w:rFonts w:ascii="Times New Roman" w:hAnsi="Times New Roman" w:cs="Times New Roman"/>
                  <w:sz w:val="24"/>
                  <w:szCs w:val="24"/>
                </w:rPr>
                <w:t>https://www.sodra.lt/lt/naujienos/vis-daugiau-pensinio-amziaus-sulaukusiu-zmoniu-toliau-dirba</w:t>
              </w:r>
            </w:hyperlink>
          </w:p>
        </w:tc>
      </w:tr>
      <w:tr w:rsidR="00B94762" w:rsidRPr="00476392" w14:paraId="2B5EB457" w14:textId="77777777" w:rsidTr="00B94762">
        <w:trPr>
          <w:trHeight w:val="828"/>
        </w:trPr>
        <w:tc>
          <w:tcPr>
            <w:tcW w:w="1555" w:type="dxa"/>
          </w:tcPr>
          <w:p w14:paraId="433920FD"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2021 10 14</w:t>
            </w:r>
          </w:p>
        </w:tc>
        <w:tc>
          <w:tcPr>
            <w:tcW w:w="3150" w:type="dxa"/>
          </w:tcPr>
          <w:p w14:paraId="01B36361" w14:textId="77777777" w:rsidR="00B94762" w:rsidRPr="00476392" w:rsidRDefault="00B94762" w:rsidP="006406F7">
            <w:pPr>
              <w:jc w:val="both"/>
              <w:rPr>
                <w:rFonts w:ascii="Times New Roman" w:hAnsi="Times New Roman" w:cs="Times New Roman"/>
                <w:sz w:val="24"/>
                <w:szCs w:val="24"/>
              </w:rPr>
            </w:pPr>
            <w:r w:rsidRPr="00DC3401">
              <w:rPr>
                <w:rFonts w:ascii="Times New Roman" w:hAnsi="Times New Roman" w:cs="Times New Roman"/>
                <w:sz w:val="24"/>
                <w:szCs w:val="24"/>
              </w:rPr>
              <w:t>Kaip apsispręsti dėl pensijų anuiteto? „Sodra“ pristato interaktyvų testą</w:t>
            </w:r>
          </w:p>
        </w:tc>
        <w:tc>
          <w:tcPr>
            <w:tcW w:w="4923" w:type="dxa"/>
          </w:tcPr>
          <w:p w14:paraId="21328D2D" w14:textId="14C5D5FC" w:rsidR="00B94762" w:rsidRPr="00476392" w:rsidRDefault="00FD5084" w:rsidP="006406F7">
            <w:pPr>
              <w:jc w:val="both"/>
              <w:rPr>
                <w:rFonts w:ascii="Times New Roman" w:hAnsi="Times New Roman" w:cs="Times New Roman"/>
                <w:sz w:val="24"/>
                <w:szCs w:val="24"/>
              </w:rPr>
            </w:pPr>
            <w:hyperlink r:id="rId33" w:history="1">
              <w:r w:rsidR="00B94762" w:rsidRPr="00386985">
                <w:rPr>
                  <w:rStyle w:val="Hipersaitas"/>
                  <w:rFonts w:ascii="Times New Roman" w:hAnsi="Times New Roman" w:cs="Times New Roman"/>
                  <w:sz w:val="24"/>
                  <w:szCs w:val="24"/>
                </w:rPr>
                <w:t>https://www.sodra.lt/lt/naujienos/kaip-apsispresti-del-pensiju-anuiteto-sodra-pristato-interaktyvu-testa</w:t>
              </w:r>
            </w:hyperlink>
          </w:p>
        </w:tc>
      </w:tr>
      <w:tr w:rsidR="00B94762" w:rsidRPr="00476392" w14:paraId="22983F9D" w14:textId="77777777" w:rsidTr="0000298C">
        <w:trPr>
          <w:trHeight w:val="669"/>
        </w:trPr>
        <w:tc>
          <w:tcPr>
            <w:tcW w:w="1555" w:type="dxa"/>
          </w:tcPr>
          <w:p w14:paraId="6B3941E6"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2022 10 18</w:t>
            </w:r>
          </w:p>
        </w:tc>
        <w:tc>
          <w:tcPr>
            <w:tcW w:w="3150" w:type="dxa"/>
          </w:tcPr>
          <w:p w14:paraId="0EA1FBA9" w14:textId="77777777" w:rsidR="00B94762" w:rsidRPr="00476392" w:rsidRDefault="00B94762" w:rsidP="006406F7">
            <w:pPr>
              <w:jc w:val="both"/>
              <w:rPr>
                <w:rFonts w:ascii="Times New Roman" w:hAnsi="Times New Roman" w:cs="Times New Roman"/>
                <w:sz w:val="24"/>
                <w:szCs w:val="24"/>
              </w:rPr>
            </w:pPr>
            <w:r w:rsidRPr="00DC3401">
              <w:rPr>
                <w:rFonts w:ascii="Times New Roman" w:hAnsi="Times New Roman" w:cs="Times New Roman"/>
                <w:sz w:val="24"/>
                <w:szCs w:val="24"/>
              </w:rPr>
              <w:t>Svarbu kauniečiams: nebeveiks „Sodros“ Vilijampolės klientų priimamasis</w:t>
            </w:r>
          </w:p>
        </w:tc>
        <w:tc>
          <w:tcPr>
            <w:tcW w:w="4923" w:type="dxa"/>
          </w:tcPr>
          <w:p w14:paraId="77403378" w14:textId="77777777" w:rsidR="00B94762" w:rsidRDefault="00FD5084" w:rsidP="006406F7">
            <w:pPr>
              <w:jc w:val="both"/>
              <w:rPr>
                <w:rFonts w:ascii="Times New Roman" w:hAnsi="Times New Roman" w:cs="Times New Roman"/>
                <w:sz w:val="24"/>
                <w:szCs w:val="24"/>
              </w:rPr>
            </w:pPr>
            <w:hyperlink r:id="rId34" w:history="1">
              <w:r w:rsidR="00B94762" w:rsidRPr="00386985">
                <w:rPr>
                  <w:rStyle w:val="Hipersaitas"/>
                  <w:rFonts w:ascii="Times New Roman" w:hAnsi="Times New Roman" w:cs="Times New Roman"/>
                  <w:sz w:val="24"/>
                  <w:szCs w:val="24"/>
                </w:rPr>
                <w:t>https://www.sodra.lt/lt/naujienos/svarbu-kaunieciams-nebeveiks-sodros-vilijampoles-klientu-priimamasis</w:t>
              </w:r>
            </w:hyperlink>
          </w:p>
          <w:p w14:paraId="750381D2" w14:textId="77777777" w:rsidR="00B94762" w:rsidRPr="00476392" w:rsidRDefault="00B94762" w:rsidP="006406F7">
            <w:pPr>
              <w:jc w:val="both"/>
              <w:rPr>
                <w:rFonts w:ascii="Times New Roman" w:hAnsi="Times New Roman" w:cs="Times New Roman"/>
                <w:sz w:val="24"/>
                <w:szCs w:val="24"/>
              </w:rPr>
            </w:pPr>
          </w:p>
        </w:tc>
      </w:tr>
      <w:tr w:rsidR="00B94762" w:rsidRPr="00476392" w14:paraId="4ECF0936" w14:textId="77777777" w:rsidTr="0000298C">
        <w:trPr>
          <w:trHeight w:val="669"/>
        </w:trPr>
        <w:tc>
          <w:tcPr>
            <w:tcW w:w="1555" w:type="dxa"/>
          </w:tcPr>
          <w:p w14:paraId="45CD3A49"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2022 11 30</w:t>
            </w:r>
          </w:p>
        </w:tc>
        <w:tc>
          <w:tcPr>
            <w:tcW w:w="3150" w:type="dxa"/>
          </w:tcPr>
          <w:p w14:paraId="6D41CA99" w14:textId="77777777" w:rsidR="00B94762" w:rsidRPr="00476392" w:rsidRDefault="00B94762" w:rsidP="006406F7">
            <w:pPr>
              <w:jc w:val="both"/>
              <w:rPr>
                <w:rFonts w:ascii="Times New Roman" w:hAnsi="Times New Roman" w:cs="Times New Roman"/>
                <w:sz w:val="24"/>
                <w:szCs w:val="24"/>
              </w:rPr>
            </w:pPr>
            <w:r w:rsidRPr="00DC3401">
              <w:rPr>
                <w:rFonts w:ascii="Times New Roman" w:hAnsi="Times New Roman" w:cs="Times New Roman"/>
                <w:sz w:val="24"/>
                <w:szCs w:val="24"/>
              </w:rPr>
              <w:t>Draudėjus konsultuos „Sodros“ informacijos centras</w:t>
            </w:r>
          </w:p>
        </w:tc>
        <w:tc>
          <w:tcPr>
            <w:tcW w:w="4923" w:type="dxa"/>
          </w:tcPr>
          <w:p w14:paraId="5BAE7518" w14:textId="2838DA59" w:rsidR="00B94762" w:rsidRPr="00476392" w:rsidRDefault="00FD5084" w:rsidP="006406F7">
            <w:pPr>
              <w:jc w:val="both"/>
              <w:rPr>
                <w:rFonts w:ascii="Times New Roman" w:hAnsi="Times New Roman" w:cs="Times New Roman"/>
                <w:sz w:val="24"/>
                <w:szCs w:val="24"/>
              </w:rPr>
            </w:pPr>
            <w:hyperlink r:id="rId35" w:history="1">
              <w:r w:rsidR="00B94762" w:rsidRPr="00386985">
                <w:rPr>
                  <w:rStyle w:val="Hipersaitas"/>
                  <w:rFonts w:ascii="Times New Roman" w:hAnsi="Times New Roman" w:cs="Times New Roman"/>
                  <w:sz w:val="24"/>
                  <w:szCs w:val="24"/>
                </w:rPr>
                <w:t>https://www.sodra.lt/lt/naujienos/draudejus-konsultuos-sodros-informacijos-centras</w:t>
              </w:r>
            </w:hyperlink>
          </w:p>
        </w:tc>
      </w:tr>
      <w:tr w:rsidR="00B94762" w:rsidRPr="00476392" w14:paraId="7C65756C" w14:textId="77777777" w:rsidTr="00B94762">
        <w:trPr>
          <w:trHeight w:val="767"/>
        </w:trPr>
        <w:tc>
          <w:tcPr>
            <w:tcW w:w="1555" w:type="dxa"/>
          </w:tcPr>
          <w:p w14:paraId="77A1413E"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2022 12 02</w:t>
            </w:r>
          </w:p>
        </w:tc>
        <w:tc>
          <w:tcPr>
            <w:tcW w:w="3150" w:type="dxa"/>
          </w:tcPr>
          <w:p w14:paraId="3A834025" w14:textId="0B987DD0" w:rsidR="00B94762" w:rsidRPr="00476392" w:rsidRDefault="00B94762" w:rsidP="006406F7">
            <w:pPr>
              <w:jc w:val="both"/>
              <w:rPr>
                <w:rFonts w:ascii="Times New Roman" w:hAnsi="Times New Roman" w:cs="Times New Roman"/>
                <w:sz w:val="24"/>
                <w:szCs w:val="24"/>
              </w:rPr>
            </w:pPr>
            <w:r w:rsidRPr="00DC3401">
              <w:rPr>
                <w:rFonts w:ascii="Times New Roman" w:hAnsi="Times New Roman" w:cs="Times New Roman"/>
                <w:sz w:val="24"/>
                <w:szCs w:val="24"/>
              </w:rPr>
              <w:t>42 tūkst. žmonių, netekusių dalies darbingumo, toliau dirba</w:t>
            </w:r>
          </w:p>
        </w:tc>
        <w:tc>
          <w:tcPr>
            <w:tcW w:w="4923" w:type="dxa"/>
          </w:tcPr>
          <w:p w14:paraId="4000DE85" w14:textId="31B9A38A" w:rsidR="00B94762" w:rsidRPr="00476392" w:rsidRDefault="00FD5084" w:rsidP="006406F7">
            <w:pPr>
              <w:jc w:val="both"/>
              <w:rPr>
                <w:rFonts w:ascii="Times New Roman" w:hAnsi="Times New Roman" w:cs="Times New Roman"/>
                <w:sz w:val="24"/>
                <w:szCs w:val="24"/>
              </w:rPr>
            </w:pPr>
            <w:hyperlink r:id="rId36" w:history="1">
              <w:r w:rsidR="00B94762" w:rsidRPr="000E6511">
                <w:rPr>
                  <w:rStyle w:val="Hipersaitas"/>
                  <w:rFonts w:ascii="Times New Roman" w:hAnsi="Times New Roman" w:cs="Times New Roman"/>
                  <w:sz w:val="24"/>
                  <w:szCs w:val="24"/>
                </w:rPr>
                <w:t>https://www.sodra.lt/lt/naujienos/42-tukst-zmoniu-netekusiu-dalies-darbingumo-toliau-dirba</w:t>
              </w:r>
            </w:hyperlink>
          </w:p>
        </w:tc>
      </w:tr>
      <w:tr w:rsidR="00B94762" w:rsidRPr="00476392" w14:paraId="7D63FA3C" w14:textId="77777777" w:rsidTr="0000298C">
        <w:trPr>
          <w:trHeight w:val="507"/>
        </w:trPr>
        <w:tc>
          <w:tcPr>
            <w:tcW w:w="1555" w:type="dxa"/>
          </w:tcPr>
          <w:p w14:paraId="5B5699A8"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2022 12 27</w:t>
            </w:r>
          </w:p>
        </w:tc>
        <w:tc>
          <w:tcPr>
            <w:tcW w:w="3150" w:type="dxa"/>
          </w:tcPr>
          <w:p w14:paraId="2451B1C0" w14:textId="77777777" w:rsidR="00B94762" w:rsidRPr="00476392" w:rsidRDefault="00B94762" w:rsidP="006406F7">
            <w:pPr>
              <w:jc w:val="both"/>
              <w:rPr>
                <w:rFonts w:ascii="Times New Roman" w:hAnsi="Times New Roman" w:cs="Times New Roman"/>
                <w:sz w:val="24"/>
                <w:szCs w:val="24"/>
              </w:rPr>
            </w:pPr>
            <w:r w:rsidRPr="00DC3401">
              <w:rPr>
                <w:rFonts w:ascii="Times New Roman" w:hAnsi="Times New Roman" w:cs="Times New Roman"/>
                <w:sz w:val="24"/>
                <w:szCs w:val="24"/>
              </w:rPr>
              <w:t>Atkreipkite dėmesį: nuo sausio didėja PSD įmokos</w:t>
            </w:r>
          </w:p>
        </w:tc>
        <w:tc>
          <w:tcPr>
            <w:tcW w:w="4923" w:type="dxa"/>
          </w:tcPr>
          <w:p w14:paraId="08AD5A0B" w14:textId="604007D1" w:rsidR="00B94762" w:rsidRPr="00476392" w:rsidRDefault="00FD5084" w:rsidP="006406F7">
            <w:pPr>
              <w:jc w:val="both"/>
              <w:rPr>
                <w:rFonts w:ascii="Times New Roman" w:hAnsi="Times New Roman" w:cs="Times New Roman"/>
                <w:sz w:val="24"/>
                <w:szCs w:val="24"/>
              </w:rPr>
            </w:pPr>
            <w:hyperlink r:id="rId37" w:history="1">
              <w:r w:rsidR="00B94762" w:rsidRPr="00386985">
                <w:rPr>
                  <w:rStyle w:val="Hipersaitas"/>
                  <w:rFonts w:ascii="Times New Roman" w:hAnsi="Times New Roman" w:cs="Times New Roman"/>
                  <w:sz w:val="24"/>
                  <w:szCs w:val="24"/>
                </w:rPr>
                <w:t>https://www.sodra.lt/lt/naujienos/atkreipkite-demesi-nuo-sausio-dideja-psd-imokos</w:t>
              </w:r>
            </w:hyperlink>
          </w:p>
        </w:tc>
      </w:tr>
      <w:tr w:rsidR="00B94762" w:rsidRPr="00476392" w14:paraId="530E9D4E" w14:textId="77777777" w:rsidTr="0000298C">
        <w:trPr>
          <w:trHeight w:val="507"/>
        </w:trPr>
        <w:tc>
          <w:tcPr>
            <w:tcW w:w="1555" w:type="dxa"/>
          </w:tcPr>
          <w:p w14:paraId="7F83D05F"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2022 12 29</w:t>
            </w:r>
          </w:p>
        </w:tc>
        <w:tc>
          <w:tcPr>
            <w:tcW w:w="3150" w:type="dxa"/>
          </w:tcPr>
          <w:p w14:paraId="7EDDC106" w14:textId="77777777" w:rsidR="00B94762" w:rsidRPr="00476392" w:rsidRDefault="00B94762" w:rsidP="006406F7">
            <w:pPr>
              <w:jc w:val="both"/>
              <w:rPr>
                <w:rFonts w:ascii="Times New Roman" w:hAnsi="Times New Roman" w:cs="Times New Roman"/>
                <w:sz w:val="24"/>
                <w:szCs w:val="24"/>
              </w:rPr>
            </w:pPr>
            <w:r w:rsidRPr="00DC3401">
              <w:rPr>
                <w:rFonts w:ascii="Times New Roman" w:hAnsi="Times New Roman" w:cs="Times New Roman"/>
                <w:sz w:val="24"/>
                <w:szCs w:val="24"/>
              </w:rPr>
              <w:t>Didesnė nedarbo išmoka, PSD, pensijų kaupimo įmokos – šie po</w:t>
            </w:r>
            <w:r>
              <w:rPr>
                <w:rFonts w:ascii="Times New Roman" w:hAnsi="Times New Roman" w:cs="Times New Roman"/>
                <w:sz w:val="24"/>
                <w:szCs w:val="24"/>
              </w:rPr>
              <w:t>kyčiai laukia naujaisiais metais</w:t>
            </w:r>
          </w:p>
        </w:tc>
        <w:tc>
          <w:tcPr>
            <w:tcW w:w="4923" w:type="dxa"/>
          </w:tcPr>
          <w:p w14:paraId="1C42EE68" w14:textId="77777777" w:rsidR="00B94762" w:rsidRDefault="00FD5084" w:rsidP="006406F7">
            <w:pPr>
              <w:jc w:val="both"/>
              <w:rPr>
                <w:rFonts w:ascii="Times New Roman" w:hAnsi="Times New Roman" w:cs="Times New Roman"/>
                <w:sz w:val="24"/>
                <w:szCs w:val="24"/>
              </w:rPr>
            </w:pPr>
            <w:hyperlink r:id="rId38" w:history="1">
              <w:r w:rsidR="00B94762" w:rsidRPr="00386985">
                <w:rPr>
                  <w:rStyle w:val="Hipersaitas"/>
                  <w:rFonts w:ascii="Times New Roman" w:hAnsi="Times New Roman" w:cs="Times New Roman"/>
                  <w:sz w:val="24"/>
                  <w:szCs w:val="24"/>
                </w:rPr>
                <w:t>https://www.sodra.lt/lt/naujienos/didesne-nedarbo-ismoka-psd-pensiju-kaupimo-imokossie-pokyciai-laukia-naujaisiais-metais</w:t>
              </w:r>
            </w:hyperlink>
          </w:p>
          <w:p w14:paraId="4EC0BC8F" w14:textId="77777777" w:rsidR="00B94762" w:rsidRPr="00476392" w:rsidRDefault="00B94762" w:rsidP="006406F7">
            <w:pPr>
              <w:jc w:val="both"/>
              <w:rPr>
                <w:rFonts w:ascii="Times New Roman" w:hAnsi="Times New Roman" w:cs="Times New Roman"/>
                <w:sz w:val="24"/>
                <w:szCs w:val="24"/>
              </w:rPr>
            </w:pPr>
          </w:p>
        </w:tc>
      </w:tr>
      <w:tr w:rsidR="00B94762" w:rsidRPr="00476392" w14:paraId="1E6A5022" w14:textId="77777777" w:rsidTr="0000298C">
        <w:trPr>
          <w:trHeight w:val="507"/>
        </w:trPr>
        <w:tc>
          <w:tcPr>
            <w:tcW w:w="1555" w:type="dxa"/>
          </w:tcPr>
          <w:p w14:paraId="72B58DA1" w14:textId="77777777" w:rsidR="00B94762" w:rsidRPr="00476392" w:rsidRDefault="00B94762" w:rsidP="006406F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2022 12 30</w:t>
            </w:r>
          </w:p>
        </w:tc>
        <w:tc>
          <w:tcPr>
            <w:tcW w:w="3150" w:type="dxa"/>
          </w:tcPr>
          <w:p w14:paraId="3A074097" w14:textId="77777777" w:rsidR="00B94762" w:rsidRPr="00476392" w:rsidRDefault="00B94762" w:rsidP="006406F7">
            <w:pPr>
              <w:jc w:val="both"/>
              <w:rPr>
                <w:rFonts w:ascii="Times New Roman" w:hAnsi="Times New Roman" w:cs="Times New Roman"/>
                <w:sz w:val="24"/>
                <w:szCs w:val="24"/>
              </w:rPr>
            </w:pPr>
            <w:r w:rsidRPr="00A2660A">
              <w:rPr>
                <w:rFonts w:ascii="Times New Roman" w:hAnsi="Times New Roman" w:cs="Times New Roman"/>
                <w:sz w:val="24"/>
                <w:szCs w:val="24"/>
              </w:rPr>
              <w:t>Svarbiausi 2022 metų darbai: žmogui patogesnės paslaugos</w:t>
            </w:r>
          </w:p>
        </w:tc>
        <w:tc>
          <w:tcPr>
            <w:tcW w:w="4923" w:type="dxa"/>
          </w:tcPr>
          <w:p w14:paraId="64BC1479" w14:textId="70FFC865" w:rsidR="00B94762" w:rsidRPr="00476392" w:rsidRDefault="00FD5084" w:rsidP="006406F7">
            <w:pPr>
              <w:jc w:val="both"/>
              <w:rPr>
                <w:rFonts w:ascii="Times New Roman" w:hAnsi="Times New Roman" w:cs="Times New Roman"/>
                <w:sz w:val="24"/>
                <w:szCs w:val="24"/>
              </w:rPr>
            </w:pPr>
            <w:hyperlink r:id="rId39" w:history="1">
              <w:r w:rsidR="00B94762" w:rsidRPr="00386985">
                <w:rPr>
                  <w:rStyle w:val="Hipersaitas"/>
                  <w:rFonts w:ascii="Times New Roman" w:hAnsi="Times New Roman" w:cs="Times New Roman"/>
                  <w:sz w:val="24"/>
                  <w:szCs w:val="24"/>
                </w:rPr>
                <w:t>https://www.sodra.lt/lt/naujienos/svarbiausi-2022-metu-darbai-zmogui-patogesnes-paslaugos</w:t>
              </w:r>
            </w:hyperlink>
          </w:p>
        </w:tc>
      </w:tr>
    </w:tbl>
    <w:p w14:paraId="0417F160" w14:textId="3B0F91FE" w:rsidR="009D200C" w:rsidRDefault="009D200C" w:rsidP="006406F7">
      <w:pPr>
        <w:spacing w:after="0"/>
        <w:jc w:val="both"/>
        <w:rPr>
          <w:rFonts w:ascii="Times New Roman" w:hAnsi="Times New Roman" w:cs="Times New Roman"/>
          <w:sz w:val="24"/>
          <w:szCs w:val="24"/>
        </w:rPr>
      </w:pPr>
    </w:p>
    <w:p w14:paraId="39F9E48A" w14:textId="77777777" w:rsidR="005D3357" w:rsidRDefault="005D3357" w:rsidP="006406F7">
      <w:pPr>
        <w:spacing w:after="0"/>
        <w:jc w:val="both"/>
        <w:rPr>
          <w:rFonts w:ascii="Times New Roman" w:hAnsi="Times New Roman" w:cs="Times New Roman"/>
          <w:sz w:val="24"/>
          <w:szCs w:val="24"/>
        </w:rPr>
      </w:pPr>
    </w:p>
    <w:p w14:paraId="42C14365" w14:textId="77777777" w:rsidR="005D3357" w:rsidRDefault="005D3357" w:rsidP="006406F7">
      <w:pPr>
        <w:spacing w:after="0"/>
        <w:jc w:val="both"/>
        <w:rPr>
          <w:rFonts w:ascii="Times New Roman" w:hAnsi="Times New Roman" w:cs="Times New Roman"/>
          <w:sz w:val="24"/>
          <w:szCs w:val="24"/>
        </w:rPr>
      </w:pPr>
    </w:p>
    <w:p w14:paraId="0B435B8D" w14:textId="77777777" w:rsidR="005D3357" w:rsidRDefault="005D3357" w:rsidP="006406F7">
      <w:pPr>
        <w:spacing w:after="0"/>
        <w:jc w:val="both"/>
        <w:rPr>
          <w:rFonts w:ascii="Times New Roman" w:hAnsi="Times New Roman" w:cs="Times New Roman"/>
          <w:sz w:val="24"/>
          <w:szCs w:val="24"/>
        </w:rPr>
      </w:pPr>
    </w:p>
    <w:p w14:paraId="321BEC3E" w14:textId="77777777" w:rsidR="005D3357" w:rsidRDefault="005D3357" w:rsidP="006406F7">
      <w:pPr>
        <w:spacing w:after="0"/>
        <w:jc w:val="both"/>
        <w:rPr>
          <w:rFonts w:ascii="Times New Roman" w:hAnsi="Times New Roman" w:cs="Times New Roman"/>
          <w:sz w:val="24"/>
          <w:szCs w:val="24"/>
        </w:rPr>
      </w:pPr>
    </w:p>
    <w:p w14:paraId="1A70F7FF" w14:textId="186E22D0" w:rsidR="00EB517A" w:rsidRPr="00377A7B" w:rsidRDefault="00712588" w:rsidP="008A7788">
      <w:pPr>
        <w:pStyle w:val="Sraopastraipa"/>
        <w:numPr>
          <w:ilvl w:val="0"/>
          <w:numId w:val="3"/>
        </w:numPr>
        <w:spacing w:after="0" w:line="240" w:lineRule="auto"/>
        <w:ind w:left="0" w:firstLine="709"/>
        <w:jc w:val="both"/>
        <w:rPr>
          <w:rFonts w:ascii="Times New Roman" w:hAnsi="Times New Roman" w:cs="Times New Roman"/>
          <w:sz w:val="24"/>
          <w:szCs w:val="24"/>
        </w:rPr>
      </w:pPr>
      <w:r>
        <w:rPr>
          <w:rFonts w:ascii="Times New Roman" w:eastAsia="Times New Roman" w:hAnsi="Times New Roman" w:cs="Times New Roman"/>
          <w:b/>
          <w:bCs/>
          <w:color w:val="000000"/>
          <w:sz w:val="24"/>
          <w:szCs w:val="24"/>
        </w:rPr>
        <w:lastRenderedPageBreak/>
        <w:t>2022</w:t>
      </w:r>
      <w:r w:rsidR="00524584" w:rsidRPr="00377A7B">
        <w:rPr>
          <w:rFonts w:ascii="Times New Roman" w:eastAsia="Times New Roman" w:hAnsi="Times New Roman" w:cs="Times New Roman"/>
          <w:b/>
          <w:bCs/>
          <w:color w:val="000000"/>
          <w:sz w:val="24"/>
          <w:szCs w:val="24"/>
        </w:rPr>
        <w:t xml:space="preserve"> </w:t>
      </w:r>
      <w:r w:rsidR="00EB517A" w:rsidRPr="00377A7B">
        <w:rPr>
          <w:rFonts w:ascii="Times New Roman" w:eastAsia="Times New Roman" w:hAnsi="Times New Roman" w:cs="Times New Roman"/>
          <w:b/>
          <w:bCs/>
          <w:color w:val="000000"/>
          <w:sz w:val="24"/>
          <w:szCs w:val="24"/>
        </w:rPr>
        <w:t>METAIS VYKDYTŲ PATIKRINIMŲ SKAIČIUS IR POBŪDIS</w:t>
      </w:r>
    </w:p>
    <w:p w14:paraId="7AE6C2A2" w14:textId="77777777" w:rsidR="00EB517A" w:rsidRPr="00476392" w:rsidRDefault="00EB517A" w:rsidP="008A7788">
      <w:pPr>
        <w:spacing w:after="0" w:line="240" w:lineRule="auto"/>
        <w:ind w:firstLine="709"/>
        <w:jc w:val="both"/>
        <w:rPr>
          <w:rFonts w:ascii="Times New Roman" w:eastAsia="Times New Roman" w:hAnsi="Times New Roman" w:cs="Times New Roman"/>
          <w:color w:val="000000"/>
          <w:sz w:val="24"/>
          <w:szCs w:val="24"/>
          <w:u w:val="single"/>
        </w:rPr>
      </w:pPr>
    </w:p>
    <w:p w14:paraId="01C5A842" w14:textId="45F28E85" w:rsidR="00EB517A" w:rsidRPr="009F213E" w:rsidRDefault="00EB517A" w:rsidP="008A7788">
      <w:pPr>
        <w:spacing w:after="0" w:line="240" w:lineRule="auto"/>
        <w:ind w:firstLine="709"/>
        <w:jc w:val="both"/>
        <w:rPr>
          <w:rFonts w:ascii="Times New Roman" w:hAnsi="Times New Roman" w:cs="Times New Roman"/>
          <w:sz w:val="24"/>
          <w:szCs w:val="24"/>
        </w:rPr>
      </w:pPr>
      <w:r w:rsidRPr="009F213E">
        <w:rPr>
          <w:rFonts w:ascii="Times New Roman" w:hAnsi="Times New Roman" w:cs="Times New Roman"/>
          <w:sz w:val="24"/>
          <w:szCs w:val="24"/>
        </w:rPr>
        <w:t xml:space="preserve">Lietuvos Respublikos valstybinio socialinio draudimo įstatymo </w:t>
      </w:r>
      <w:r w:rsidR="00B3060B" w:rsidRPr="009F213E">
        <w:rPr>
          <w:rFonts w:ascii="Times New Roman" w:hAnsi="Times New Roman" w:cs="Times New Roman"/>
          <w:sz w:val="24"/>
          <w:szCs w:val="24"/>
        </w:rPr>
        <w:t xml:space="preserve">36 </w:t>
      </w:r>
      <w:r w:rsidRPr="009F213E">
        <w:rPr>
          <w:rFonts w:ascii="Times New Roman" w:hAnsi="Times New Roman" w:cs="Times New Roman"/>
          <w:sz w:val="24"/>
          <w:szCs w:val="24"/>
        </w:rPr>
        <w:t>str. 2 p. numato, kad draudėjų ir apdraustųjų socialinio draudimo įmokų apskaičiavimą, taip pat šių įmokų sumokėjimą, kiek tai susiję su tikrinamais draudėjais, tikrina ir skiria baudas už tikrinant nustatytus pažeidimus Valstybinė mokesčių inspekcija prie Lietuvos Respubliko</w:t>
      </w:r>
      <w:r w:rsidR="00476392" w:rsidRPr="009F213E">
        <w:rPr>
          <w:rFonts w:ascii="Times New Roman" w:hAnsi="Times New Roman" w:cs="Times New Roman"/>
          <w:sz w:val="24"/>
          <w:szCs w:val="24"/>
        </w:rPr>
        <w:t>s finansų ministerijos (toliau –</w:t>
      </w:r>
      <w:r w:rsidRPr="009F213E">
        <w:rPr>
          <w:rFonts w:ascii="Times New Roman" w:hAnsi="Times New Roman" w:cs="Times New Roman"/>
          <w:sz w:val="24"/>
          <w:szCs w:val="24"/>
        </w:rPr>
        <w:t xml:space="preserve"> Valstybinė mokesčių inspekcija). Šiuo metu</w:t>
      </w:r>
      <w:r w:rsidR="00476392" w:rsidRPr="009F213E">
        <w:t xml:space="preserve"> </w:t>
      </w:r>
      <w:r w:rsidR="00476392" w:rsidRPr="009F213E">
        <w:rPr>
          <w:rFonts w:ascii="Times New Roman" w:hAnsi="Times New Roman" w:cs="Times New Roman"/>
          <w:sz w:val="24"/>
          <w:szCs w:val="24"/>
        </w:rPr>
        <w:t>Valstybinio socialinio draudimo fondo</w:t>
      </w:r>
      <w:r w:rsidRPr="009F213E">
        <w:rPr>
          <w:rFonts w:ascii="Times New Roman" w:hAnsi="Times New Roman" w:cs="Times New Roman"/>
          <w:sz w:val="24"/>
          <w:szCs w:val="24"/>
        </w:rPr>
        <w:t xml:space="preserve"> valdybos</w:t>
      </w:r>
      <w:r w:rsidR="00476392" w:rsidRPr="009F213E">
        <w:rPr>
          <w:rFonts w:ascii="Times New Roman" w:hAnsi="Times New Roman" w:cs="Times New Roman"/>
          <w:sz w:val="24"/>
          <w:szCs w:val="24"/>
        </w:rPr>
        <w:t xml:space="preserve"> </w:t>
      </w:r>
      <w:r w:rsidR="002567DE" w:rsidRPr="009F213E">
        <w:rPr>
          <w:rFonts w:ascii="Times New Roman" w:hAnsi="Times New Roman" w:cs="Times New Roman"/>
          <w:sz w:val="24"/>
          <w:szCs w:val="24"/>
        </w:rPr>
        <w:t xml:space="preserve">prie Socialinės apsaugos ir darbo ministerijos </w:t>
      </w:r>
      <w:r w:rsidR="00476392" w:rsidRPr="009F213E">
        <w:rPr>
          <w:rFonts w:ascii="Times New Roman" w:hAnsi="Times New Roman" w:cs="Times New Roman"/>
          <w:sz w:val="24"/>
          <w:szCs w:val="24"/>
        </w:rPr>
        <w:t>(toliau – Fondo valdyb</w:t>
      </w:r>
      <w:r w:rsidR="004A1150" w:rsidRPr="009F213E">
        <w:rPr>
          <w:rFonts w:ascii="Times New Roman" w:hAnsi="Times New Roman" w:cs="Times New Roman"/>
          <w:sz w:val="24"/>
          <w:szCs w:val="24"/>
        </w:rPr>
        <w:t>a</w:t>
      </w:r>
      <w:r w:rsidR="00476392" w:rsidRPr="009F213E">
        <w:rPr>
          <w:rFonts w:ascii="Times New Roman" w:hAnsi="Times New Roman" w:cs="Times New Roman"/>
          <w:sz w:val="24"/>
          <w:szCs w:val="24"/>
        </w:rPr>
        <w:t>)</w:t>
      </w:r>
      <w:r w:rsidRPr="009F213E">
        <w:rPr>
          <w:rFonts w:ascii="Times New Roman" w:hAnsi="Times New Roman" w:cs="Times New Roman"/>
          <w:sz w:val="24"/>
          <w:szCs w:val="24"/>
        </w:rPr>
        <w:t xml:space="preserve"> prižiūrimų ūkio subjektų rizikingumas vertinamas ir valdomas remiantis Valstybinės mokesčių inspekcijos ir Fondo valdybos bendradarbiavimo taisyklėmis, patvirtintomis Valstybinės mokesčių inspekcijos viršininko ir Fondo valdybos direktoriaus 2015 m. kovo 19 d. </w:t>
      </w:r>
      <w:r w:rsidR="00FA18E3">
        <w:rPr>
          <w:rFonts w:ascii="Times New Roman" w:hAnsi="Times New Roman" w:cs="Times New Roman"/>
          <w:sz w:val="24"/>
          <w:szCs w:val="24"/>
        </w:rPr>
        <w:t xml:space="preserve">įsakymu </w:t>
      </w:r>
      <w:r w:rsidRPr="009F213E">
        <w:rPr>
          <w:rFonts w:ascii="Times New Roman" w:hAnsi="Times New Roman" w:cs="Times New Roman"/>
          <w:sz w:val="24"/>
          <w:szCs w:val="24"/>
        </w:rPr>
        <w:t>Nr. VA-22/V-141.</w:t>
      </w:r>
    </w:p>
    <w:p w14:paraId="0F813C45" w14:textId="2695093A" w:rsidR="009F213E" w:rsidRPr="00AB729F" w:rsidRDefault="009F213E" w:rsidP="008A7788">
      <w:pPr>
        <w:spacing w:after="0" w:line="240" w:lineRule="auto"/>
        <w:ind w:firstLine="709"/>
        <w:jc w:val="both"/>
        <w:rPr>
          <w:rFonts w:ascii="Times New Roman" w:eastAsiaTheme="minorHAnsi" w:hAnsi="Times New Roman" w:cs="Times New Roman"/>
          <w:sz w:val="24"/>
          <w:szCs w:val="24"/>
        </w:rPr>
      </w:pPr>
      <w:r w:rsidRPr="009F213E">
        <w:rPr>
          <w:rFonts w:ascii="Times New Roman" w:hAnsi="Times New Roman" w:cs="Times New Roman"/>
          <w:sz w:val="24"/>
          <w:szCs w:val="24"/>
        </w:rPr>
        <w:t>Fondo valdyba 2022 metais Valstybinei mokesčių inspekcijai siūlė patikrinti159 draudėj</w:t>
      </w:r>
      <w:r w:rsidR="00FA18E3">
        <w:rPr>
          <w:rFonts w:ascii="Times New Roman" w:hAnsi="Times New Roman" w:cs="Times New Roman"/>
          <w:sz w:val="24"/>
          <w:szCs w:val="24"/>
        </w:rPr>
        <w:t>us</w:t>
      </w:r>
      <w:r w:rsidRPr="009F213E">
        <w:rPr>
          <w:rFonts w:ascii="Times New Roman" w:hAnsi="Times New Roman" w:cs="Times New Roman"/>
          <w:sz w:val="24"/>
          <w:szCs w:val="24"/>
        </w:rPr>
        <w:t xml:space="preserve">. Valstybinė mokesčių inspekcija patikrino vieną siūlytą tikrinti draudėją ir priskaičiavo 345,72 </w:t>
      </w:r>
      <w:proofErr w:type="spellStart"/>
      <w:r w:rsidRPr="009F213E">
        <w:rPr>
          <w:rFonts w:ascii="Times New Roman" w:hAnsi="Times New Roman" w:cs="Times New Roman"/>
          <w:sz w:val="24"/>
          <w:szCs w:val="24"/>
        </w:rPr>
        <w:t>Eur</w:t>
      </w:r>
      <w:proofErr w:type="spellEnd"/>
      <w:r w:rsidR="00AB729F" w:rsidRPr="00AB729F">
        <w:rPr>
          <w:rFonts w:ascii="Times New Roman" w:hAnsi="Times New Roman" w:cs="Times New Roman"/>
          <w:sz w:val="24"/>
          <w:szCs w:val="24"/>
          <w:highlight w:val="yellow"/>
        </w:rPr>
        <w:t xml:space="preserve"> </w:t>
      </w:r>
      <w:r w:rsidR="00AB729F" w:rsidRPr="009B58B8">
        <w:rPr>
          <w:rFonts w:ascii="Times New Roman" w:hAnsi="Times New Roman" w:cs="Times New Roman"/>
          <w:sz w:val="24"/>
          <w:szCs w:val="24"/>
        </w:rPr>
        <w:t>valstybinio socialinio draudimo įmokų</w:t>
      </w:r>
      <w:r w:rsidR="00AB729F" w:rsidRPr="00AB729F">
        <w:rPr>
          <w:rFonts w:ascii="Times New Roman" w:hAnsi="Times New Roman" w:cs="Times New Roman"/>
          <w:sz w:val="24"/>
          <w:szCs w:val="24"/>
        </w:rPr>
        <w:t>.</w:t>
      </w:r>
      <w:r w:rsidRPr="00AB729F">
        <w:rPr>
          <w:rFonts w:ascii="Times New Roman" w:hAnsi="Times New Roman" w:cs="Times New Roman"/>
          <w:sz w:val="24"/>
          <w:szCs w:val="24"/>
        </w:rPr>
        <w:t xml:space="preserve"> Savo iniciatyva Valstybinė mokesčių inspekcija atliko </w:t>
      </w:r>
      <w:r w:rsidR="00AB729F" w:rsidRPr="00AB729F">
        <w:rPr>
          <w:rFonts w:ascii="Times New Roman" w:hAnsi="Times New Roman" w:cs="Times New Roman"/>
          <w:sz w:val="24"/>
          <w:szCs w:val="24"/>
        </w:rPr>
        <w:t>106</w:t>
      </w:r>
      <w:r w:rsidRPr="00AB729F">
        <w:rPr>
          <w:rFonts w:ascii="Times New Roman" w:hAnsi="Times New Roman" w:cs="Times New Roman"/>
          <w:sz w:val="24"/>
          <w:szCs w:val="24"/>
        </w:rPr>
        <w:t xml:space="preserve"> draudėj</w:t>
      </w:r>
      <w:r w:rsidRPr="009B58B8">
        <w:rPr>
          <w:rFonts w:ascii="Times New Roman" w:hAnsi="Times New Roman" w:cs="Times New Roman"/>
          <w:sz w:val="24"/>
          <w:szCs w:val="24"/>
        </w:rPr>
        <w:t>ų patikrinimus. Iš viso, kartu su Fondo valdybos siūlytais ir Valstybinės mokesčių inspekcijos iniciatyva, buvo atlikti 1</w:t>
      </w:r>
      <w:r w:rsidR="00AB729F" w:rsidRPr="009B58B8">
        <w:rPr>
          <w:rFonts w:ascii="Times New Roman" w:hAnsi="Times New Roman" w:cs="Times New Roman"/>
          <w:sz w:val="24"/>
          <w:szCs w:val="24"/>
        </w:rPr>
        <w:t>07</w:t>
      </w:r>
      <w:r w:rsidRPr="009B58B8">
        <w:rPr>
          <w:rFonts w:ascii="Times New Roman" w:hAnsi="Times New Roman" w:cs="Times New Roman"/>
          <w:sz w:val="24"/>
          <w:szCs w:val="24"/>
        </w:rPr>
        <w:t xml:space="preserve"> </w:t>
      </w:r>
      <w:r w:rsidRPr="00AB729F">
        <w:rPr>
          <w:rFonts w:ascii="Times New Roman" w:hAnsi="Times New Roman" w:cs="Times New Roman"/>
          <w:sz w:val="24"/>
          <w:szCs w:val="24"/>
        </w:rPr>
        <w:t>draudėjų patikrinimai socialinio draudimo įmokų apskaičiavimo ir sumokėjimo klausimais. Papildomai priskaičiuota 515</w:t>
      </w:r>
      <w:r w:rsidR="00FA18E3" w:rsidRPr="00AB729F">
        <w:rPr>
          <w:rFonts w:ascii="Times New Roman" w:hAnsi="Times New Roman" w:cs="Times New Roman"/>
          <w:sz w:val="24"/>
          <w:szCs w:val="24"/>
        </w:rPr>
        <w:t xml:space="preserve"> </w:t>
      </w:r>
      <w:r w:rsidRPr="00AB729F">
        <w:rPr>
          <w:rFonts w:ascii="Times New Roman" w:hAnsi="Times New Roman" w:cs="Times New Roman"/>
          <w:sz w:val="24"/>
          <w:szCs w:val="24"/>
        </w:rPr>
        <w:t xml:space="preserve">260,09 </w:t>
      </w:r>
      <w:proofErr w:type="spellStart"/>
      <w:r w:rsidRPr="00AB729F">
        <w:rPr>
          <w:rFonts w:ascii="Times New Roman" w:hAnsi="Times New Roman" w:cs="Times New Roman"/>
          <w:sz w:val="24"/>
          <w:szCs w:val="24"/>
        </w:rPr>
        <w:t>Eur</w:t>
      </w:r>
      <w:proofErr w:type="spellEnd"/>
      <w:r w:rsidR="00FA18E3" w:rsidRPr="00AB729F">
        <w:rPr>
          <w:rFonts w:ascii="Times New Roman" w:hAnsi="Times New Roman" w:cs="Times New Roman"/>
          <w:sz w:val="24"/>
          <w:szCs w:val="24"/>
        </w:rPr>
        <w:t xml:space="preserve"> </w:t>
      </w:r>
      <w:r w:rsidR="00AB729F" w:rsidRPr="00AB729F">
        <w:rPr>
          <w:rFonts w:ascii="Times New Roman" w:hAnsi="Times New Roman" w:cs="Times New Roman"/>
          <w:sz w:val="24"/>
          <w:szCs w:val="24"/>
        </w:rPr>
        <w:t>valstybinio socialinio draudimo įmokų.</w:t>
      </w:r>
    </w:p>
    <w:p w14:paraId="60BB54C2" w14:textId="77777777" w:rsidR="00EB517A" w:rsidRPr="00476392" w:rsidRDefault="00EB517A" w:rsidP="008A7788">
      <w:pPr>
        <w:spacing w:after="0" w:line="240" w:lineRule="auto"/>
        <w:ind w:firstLine="709"/>
        <w:jc w:val="both"/>
        <w:rPr>
          <w:rFonts w:ascii="Times New Roman" w:eastAsia="Times New Roman" w:hAnsi="Times New Roman" w:cs="Times New Roman"/>
          <w:sz w:val="24"/>
          <w:szCs w:val="24"/>
        </w:rPr>
      </w:pPr>
    </w:p>
    <w:p w14:paraId="0DAF8E4A" w14:textId="5D7FF443" w:rsidR="00EB517A" w:rsidRPr="00476392" w:rsidRDefault="00712588" w:rsidP="008A7788">
      <w:pPr>
        <w:pStyle w:val="Sraopastraipa"/>
        <w:numPr>
          <w:ilvl w:val="0"/>
          <w:numId w:val="3"/>
        </w:numPr>
        <w:spacing w:after="0" w:line="240" w:lineRule="auto"/>
        <w:ind w:left="0" w:firstLine="709"/>
        <w:jc w:val="both"/>
        <w:rPr>
          <w:rFonts w:ascii="Times New Roman" w:hAnsi="Times New Roman" w:cs="Times New Roman"/>
          <w:sz w:val="24"/>
          <w:szCs w:val="24"/>
        </w:rPr>
      </w:pPr>
      <w:r>
        <w:rPr>
          <w:rFonts w:ascii="Times New Roman" w:eastAsia="Times New Roman" w:hAnsi="Times New Roman" w:cs="Times New Roman"/>
          <w:b/>
          <w:bCs/>
          <w:color w:val="000000"/>
          <w:sz w:val="24"/>
          <w:szCs w:val="24"/>
        </w:rPr>
        <w:t>2022</w:t>
      </w:r>
      <w:r w:rsidR="00524584" w:rsidRPr="00476392">
        <w:rPr>
          <w:rFonts w:ascii="Times New Roman" w:eastAsia="Times New Roman" w:hAnsi="Times New Roman" w:cs="Times New Roman"/>
          <w:b/>
          <w:bCs/>
          <w:color w:val="000000"/>
          <w:sz w:val="24"/>
          <w:szCs w:val="24"/>
        </w:rPr>
        <w:t xml:space="preserve"> </w:t>
      </w:r>
      <w:r w:rsidR="00EB517A" w:rsidRPr="00476392">
        <w:rPr>
          <w:rFonts w:ascii="Times New Roman" w:eastAsia="Times New Roman" w:hAnsi="Times New Roman" w:cs="Times New Roman"/>
          <w:b/>
          <w:bCs/>
          <w:color w:val="000000"/>
          <w:sz w:val="24"/>
          <w:szCs w:val="24"/>
        </w:rPr>
        <w:t>METAIS ŪKIO SUBJEKTAMS (DRAUDĖJAMS) ĮSTATYMUOSE IR KITUOSE TEISĖS AKTUOSE NUSTATYTŲ REIKALAVIMŲ NESILAIKYMO AR NETINKAMO VYKDYMO MASTAS, PRIEŽASTYS, TAIKYTOS PREVENCINĖS IR POVEIKIO PRIEMONĖS, DAŽNIAUSIA</w:t>
      </w:r>
      <w:r w:rsidR="00476392" w:rsidRPr="00476392">
        <w:rPr>
          <w:rFonts w:ascii="Times New Roman" w:eastAsia="Times New Roman" w:hAnsi="Times New Roman" w:cs="Times New Roman"/>
          <w:b/>
          <w:bCs/>
          <w:color w:val="000000"/>
          <w:sz w:val="24"/>
          <w:szCs w:val="24"/>
        </w:rPr>
        <w:t>I</w:t>
      </w:r>
      <w:r w:rsidR="00EB517A" w:rsidRPr="00476392">
        <w:rPr>
          <w:rFonts w:ascii="Times New Roman" w:eastAsia="Times New Roman" w:hAnsi="Times New Roman" w:cs="Times New Roman"/>
          <w:b/>
          <w:bCs/>
          <w:color w:val="000000"/>
          <w:sz w:val="24"/>
          <w:szCs w:val="24"/>
        </w:rPr>
        <w:t xml:space="preserve"> PAŽEIDŽIAMOS TEISĖS AKTŲ NUOSTATOS</w:t>
      </w:r>
    </w:p>
    <w:p w14:paraId="22F2715F" w14:textId="77777777" w:rsidR="00EB517A" w:rsidRPr="00476392" w:rsidRDefault="00EB517A" w:rsidP="008A7788">
      <w:pPr>
        <w:spacing w:after="0" w:line="240" w:lineRule="auto"/>
        <w:ind w:firstLine="709"/>
        <w:jc w:val="both"/>
        <w:rPr>
          <w:rFonts w:ascii="Times New Roman" w:eastAsia="Times New Roman" w:hAnsi="Times New Roman" w:cs="Times New Roman"/>
          <w:color w:val="000000"/>
          <w:sz w:val="24"/>
          <w:szCs w:val="24"/>
        </w:rPr>
      </w:pPr>
    </w:p>
    <w:p w14:paraId="49F3FDBD" w14:textId="28E554C8" w:rsidR="00EB517A" w:rsidRPr="004139BF" w:rsidRDefault="00EB517A" w:rsidP="008A7788">
      <w:pPr>
        <w:spacing w:after="0" w:line="240" w:lineRule="auto"/>
        <w:ind w:firstLine="709"/>
        <w:jc w:val="both"/>
        <w:rPr>
          <w:rFonts w:ascii="Times New Roman" w:hAnsi="Times New Roman" w:cs="Times New Roman"/>
          <w:sz w:val="24"/>
          <w:szCs w:val="24"/>
        </w:rPr>
      </w:pPr>
      <w:r w:rsidRPr="004139BF">
        <w:rPr>
          <w:rFonts w:ascii="Times New Roman" w:hAnsi="Times New Roman" w:cs="Times New Roman"/>
          <w:sz w:val="24"/>
          <w:szCs w:val="24"/>
        </w:rPr>
        <w:t xml:space="preserve">Žemiau pateikiama informacija apie Valstybinės mokesčių inspekcijos </w:t>
      </w:r>
      <w:r w:rsidR="004139BF" w:rsidRPr="004139BF">
        <w:rPr>
          <w:rFonts w:ascii="Times New Roman" w:hAnsi="Times New Roman" w:cs="Times New Roman"/>
          <w:sz w:val="24"/>
          <w:szCs w:val="24"/>
        </w:rPr>
        <w:t>2022</w:t>
      </w:r>
      <w:r w:rsidR="00476392" w:rsidRPr="004139BF">
        <w:rPr>
          <w:rFonts w:ascii="Times New Roman" w:hAnsi="Times New Roman" w:cs="Times New Roman"/>
          <w:sz w:val="24"/>
          <w:szCs w:val="24"/>
        </w:rPr>
        <w:t xml:space="preserve"> metais</w:t>
      </w:r>
      <w:r w:rsidRPr="004139BF">
        <w:rPr>
          <w:rFonts w:ascii="Times New Roman" w:hAnsi="Times New Roman" w:cs="Times New Roman"/>
          <w:sz w:val="24"/>
          <w:szCs w:val="24"/>
        </w:rPr>
        <w:t xml:space="preserve"> atliktų mokestinių tyrimų metu draudėjams nustatytas papildomas valstybinio socialinio draudimo ir privalomojo sveikatos draudimo įmokų sumas (žr. 2 lentelę).</w:t>
      </w:r>
    </w:p>
    <w:p w14:paraId="5957AF22" w14:textId="77777777" w:rsidR="004139BF" w:rsidRPr="00476392" w:rsidRDefault="004139BF" w:rsidP="005D3357">
      <w:pPr>
        <w:spacing w:before="120" w:after="80" w:line="240" w:lineRule="auto"/>
        <w:jc w:val="both"/>
        <w:rPr>
          <w:rFonts w:ascii="Times New Roman" w:hAnsi="Times New Roman" w:cs="Times New Roman"/>
          <w:b/>
          <w:bCs/>
          <w:sz w:val="24"/>
          <w:szCs w:val="24"/>
        </w:rPr>
      </w:pPr>
      <w:r w:rsidRPr="00476392">
        <w:rPr>
          <w:rFonts w:ascii="Times New Roman" w:eastAsia="Times New Roman" w:hAnsi="Times New Roman" w:cs="Times New Roman"/>
          <w:bCs/>
          <w:color w:val="000000"/>
          <w:sz w:val="24"/>
          <w:szCs w:val="24"/>
        </w:rPr>
        <w:t xml:space="preserve">2 lentelė. </w:t>
      </w:r>
      <w:r>
        <w:rPr>
          <w:rFonts w:ascii="Times New Roman" w:eastAsia="Times New Roman" w:hAnsi="Times New Roman" w:cs="Times New Roman"/>
          <w:b/>
          <w:bCs/>
          <w:color w:val="000000"/>
          <w:sz w:val="24"/>
          <w:szCs w:val="24"/>
        </w:rPr>
        <w:t>2022</w:t>
      </w:r>
      <w:r w:rsidRPr="00476392">
        <w:rPr>
          <w:rFonts w:ascii="Times New Roman" w:eastAsia="Times New Roman" w:hAnsi="Times New Roman" w:cs="Times New Roman"/>
          <w:b/>
          <w:bCs/>
          <w:color w:val="000000"/>
          <w:sz w:val="24"/>
          <w:szCs w:val="24"/>
        </w:rPr>
        <w:t xml:space="preserve"> metais atlikta patikrinimų ir papildomai Valstybinės mokesčių inspekcijos priskaičiuotos sumos</w:t>
      </w:r>
    </w:p>
    <w:tbl>
      <w:tblPr>
        <w:tblW w:w="9652" w:type="dxa"/>
        <w:tblInd w:w="-23" w:type="dxa"/>
        <w:tblLayout w:type="fixed"/>
        <w:tblCellMar>
          <w:left w:w="0" w:type="dxa"/>
          <w:right w:w="0" w:type="dxa"/>
        </w:tblCellMar>
        <w:tblLook w:val="04A0" w:firstRow="1" w:lastRow="0" w:firstColumn="1" w:lastColumn="0" w:noHBand="0" w:noVBand="1"/>
      </w:tblPr>
      <w:tblGrid>
        <w:gridCol w:w="2281"/>
        <w:gridCol w:w="1418"/>
        <w:gridCol w:w="1701"/>
        <w:gridCol w:w="1417"/>
        <w:gridCol w:w="1560"/>
        <w:gridCol w:w="1275"/>
      </w:tblGrid>
      <w:tr w:rsidR="004139BF" w:rsidRPr="00476392" w14:paraId="0BEE85FC" w14:textId="77777777" w:rsidTr="004139BF">
        <w:trPr>
          <w:trHeight w:val="1125"/>
        </w:trPr>
        <w:tc>
          <w:tcPr>
            <w:tcW w:w="2281" w:type="dxa"/>
            <w:tcBorders>
              <w:top w:val="single" w:sz="8" w:space="0" w:color="979991"/>
              <w:left w:val="single" w:sz="8" w:space="0" w:color="979991"/>
              <w:bottom w:val="nil"/>
              <w:right w:val="nil"/>
            </w:tcBorders>
            <w:tcMar>
              <w:top w:w="0" w:type="dxa"/>
              <w:left w:w="108" w:type="dxa"/>
              <w:bottom w:w="0" w:type="dxa"/>
              <w:right w:w="108" w:type="dxa"/>
            </w:tcMar>
            <w:hideMark/>
          </w:tcPr>
          <w:p w14:paraId="13E69C1F" w14:textId="77777777" w:rsidR="004139BF" w:rsidRPr="005D3357" w:rsidRDefault="004139BF" w:rsidP="006406F7">
            <w:pPr>
              <w:spacing w:after="0" w:line="240" w:lineRule="auto"/>
              <w:jc w:val="both"/>
              <w:rPr>
                <w:rFonts w:ascii="Times New Roman" w:hAnsi="Times New Roman" w:cs="Times New Roman"/>
                <w:b/>
                <w:sz w:val="24"/>
                <w:szCs w:val="24"/>
              </w:rPr>
            </w:pPr>
            <w:r w:rsidRPr="005D3357">
              <w:rPr>
                <w:rFonts w:ascii="Times New Roman" w:hAnsi="Times New Roman" w:cs="Times New Roman"/>
                <w:b/>
                <w:sz w:val="24"/>
                <w:szCs w:val="24"/>
              </w:rPr>
              <w:t>Metų ketvirtis</w:t>
            </w:r>
          </w:p>
        </w:tc>
        <w:tc>
          <w:tcPr>
            <w:tcW w:w="1418" w:type="dxa"/>
            <w:tcBorders>
              <w:top w:val="single" w:sz="8" w:space="0" w:color="979991"/>
              <w:left w:val="single" w:sz="8" w:space="0" w:color="979991"/>
              <w:bottom w:val="nil"/>
              <w:right w:val="nil"/>
            </w:tcBorders>
            <w:tcMar>
              <w:top w:w="0" w:type="dxa"/>
              <w:left w:w="108" w:type="dxa"/>
              <w:bottom w:w="0" w:type="dxa"/>
              <w:right w:w="108" w:type="dxa"/>
            </w:tcMar>
            <w:hideMark/>
          </w:tcPr>
          <w:p w14:paraId="11001E5E" w14:textId="77777777" w:rsidR="004139BF" w:rsidRPr="005D3357" w:rsidRDefault="004139BF" w:rsidP="006406F7">
            <w:pPr>
              <w:spacing w:after="0" w:line="240" w:lineRule="auto"/>
              <w:jc w:val="both"/>
              <w:rPr>
                <w:rFonts w:ascii="Times New Roman" w:hAnsi="Times New Roman" w:cs="Times New Roman"/>
                <w:b/>
                <w:sz w:val="24"/>
                <w:szCs w:val="24"/>
              </w:rPr>
            </w:pPr>
            <w:r w:rsidRPr="005D3357">
              <w:rPr>
                <w:rFonts w:ascii="Times New Roman" w:hAnsi="Times New Roman" w:cs="Times New Roman"/>
                <w:b/>
                <w:sz w:val="24"/>
                <w:szCs w:val="24"/>
              </w:rPr>
              <w:t>Sodros siūlytų / Valstybinės mokesčių inspekcijos patikrintų draudėjų skaičius</w:t>
            </w:r>
          </w:p>
        </w:tc>
        <w:tc>
          <w:tcPr>
            <w:tcW w:w="1701" w:type="dxa"/>
            <w:tcBorders>
              <w:top w:val="single" w:sz="8" w:space="0" w:color="979991"/>
              <w:left w:val="single" w:sz="8" w:space="0" w:color="979991"/>
              <w:bottom w:val="nil"/>
              <w:right w:val="nil"/>
            </w:tcBorders>
            <w:tcMar>
              <w:top w:w="0" w:type="dxa"/>
              <w:left w:w="108" w:type="dxa"/>
              <w:bottom w:w="0" w:type="dxa"/>
              <w:right w:w="108" w:type="dxa"/>
            </w:tcMar>
            <w:hideMark/>
          </w:tcPr>
          <w:p w14:paraId="4C99AC1A" w14:textId="77777777" w:rsidR="004139BF" w:rsidRPr="005D3357" w:rsidRDefault="004139BF" w:rsidP="006406F7">
            <w:pPr>
              <w:spacing w:after="0" w:line="240" w:lineRule="auto"/>
              <w:jc w:val="both"/>
              <w:rPr>
                <w:rFonts w:ascii="Times New Roman" w:hAnsi="Times New Roman" w:cs="Times New Roman"/>
                <w:b/>
                <w:sz w:val="24"/>
                <w:szCs w:val="24"/>
              </w:rPr>
            </w:pPr>
            <w:r w:rsidRPr="005D3357">
              <w:rPr>
                <w:rFonts w:ascii="Times New Roman" w:hAnsi="Times New Roman" w:cs="Times New Roman"/>
                <w:b/>
                <w:sz w:val="24"/>
                <w:szCs w:val="24"/>
              </w:rPr>
              <w:t xml:space="preserve">Papildomai priskaičiuota (Sodros siūlytų Valstybinei mokesčių inspekcijai patikrinti), </w:t>
            </w:r>
            <w:proofErr w:type="spellStart"/>
            <w:r w:rsidRPr="005D3357">
              <w:rPr>
                <w:rFonts w:ascii="Times New Roman" w:hAnsi="Times New Roman" w:cs="Times New Roman"/>
                <w:b/>
                <w:sz w:val="24"/>
                <w:szCs w:val="24"/>
              </w:rPr>
              <w:t>Eur</w:t>
            </w:r>
            <w:proofErr w:type="spellEnd"/>
          </w:p>
        </w:tc>
        <w:tc>
          <w:tcPr>
            <w:tcW w:w="1417" w:type="dxa"/>
            <w:tcBorders>
              <w:top w:val="single" w:sz="8" w:space="0" w:color="979991"/>
              <w:left w:val="single" w:sz="8" w:space="0" w:color="979991"/>
              <w:bottom w:val="nil"/>
              <w:right w:val="nil"/>
            </w:tcBorders>
            <w:tcMar>
              <w:top w:w="0" w:type="dxa"/>
              <w:left w:w="108" w:type="dxa"/>
              <w:bottom w:w="0" w:type="dxa"/>
              <w:right w:w="108" w:type="dxa"/>
            </w:tcMar>
            <w:hideMark/>
          </w:tcPr>
          <w:p w14:paraId="3E6C44E0" w14:textId="77777777" w:rsidR="004139BF" w:rsidRPr="005D3357" w:rsidRDefault="004139BF" w:rsidP="006406F7">
            <w:pPr>
              <w:spacing w:after="0" w:line="240" w:lineRule="auto"/>
              <w:jc w:val="both"/>
              <w:rPr>
                <w:rFonts w:ascii="Times New Roman" w:hAnsi="Times New Roman" w:cs="Times New Roman"/>
                <w:b/>
                <w:sz w:val="24"/>
                <w:szCs w:val="24"/>
              </w:rPr>
            </w:pPr>
            <w:r w:rsidRPr="005D3357">
              <w:rPr>
                <w:rFonts w:ascii="Times New Roman" w:hAnsi="Times New Roman" w:cs="Times New Roman"/>
                <w:b/>
                <w:sz w:val="24"/>
                <w:szCs w:val="24"/>
              </w:rPr>
              <w:t>Patikrintų Valstybinės mokesčių inspekcijos iniciatyva draudėjų skaičius</w:t>
            </w:r>
          </w:p>
        </w:tc>
        <w:tc>
          <w:tcPr>
            <w:tcW w:w="1560" w:type="dxa"/>
            <w:tcBorders>
              <w:top w:val="single" w:sz="8" w:space="0" w:color="979991"/>
              <w:left w:val="single" w:sz="8" w:space="0" w:color="979991"/>
              <w:bottom w:val="nil"/>
              <w:right w:val="nil"/>
            </w:tcBorders>
            <w:tcMar>
              <w:top w:w="0" w:type="dxa"/>
              <w:left w:w="108" w:type="dxa"/>
              <w:bottom w:w="0" w:type="dxa"/>
              <w:right w:w="108" w:type="dxa"/>
            </w:tcMar>
            <w:hideMark/>
          </w:tcPr>
          <w:p w14:paraId="5A9B20A3" w14:textId="77777777" w:rsidR="004139BF" w:rsidRPr="005D3357" w:rsidRDefault="004139BF" w:rsidP="006406F7">
            <w:pPr>
              <w:spacing w:after="0" w:line="240" w:lineRule="auto"/>
              <w:jc w:val="both"/>
              <w:rPr>
                <w:rFonts w:ascii="Times New Roman" w:hAnsi="Times New Roman" w:cs="Times New Roman"/>
                <w:b/>
                <w:sz w:val="24"/>
                <w:szCs w:val="24"/>
              </w:rPr>
            </w:pPr>
            <w:r w:rsidRPr="005D3357">
              <w:rPr>
                <w:rFonts w:ascii="Times New Roman" w:hAnsi="Times New Roman" w:cs="Times New Roman"/>
                <w:b/>
                <w:sz w:val="24"/>
                <w:szCs w:val="24"/>
              </w:rPr>
              <w:t xml:space="preserve">Papildomai priskaičiuota (Patikrinta Valstybinės mokesčių inspekcijos iniciatyva), </w:t>
            </w:r>
            <w:proofErr w:type="spellStart"/>
            <w:r w:rsidRPr="005D3357">
              <w:rPr>
                <w:rFonts w:ascii="Times New Roman" w:hAnsi="Times New Roman" w:cs="Times New Roman"/>
                <w:b/>
                <w:sz w:val="24"/>
                <w:szCs w:val="24"/>
              </w:rPr>
              <w:t>Eur</w:t>
            </w:r>
            <w:proofErr w:type="spellEnd"/>
          </w:p>
        </w:tc>
        <w:tc>
          <w:tcPr>
            <w:tcW w:w="1275" w:type="dxa"/>
            <w:tcBorders>
              <w:top w:val="single" w:sz="8" w:space="0" w:color="979991"/>
              <w:left w:val="single" w:sz="8" w:space="0" w:color="979991"/>
              <w:bottom w:val="nil"/>
              <w:right w:val="single" w:sz="8" w:space="0" w:color="979991"/>
            </w:tcBorders>
            <w:tcMar>
              <w:top w:w="0" w:type="dxa"/>
              <w:left w:w="108" w:type="dxa"/>
              <w:bottom w:w="0" w:type="dxa"/>
              <w:right w:w="108" w:type="dxa"/>
            </w:tcMar>
            <w:hideMark/>
          </w:tcPr>
          <w:p w14:paraId="0C3FF033" w14:textId="77777777" w:rsidR="004139BF" w:rsidRPr="005D3357" w:rsidRDefault="004139BF" w:rsidP="006406F7">
            <w:pPr>
              <w:spacing w:after="0" w:line="240" w:lineRule="auto"/>
              <w:jc w:val="both"/>
              <w:rPr>
                <w:rFonts w:ascii="Times New Roman" w:hAnsi="Times New Roman" w:cs="Times New Roman"/>
                <w:b/>
                <w:sz w:val="24"/>
                <w:szCs w:val="24"/>
              </w:rPr>
            </w:pPr>
            <w:r w:rsidRPr="005D3357">
              <w:rPr>
                <w:rFonts w:ascii="Times New Roman" w:hAnsi="Times New Roman" w:cs="Times New Roman"/>
                <w:b/>
                <w:sz w:val="24"/>
                <w:szCs w:val="24"/>
              </w:rPr>
              <w:t>Iš viso patikrinta draudėjų, sk.</w:t>
            </w:r>
          </w:p>
        </w:tc>
      </w:tr>
      <w:tr w:rsidR="004139BF" w:rsidRPr="009F7324" w14:paraId="2FE02B15" w14:textId="77777777" w:rsidTr="004139BF">
        <w:trPr>
          <w:trHeight w:val="300"/>
        </w:trPr>
        <w:tc>
          <w:tcPr>
            <w:tcW w:w="2281"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5896C387" w14:textId="77777777" w:rsidR="004139BF" w:rsidRPr="009F7324" w:rsidRDefault="004139BF" w:rsidP="006406F7">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I ketvirtis</w:t>
            </w:r>
          </w:p>
        </w:tc>
        <w:tc>
          <w:tcPr>
            <w:tcW w:w="1418"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2AD7E79D" w14:textId="77777777" w:rsidR="004139BF" w:rsidRPr="006406F7" w:rsidRDefault="004139BF" w:rsidP="006406F7">
            <w:pPr>
              <w:spacing w:after="0" w:line="240" w:lineRule="auto"/>
              <w:jc w:val="both"/>
              <w:rPr>
                <w:rFonts w:ascii="Times New Roman" w:hAnsi="Times New Roman" w:cs="Times New Roman"/>
                <w:sz w:val="24"/>
                <w:szCs w:val="24"/>
              </w:rPr>
            </w:pPr>
            <w:r w:rsidRPr="006406F7">
              <w:rPr>
                <w:rFonts w:ascii="Times New Roman" w:hAnsi="Times New Roman" w:cs="Times New Roman"/>
                <w:sz w:val="24"/>
                <w:szCs w:val="24"/>
              </w:rPr>
              <w:t>0</w:t>
            </w:r>
          </w:p>
        </w:tc>
        <w:tc>
          <w:tcPr>
            <w:tcW w:w="1701" w:type="dxa"/>
            <w:tcBorders>
              <w:top w:val="single" w:sz="8" w:space="0" w:color="979991"/>
              <w:left w:val="single" w:sz="8" w:space="0" w:color="979991"/>
              <w:bottom w:val="single" w:sz="8" w:space="0" w:color="979991"/>
              <w:right w:val="nil"/>
            </w:tcBorders>
            <w:tcMar>
              <w:top w:w="0" w:type="dxa"/>
              <w:left w:w="108" w:type="dxa"/>
              <w:bottom w:w="0" w:type="dxa"/>
              <w:right w:w="108" w:type="dxa"/>
            </w:tcMar>
          </w:tcPr>
          <w:p w14:paraId="37DD3625" w14:textId="77777777" w:rsidR="004139BF" w:rsidRPr="00565C5C" w:rsidRDefault="004139BF" w:rsidP="006406F7">
            <w:pPr>
              <w:spacing w:after="0" w:line="240" w:lineRule="auto"/>
              <w:jc w:val="both"/>
              <w:rPr>
                <w:rFonts w:ascii="Times New Roman" w:hAnsi="Times New Roman" w:cs="Times New Roman"/>
                <w:sz w:val="24"/>
                <w:szCs w:val="24"/>
              </w:rPr>
            </w:pPr>
          </w:p>
        </w:tc>
        <w:tc>
          <w:tcPr>
            <w:tcW w:w="1417"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23F58B75" w14:textId="50968BE1" w:rsidR="004139BF" w:rsidRPr="00565C5C" w:rsidRDefault="004139BF" w:rsidP="006406F7">
            <w:pPr>
              <w:spacing w:after="0" w:line="240" w:lineRule="auto"/>
              <w:jc w:val="both"/>
              <w:rPr>
                <w:rFonts w:ascii="Times New Roman" w:hAnsi="Times New Roman" w:cs="Times New Roman"/>
                <w:sz w:val="24"/>
                <w:szCs w:val="24"/>
              </w:rPr>
            </w:pPr>
            <w:r w:rsidRPr="00565C5C">
              <w:rPr>
                <w:rFonts w:ascii="Times New Roman" w:hAnsi="Times New Roman" w:cs="Times New Roman"/>
                <w:sz w:val="24"/>
                <w:szCs w:val="24"/>
              </w:rPr>
              <w:t>25</w:t>
            </w:r>
          </w:p>
        </w:tc>
        <w:tc>
          <w:tcPr>
            <w:tcW w:w="1560" w:type="dxa"/>
            <w:tcBorders>
              <w:top w:val="single" w:sz="8" w:space="0" w:color="979991"/>
              <w:left w:val="single" w:sz="8" w:space="0" w:color="979991"/>
              <w:bottom w:val="single" w:sz="8" w:space="0" w:color="979991"/>
              <w:right w:val="nil"/>
            </w:tcBorders>
            <w:tcMar>
              <w:top w:w="0" w:type="dxa"/>
              <w:left w:w="108" w:type="dxa"/>
              <w:bottom w:w="0" w:type="dxa"/>
              <w:right w:w="108" w:type="dxa"/>
            </w:tcMar>
            <w:hideMark/>
          </w:tcPr>
          <w:p w14:paraId="075BE884" w14:textId="7D1EAC63" w:rsidR="004139BF" w:rsidRPr="006406F7" w:rsidRDefault="004139BF" w:rsidP="006406F7">
            <w:pPr>
              <w:spacing w:after="0" w:line="240" w:lineRule="auto"/>
              <w:jc w:val="both"/>
              <w:rPr>
                <w:rFonts w:ascii="Times New Roman" w:hAnsi="Times New Roman" w:cs="Times New Roman"/>
                <w:sz w:val="24"/>
                <w:szCs w:val="24"/>
              </w:rPr>
            </w:pPr>
            <w:r w:rsidRPr="006406F7">
              <w:rPr>
                <w:rFonts w:ascii="Times New Roman" w:hAnsi="Times New Roman" w:cs="Times New Roman"/>
                <w:sz w:val="24"/>
                <w:szCs w:val="24"/>
              </w:rPr>
              <w:t>120</w:t>
            </w:r>
            <w:r w:rsidR="00AA6662">
              <w:rPr>
                <w:rFonts w:ascii="Times New Roman" w:hAnsi="Times New Roman" w:cs="Times New Roman"/>
                <w:sz w:val="24"/>
                <w:szCs w:val="24"/>
              </w:rPr>
              <w:t xml:space="preserve"> </w:t>
            </w:r>
            <w:r w:rsidRPr="006406F7">
              <w:rPr>
                <w:rFonts w:ascii="Times New Roman" w:hAnsi="Times New Roman" w:cs="Times New Roman"/>
                <w:sz w:val="24"/>
                <w:szCs w:val="24"/>
              </w:rPr>
              <w:t>731,44</w:t>
            </w:r>
          </w:p>
        </w:tc>
        <w:tc>
          <w:tcPr>
            <w:tcW w:w="1275" w:type="dxa"/>
            <w:tcBorders>
              <w:top w:val="single" w:sz="8" w:space="0" w:color="979991"/>
              <w:left w:val="single" w:sz="8" w:space="0" w:color="979991"/>
              <w:bottom w:val="single" w:sz="8" w:space="0" w:color="979991"/>
              <w:right w:val="single" w:sz="8" w:space="0" w:color="979991"/>
            </w:tcBorders>
            <w:tcMar>
              <w:top w:w="0" w:type="dxa"/>
              <w:left w:w="108" w:type="dxa"/>
              <w:bottom w:w="0" w:type="dxa"/>
              <w:right w:w="108" w:type="dxa"/>
            </w:tcMar>
            <w:hideMark/>
          </w:tcPr>
          <w:p w14:paraId="01BFA316" w14:textId="15AF70A5" w:rsidR="004139BF" w:rsidRPr="006406F7" w:rsidRDefault="004139BF" w:rsidP="006406F7">
            <w:pPr>
              <w:spacing w:after="0" w:line="240" w:lineRule="auto"/>
              <w:jc w:val="both"/>
              <w:rPr>
                <w:rFonts w:ascii="Times New Roman" w:hAnsi="Times New Roman" w:cs="Times New Roman"/>
                <w:sz w:val="24"/>
                <w:szCs w:val="24"/>
              </w:rPr>
            </w:pPr>
            <w:r w:rsidRPr="006406F7">
              <w:rPr>
                <w:rFonts w:ascii="Times New Roman" w:hAnsi="Times New Roman" w:cs="Times New Roman"/>
                <w:sz w:val="24"/>
                <w:szCs w:val="24"/>
              </w:rPr>
              <w:t>25</w:t>
            </w:r>
          </w:p>
        </w:tc>
      </w:tr>
      <w:tr w:rsidR="004139BF" w:rsidRPr="009F7324" w14:paraId="6A26D87E" w14:textId="77777777" w:rsidTr="004139BF">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45E17EED" w14:textId="77777777" w:rsidR="004139BF" w:rsidRPr="009F7324" w:rsidRDefault="004139BF" w:rsidP="006406F7">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II ketvirtis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76CF20B6" w14:textId="77777777" w:rsidR="004139BF" w:rsidRPr="009F7324" w:rsidRDefault="004139BF" w:rsidP="006406F7">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0</w:t>
            </w:r>
          </w:p>
        </w:tc>
        <w:tc>
          <w:tcPr>
            <w:tcW w:w="1701" w:type="dxa"/>
            <w:tcBorders>
              <w:top w:val="nil"/>
              <w:left w:val="single" w:sz="8" w:space="0" w:color="979991"/>
              <w:bottom w:val="single" w:sz="8" w:space="0" w:color="979991"/>
              <w:right w:val="nil"/>
            </w:tcBorders>
            <w:tcMar>
              <w:top w:w="0" w:type="dxa"/>
              <w:left w:w="108" w:type="dxa"/>
              <w:bottom w:w="0" w:type="dxa"/>
              <w:right w:w="108" w:type="dxa"/>
            </w:tcMar>
          </w:tcPr>
          <w:p w14:paraId="0326E56D" w14:textId="77777777" w:rsidR="004139BF" w:rsidRPr="00565C5C" w:rsidRDefault="004139BF" w:rsidP="006406F7">
            <w:pPr>
              <w:spacing w:after="0" w:line="240" w:lineRule="auto"/>
              <w:jc w:val="both"/>
              <w:rPr>
                <w:rFonts w:ascii="Times New Roman" w:hAnsi="Times New Roman" w:cs="Times New Roman"/>
                <w:sz w:val="24"/>
                <w:szCs w:val="24"/>
              </w:rPr>
            </w:pP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4D4DD671" w14:textId="1D89A29D" w:rsidR="004139BF" w:rsidRPr="00565C5C" w:rsidRDefault="004139BF" w:rsidP="006406F7">
            <w:pPr>
              <w:spacing w:after="0" w:line="240" w:lineRule="auto"/>
              <w:jc w:val="both"/>
              <w:rPr>
                <w:rFonts w:ascii="Times New Roman" w:hAnsi="Times New Roman" w:cs="Times New Roman"/>
                <w:sz w:val="24"/>
                <w:szCs w:val="24"/>
              </w:rPr>
            </w:pPr>
            <w:r w:rsidRPr="00565C5C">
              <w:rPr>
                <w:rFonts w:ascii="Times New Roman" w:hAnsi="Times New Roman" w:cs="Times New Roman"/>
                <w:sz w:val="24"/>
                <w:szCs w:val="24"/>
              </w:rPr>
              <w:t>27</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09BC36A9" w14:textId="5C383263" w:rsidR="004139BF" w:rsidRPr="009F7324" w:rsidRDefault="004139BF" w:rsidP="006406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55</w:t>
            </w:r>
            <w:r w:rsidR="00F7398D">
              <w:rPr>
                <w:rFonts w:ascii="Times New Roman" w:hAnsi="Times New Roman" w:cs="Times New Roman"/>
                <w:sz w:val="24"/>
                <w:szCs w:val="24"/>
              </w:rPr>
              <w:t xml:space="preserve"> </w:t>
            </w:r>
            <w:r>
              <w:rPr>
                <w:rFonts w:ascii="Times New Roman" w:hAnsi="Times New Roman" w:cs="Times New Roman"/>
                <w:sz w:val="24"/>
                <w:szCs w:val="24"/>
              </w:rPr>
              <w:t>085,18</w:t>
            </w:r>
          </w:p>
        </w:tc>
        <w:tc>
          <w:tcPr>
            <w:tcW w:w="1275"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7F5E927E" w14:textId="3D749C56" w:rsidR="004139BF" w:rsidRPr="009F7324" w:rsidRDefault="004139BF" w:rsidP="006406F7">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27</w:t>
            </w:r>
          </w:p>
        </w:tc>
      </w:tr>
      <w:tr w:rsidR="004139BF" w:rsidRPr="009F7324" w14:paraId="029B4A78" w14:textId="77777777" w:rsidTr="004139BF">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6F4C4930" w14:textId="77777777" w:rsidR="004139BF" w:rsidRPr="009F7324" w:rsidRDefault="004139BF" w:rsidP="006406F7">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III ketvirtis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5CA0BA76" w14:textId="77777777" w:rsidR="004139BF" w:rsidRPr="009F7324" w:rsidRDefault="004139BF" w:rsidP="006406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701" w:type="dxa"/>
            <w:tcBorders>
              <w:top w:val="nil"/>
              <w:left w:val="single" w:sz="8" w:space="0" w:color="979991"/>
              <w:bottom w:val="single" w:sz="8" w:space="0" w:color="979991"/>
              <w:right w:val="nil"/>
            </w:tcBorders>
            <w:tcMar>
              <w:top w:w="0" w:type="dxa"/>
              <w:left w:w="108" w:type="dxa"/>
              <w:bottom w:w="0" w:type="dxa"/>
              <w:right w:w="108" w:type="dxa"/>
            </w:tcMar>
          </w:tcPr>
          <w:p w14:paraId="1D1E1CCF" w14:textId="77777777" w:rsidR="004139BF" w:rsidRPr="00565C5C" w:rsidRDefault="004139BF" w:rsidP="006406F7">
            <w:pPr>
              <w:spacing w:after="0" w:line="240" w:lineRule="auto"/>
              <w:jc w:val="both"/>
              <w:rPr>
                <w:rFonts w:ascii="Times New Roman" w:hAnsi="Times New Roman" w:cs="Times New Roman"/>
                <w:sz w:val="24"/>
                <w:szCs w:val="24"/>
              </w:rPr>
            </w:pPr>
            <w:r w:rsidRPr="00565C5C">
              <w:rPr>
                <w:rFonts w:ascii="Times New Roman" w:hAnsi="Times New Roman" w:cs="Times New Roman"/>
                <w:sz w:val="24"/>
                <w:szCs w:val="24"/>
              </w:rPr>
              <w:t>345,72</w:t>
            </w: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71EDBAEC" w14:textId="64C493EA" w:rsidR="004139BF" w:rsidRPr="00565C5C" w:rsidRDefault="004139BF" w:rsidP="006406F7">
            <w:pPr>
              <w:spacing w:after="0" w:line="240" w:lineRule="auto"/>
              <w:jc w:val="both"/>
              <w:rPr>
                <w:rFonts w:ascii="Times New Roman" w:hAnsi="Times New Roman" w:cs="Times New Roman"/>
                <w:sz w:val="24"/>
                <w:szCs w:val="24"/>
              </w:rPr>
            </w:pPr>
            <w:r w:rsidRPr="00565C5C">
              <w:rPr>
                <w:rFonts w:ascii="Times New Roman" w:hAnsi="Times New Roman" w:cs="Times New Roman"/>
                <w:sz w:val="24"/>
                <w:szCs w:val="24"/>
              </w:rPr>
              <w:t>29</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750CEBF3" w14:textId="4C66C8F8" w:rsidR="004139BF" w:rsidRPr="009F7324" w:rsidRDefault="004139BF" w:rsidP="006406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163</w:t>
            </w:r>
            <w:r w:rsidR="00AA6662">
              <w:rPr>
                <w:rFonts w:ascii="Times New Roman" w:hAnsi="Times New Roman" w:cs="Times New Roman"/>
                <w:sz w:val="24"/>
                <w:szCs w:val="24"/>
              </w:rPr>
              <w:t xml:space="preserve"> </w:t>
            </w:r>
            <w:r>
              <w:rPr>
                <w:rFonts w:ascii="Times New Roman" w:hAnsi="Times New Roman" w:cs="Times New Roman"/>
                <w:sz w:val="24"/>
                <w:szCs w:val="24"/>
              </w:rPr>
              <w:t>984,17</w:t>
            </w:r>
          </w:p>
        </w:tc>
        <w:tc>
          <w:tcPr>
            <w:tcW w:w="1275"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14DD232E" w14:textId="421F17F5" w:rsidR="004139BF" w:rsidRPr="009F7324" w:rsidRDefault="00AB729F" w:rsidP="006406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30</w:t>
            </w:r>
          </w:p>
        </w:tc>
      </w:tr>
      <w:tr w:rsidR="004139BF" w:rsidRPr="009F7324" w14:paraId="10DA8B69" w14:textId="77777777" w:rsidTr="004139BF">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1A849E42" w14:textId="77777777" w:rsidR="004139BF" w:rsidRPr="009F7324" w:rsidRDefault="004139BF" w:rsidP="006406F7">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IV ketvirtis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6DDBA1C4" w14:textId="6BEB9E87" w:rsidR="004139BF" w:rsidRPr="009F7324" w:rsidRDefault="004139BF" w:rsidP="006406F7">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0</w:t>
            </w:r>
          </w:p>
        </w:tc>
        <w:tc>
          <w:tcPr>
            <w:tcW w:w="1701" w:type="dxa"/>
            <w:tcBorders>
              <w:top w:val="nil"/>
              <w:left w:val="single" w:sz="8" w:space="0" w:color="979991"/>
              <w:bottom w:val="single" w:sz="8" w:space="0" w:color="979991"/>
              <w:right w:val="nil"/>
            </w:tcBorders>
            <w:tcMar>
              <w:top w:w="0" w:type="dxa"/>
              <w:left w:w="108" w:type="dxa"/>
              <w:bottom w:w="0" w:type="dxa"/>
              <w:right w:w="108" w:type="dxa"/>
            </w:tcMar>
            <w:hideMark/>
          </w:tcPr>
          <w:p w14:paraId="453209D8" w14:textId="3D61D593" w:rsidR="004139BF" w:rsidRPr="00565C5C" w:rsidRDefault="004139BF" w:rsidP="006406F7">
            <w:pPr>
              <w:spacing w:after="0" w:line="240" w:lineRule="auto"/>
              <w:jc w:val="both"/>
              <w:rPr>
                <w:rFonts w:ascii="Times New Roman" w:hAnsi="Times New Roman" w:cs="Times New Roman"/>
                <w:sz w:val="24"/>
                <w:szCs w:val="24"/>
              </w:rPr>
            </w:pPr>
            <w:r w:rsidRPr="00565C5C">
              <w:rPr>
                <w:rFonts w:ascii="Times New Roman" w:hAnsi="Times New Roman" w:cs="Times New Roman"/>
                <w:sz w:val="24"/>
                <w:szCs w:val="24"/>
              </w:rPr>
              <w:t>0</w:t>
            </w: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2E6A9E5D" w14:textId="12674F3B" w:rsidR="004139BF" w:rsidRPr="00565C5C" w:rsidRDefault="00AD25AE" w:rsidP="006406F7">
            <w:pPr>
              <w:spacing w:after="0" w:line="240" w:lineRule="auto"/>
              <w:jc w:val="both"/>
              <w:rPr>
                <w:rFonts w:ascii="Times New Roman" w:hAnsi="Times New Roman" w:cs="Times New Roman"/>
                <w:sz w:val="24"/>
                <w:szCs w:val="24"/>
              </w:rPr>
            </w:pPr>
            <w:r w:rsidRPr="00565C5C">
              <w:rPr>
                <w:rFonts w:ascii="Times New Roman" w:hAnsi="Times New Roman" w:cs="Times New Roman"/>
                <w:sz w:val="24"/>
                <w:szCs w:val="24"/>
              </w:rPr>
              <w:t>25</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737473F2" w14:textId="1E38BFCB" w:rsidR="004139BF" w:rsidRPr="009F7324" w:rsidRDefault="004139BF" w:rsidP="006406F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175</w:t>
            </w:r>
            <w:r w:rsidR="00AA6662">
              <w:rPr>
                <w:rFonts w:ascii="Times New Roman" w:hAnsi="Times New Roman" w:cs="Times New Roman"/>
                <w:sz w:val="24"/>
                <w:szCs w:val="24"/>
              </w:rPr>
              <w:t xml:space="preserve"> </w:t>
            </w:r>
            <w:r>
              <w:rPr>
                <w:rFonts w:ascii="Times New Roman" w:hAnsi="Times New Roman" w:cs="Times New Roman"/>
                <w:sz w:val="24"/>
                <w:szCs w:val="24"/>
              </w:rPr>
              <w:t>113,58</w:t>
            </w:r>
          </w:p>
        </w:tc>
        <w:tc>
          <w:tcPr>
            <w:tcW w:w="1275" w:type="dxa"/>
            <w:tcBorders>
              <w:top w:val="nil"/>
              <w:left w:val="single" w:sz="8" w:space="0" w:color="979991"/>
              <w:bottom w:val="single" w:sz="8" w:space="0" w:color="979991"/>
              <w:right w:val="single" w:sz="8" w:space="0" w:color="979991"/>
            </w:tcBorders>
            <w:tcMar>
              <w:top w:w="0" w:type="dxa"/>
              <w:left w:w="108" w:type="dxa"/>
              <w:bottom w:w="0" w:type="dxa"/>
              <w:right w:w="108" w:type="dxa"/>
            </w:tcMar>
            <w:hideMark/>
          </w:tcPr>
          <w:p w14:paraId="3930668A" w14:textId="2008F325" w:rsidR="004139BF" w:rsidRPr="009F7324" w:rsidRDefault="004139BF" w:rsidP="006406F7">
            <w:pPr>
              <w:spacing w:after="0" w:line="240" w:lineRule="auto"/>
              <w:jc w:val="both"/>
              <w:rPr>
                <w:rFonts w:ascii="Times New Roman" w:hAnsi="Times New Roman" w:cs="Times New Roman"/>
                <w:sz w:val="24"/>
                <w:szCs w:val="24"/>
              </w:rPr>
            </w:pPr>
            <w:r w:rsidRPr="009F7324">
              <w:rPr>
                <w:rFonts w:ascii="Times New Roman" w:hAnsi="Times New Roman" w:cs="Times New Roman"/>
                <w:sz w:val="24"/>
                <w:szCs w:val="24"/>
              </w:rPr>
              <w:t>25</w:t>
            </w:r>
          </w:p>
        </w:tc>
      </w:tr>
      <w:tr w:rsidR="004139BF" w:rsidRPr="009F7324" w14:paraId="4EDE9EC5" w14:textId="77777777" w:rsidTr="004139BF">
        <w:trPr>
          <w:trHeight w:val="300"/>
        </w:trPr>
        <w:tc>
          <w:tcPr>
            <w:tcW w:w="2281" w:type="dxa"/>
            <w:tcBorders>
              <w:top w:val="nil"/>
              <w:left w:val="single" w:sz="8" w:space="0" w:color="979991"/>
              <w:bottom w:val="single" w:sz="8" w:space="0" w:color="979991"/>
              <w:right w:val="nil"/>
            </w:tcBorders>
            <w:tcMar>
              <w:top w:w="0" w:type="dxa"/>
              <w:left w:w="108" w:type="dxa"/>
              <w:bottom w:w="0" w:type="dxa"/>
              <w:right w:w="108" w:type="dxa"/>
            </w:tcMar>
            <w:hideMark/>
          </w:tcPr>
          <w:p w14:paraId="2B22F55E" w14:textId="5BC8D337" w:rsidR="004139BF" w:rsidRPr="009F7324" w:rsidRDefault="006412FE" w:rsidP="006406F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Iš viso 2022</w:t>
            </w:r>
            <w:r w:rsidR="004139BF" w:rsidRPr="009F7324">
              <w:rPr>
                <w:rFonts w:ascii="Times New Roman" w:hAnsi="Times New Roman" w:cs="Times New Roman"/>
                <w:b/>
                <w:bCs/>
                <w:sz w:val="24"/>
                <w:szCs w:val="24"/>
              </w:rPr>
              <w:t xml:space="preserve"> metais:</w:t>
            </w:r>
          </w:p>
        </w:tc>
        <w:tc>
          <w:tcPr>
            <w:tcW w:w="1418" w:type="dxa"/>
            <w:tcBorders>
              <w:top w:val="nil"/>
              <w:left w:val="single" w:sz="8" w:space="0" w:color="979991"/>
              <w:bottom w:val="single" w:sz="8" w:space="0" w:color="979991"/>
              <w:right w:val="nil"/>
            </w:tcBorders>
            <w:tcMar>
              <w:top w:w="0" w:type="dxa"/>
              <w:left w:w="108" w:type="dxa"/>
              <w:bottom w:w="0" w:type="dxa"/>
              <w:right w:w="108" w:type="dxa"/>
            </w:tcMar>
            <w:hideMark/>
          </w:tcPr>
          <w:p w14:paraId="66CF84DF" w14:textId="6B91A184" w:rsidR="004139BF" w:rsidRPr="009F7324" w:rsidRDefault="004139BF" w:rsidP="006406F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1</w:t>
            </w:r>
          </w:p>
        </w:tc>
        <w:tc>
          <w:tcPr>
            <w:tcW w:w="1701" w:type="dxa"/>
            <w:tcBorders>
              <w:top w:val="nil"/>
              <w:left w:val="single" w:sz="8" w:space="0" w:color="979991"/>
              <w:bottom w:val="single" w:sz="8" w:space="0" w:color="979991"/>
              <w:right w:val="nil"/>
            </w:tcBorders>
            <w:tcMar>
              <w:top w:w="0" w:type="dxa"/>
              <w:left w:w="108" w:type="dxa"/>
              <w:bottom w:w="0" w:type="dxa"/>
              <w:right w:w="108" w:type="dxa"/>
            </w:tcMar>
            <w:hideMark/>
          </w:tcPr>
          <w:p w14:paraId="45C9AE96" w14:textId="20EC4990" w:rsidR="004139BF" w:rsidRPr="00565C5C" w:rsidRDefault="004139BF" w:rsidP="006406F7">
            <w:pPr>
              <w:spacing w:after="0" w:line="240" w:lineRule="auto"/>
              <w:jc w:val="both"/>
              <w:rPr>
                <w:rFonts w:ascii="Times New Roman" w:hAnsi="Times New Roman" w:cs="Times New Roman"/>
                <w:b/>
                <w:bCs/>
                <w:sz w:val="24"/>
                <w:szCs w:val="24"/>
              </w:rPr>
            </w:pPr>
            <w:r w:rsidRPr="00565C5C">
              <w:rPr>
                <w:rFonts w:ascii="Times New Roman" w:hAnsi="Times New Roman" w:cs="Times New Roman"/>
                <w:b/>
                <w:bCs/>
                <w:sz w:val="24"/>
                <w:szCs w:val="24"/>
              </w:rPr>
              <w:t>345,72</w:t>
            </w:r>
          </w:p>
        </w:tc>
        <w:tc>
          <w:tcPr>
            <w:tcW w:w="1417" w:type="dxa"/>
            <w:tcBorders>
              <w:top w:val="nil"/>
              <w:left w:val="single" w:sz="8" w:space="0" w:color="979991"/>
              <w:bottom w:val="single" w:sz="8" w:space="0" w:color="979991"/>
              <w:right w:val="nil"/>
            </w:tcBorders>
            <w:tcMar>
              <w:top w:w="0" w:type="dxa"/>
              <w:left w:w="108" w:type="dxa"/>
              <w:bottom w:w="0" w:type="dxa"/>
              <w:right w:w="108" w:type="dxa"/>
            </w:tcMar>
            <w:hideMark/>
          </w:tcPr>
          <w:p w14:paraId="5C1473E5" w14:textId="12A0AF91" w:rsidR="004139BF" w:rsidRPr="00565C5C" w:rsidRDefault="004139BF" w:rsidP="006406F7">
            <w:pPr>
              <w:spacing w:after="0" w:line="240" w:lineRule="auto"/>
              <w:jc w:val="both"/>
              <w:rPr>
                <w:rFonts w:ascii="Times New Roman" w:hAnsi="Times New Roman" w:cs="Times New Roman"/>
                <w:b/>
                <w:bCs/>
                <w:sz w:val="24"/>
                <w:szCs w:val="24"/>
              </w:rPr>
            </w:pPr>
            <w:r w:rsidRPr="00565C5C">
              <w:rPr>
                <w:rFonts w:ascii="Times New Roman" w:hAnsi="Times New Roman" w:cs="Times New Roman"/>
                <w:b/>
                <w:bCs/>
                <w:sz w:val="24"/>
                <w:szCs w:val="24"/>
              </w:rPr>
              <w:t>106</w:t>
            </w:r>
            <w:r w:rsidR="00AB729F" w:rsidRPr="00565C5C">
              <w:rPr>
                <w:rFonts w:ascii="Times New Roman" w:hAnsi="Times New Roman" w:cs="Times New Roman"/>
                <w:b/>
                <w:bCs/>
                <w:sz w:val="24"/>
                <w:szCs w:val="24"/>
              </w:rPr>
              <w:t xml:space="preserve"> </w:t>
            </w:r>
          </w:p>
        </w:tc>
        <w:tc>
          <w:tcPr>
            <w:tcW w:w="1560" w:type="dxa"/>
            <w:tcBorders>
              <w:top w:val="nil"/>
              <w:left w:val="single" w:sz="8" w:space="0" w:color="979991"/>
              <w:bottom w:val="single" w:sz="8" w:space="0" w:color="979991"/>
              <w:right w:val="nil"/>
            </w:tcBorders>
            <w:tcMar>
              <w:top w:w="0" w:type="dxa"/>
              <w:left w:w="108" w:type="dxa"/>
              <w:bottom w:w="0" w:type="dxa"/>
              <w:right w:w="108" w:type="dxa"/>
            </w:tcMar>
            <w:hideMark/>
          </w:tcPr>
          <w:p w14:paraId="20FD0E88" w14:textId="02227F3B" w:rsidR="004139BF" w:rsidRPr="009F7324" w:rsidRDefault="004139BF" w:rsidP="006406F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514</w:t>
            </w:r>
            <w:r w:rsidR="00AA6662">
              <w:rPr>
                <w:rFonts w:ascii="Times New Roman" w:hAnsi="Times New Roman" w:cs="Times New Roman"/>
                <w:b/>
                <w:bCs/>
                <w:sz w:val="24"/>
                <w:szCs w:val="24"/>
              </w:rPr>
              <w:t xml:space="preserve"> </w:t>
            </w:r>
            <w:r>
              <w:rPr>
                <w:rFonts w:ascii="Times New Roman" w:hAnsi="Times New Roman" w:cs="Times New Roman"/>
                <w:b/>
                <w:bCs/>
                <w:sz w:val="24"/>
                <w:szCs w:val="24"/>
              </w:rPr>
              <w:t>914,37</w:t>
            </w:r>
          </w:p>
        </w:tc>
        <w:tc>
          <w:tcPr>
            <w:tcW w:w="1275" w:type="dxa"/>
            <w:tcBorders>
              <w:top w:val="nil"/>
              <w:left w:val="single" w:sz="8" w:space="0" w:color="979991"/>
              <w:bottom w:val="single" w:sz="8" w:space="0" w:color="979991"/>
              <w:right w:val="single" w:sz="8" w:space="0" w:color="auto"/>
            </w:tcBorders>
            <w:tcMar>
              <w:top w:w="0" w:type="dxa"/>
              <w:left w:w="108" w:type="dxa"/>
              <w:bottom w:w="0" w:type="dxa"/>
              <w:right w:w="108" w:type="dxa"/>
            </w:tcMar>
            <w:hideMark/>
          </w:tcPr>
          <w:p w14:paraId="0B517412" w14:textId="62E353C1" w:rsidR="004139BF" w:rsidRPr="009F7324" w:rsidRDefault="00AB729F" w:rsidP="006406F7">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107</w:t>
            </w:r>
          </w:p>
        </w:tc>
      </w:tr>
    </w:tbl>
    <w:p w14:paraId="4D7DC94D" w14:textId="77777777" w:rsidR="004139BF" w:rsidRPr="009F7324" w:rsidRDefault="004139BF" w:rsidP="006406F7">
      <w:pPr>
        <w:spacing w:after="0" w:line="240" w:lineRule="auto"/>
        <w:jc w:val="both"/>
        <w:rPr>
          <w:rFonts w:ascii="Times New Roman" w:eastAsia="Times New Roman" w:hAnsi="Times New Roman" w:cs="Times New Roman"/>
          <w:b/>
          <w:bCs/>
          <w:sz w:val="24"/>
          <w:szCs w:val="24"/>
        </w:rPr>
      </w:pPr>
    </w:p>
    <w:p w14:paraId="6DA071BA" w14:textId="77777777" w:rsidR="004139BF" w:rsidRPr="009F7324" w:rsidRDefault="004139BF" w:rsidP="006406F7">
      <w:pPr>
        <w:spacing w:after="0" w:line="240" w:lineRule="auto"/>
        <w:ind w:firstLine="709"/>
        <w:jc w:val="both"/>
        <w:rPr>
          <w:rFonts w:ascii="Times New Roman" w:eastAsia="Times New Roman" w:hAnsi="Times New Roman" w:cs="Times New Roman"/>
          <w:sz w:val="24"/>
          <w:szCs w:val="24"/>
        </w:rPr>
      </w:pPr>
      <w:r w:rsidRPr="009F7324">
        <w:rPr>
          <w:rFonts w:ascii="Times New Roman" w:eastAsia="Times New Roman" w:hAnsi="Times New Roman" w:cs="Times New Roman"/>
          <w:sz w:val="24"/>
          <w:szCs w:val="24"/>
        </w:rPr>
        <w:t xml:space="preserve">Pagrindinės priežastys, dėl kurių priskaičiuotos papildomos </w:t>
      </w:r>
      <w:r w:rsidRPr="009F7324">
        <w:rPr>
          <w:rFonts w:ascii="Times New Roman" w:hAnsi="Times New Roman" w:cs="Times New Roman"/>
          <w:sz w:val="24"/>
          <w:szCs w:val="24"/>
        </w:rPr>
        <w:t xml:space="preserve">valstybinio socialinio draudimo ir privalomojo sveikatos draudimo </w:t>
      </w:r>
      <w:r w:rsidRPr="009F7324">
        <w:rPr>
          <w:rFonts w:ascii="Times New Roman" w:eastAsia="Times New Roman" w:hAnsi="Times New Roman" w:cs="Times New Roman"/>
          <w:sz w:val="24"/>
          <w:szCs w:val="24"/>
        </w:rPr>
        <w:t>įmokos, buvo:</w:t>
      </w:r>
    </w:p>
    <w:p w14:paraId="3F37D5D8" w14:textId="77777777" w:rsidR="004139BF" w:rsidRPr="009F7324" w:rsidRDefault="004139BF" w:rsidP="006406F7">
      <w:pPr>
        <w:pStyle w:val="Sraopastraipa"/>
        <w:numPr>
          <w:ilvl w:val="0"/>
          <w:numId w:val="1"/>
        </w:numPr>
        <w:tabs>
          <w:tab w:val="left" w:pos="851"/>
          <w:tab w:val="left" w:pos="993"/>
        </w:tabs>
        <w:spacing w:after="0" w:line="240" w:lineRule="auto"/>
        <w:ind w:left="0" w:firstLine="709"/>
        <w:jc w:val="both"/>
        <w:rPr>
          <w:rFonts w:ascii="Times New Roman" w:eastAsia="Times New Roman" w:hAnsi="Times New Roman" w:cs="Times New Roman"/>
          <w:sz w:val="24"/>
          <w:szCs w:val="24"/>
        </w:rPr>
      </w:pPr>
      <w:r w:rsidRPr="009F7324">
        <w:rPr>
          <w:rFonts w:ascii="Times New Roman" w:eastAsia="Times New Roman" w:hAnsi="Times New Roman" w:cs="Times New Roman"/>
          <w:sz w:val="24"/>
          <w:szCs w:val="24"/>
        </w:rPr>
        <w:t>kai faktiniai darbo santykiai įforminami kaip individuali veikla;</w:t>
      </w:r>
    </w:p>
    <w:p w14:paraId="5C13A140" w14:textId="77777777" w:rsidR="004139BF" w:rsidRPr="009F7324" w:rsidRDefault="004139BF" w:rsidP="006406F7">
      <w:pPr>
        <w:pStyle w:val="Sraopastraipa"/>
        <w:numPr>
          <w:ilvl w:val="0"/>
          <w:numId w:val="1"/>
        </w:numPr>
        <w:tabs>
          <w:tab w:val="left" w:pos="851"/>
          <w:tab w:val="left" w:pos="993"/>
        </w:tabs>
        <w:spacing w:after="0" w:line="240" w:lineRule="auto"/>
        <w:ind w:left="0" w:firstLine="709"/>
        <w:jc w:val="both"/>
        <w:rPr>
          <w:rFonts w:ascii="Times New Roman" w:eastAsia="Times New Roman" w:hAnsi="Times New Roman" w:cs="Times New Roman"/>
          <w:sz w:val="24"/>
          <w:szCs w:val="24"/>
        </w:rPr>
      </w:pPr>
      <w:r w:rsidRPr="009F7324">
        <w:rPr>
          <w:rFonts w:ascii="Times New Roman" w:eastAsia="Times New Roman" w:hAnsi="Times New Roman" w:cs="Times New Roman"/>
          <w:sz w:val="24"/>
          <w:szCs w:val="24"/>
        </w:rPr>
        <w:t>kai draudėjai išmokėdami darbuotojams pajamas natūra neapskaito šių pajamų kaip draudžiamųjų valstybinio socialinio draudimo pajamų;</w:t>
      </w:r>
    </w:p>
    <w:p w14:paraId="163BFDA8" w14:textId="4820005B" w:rsidR="00EB517A" w:rsidRPr="009B58B8" w:rsidRDefault="004139BF" w:rsidP="009B58B8">
      <w:pPr>
        <w:pStyle w:val="Sraopastraipa"/>
        <w:numPr>
          <w:ilvl w:val="0"/>
          <w:numId w:val="1"/>
        </w:numPr>
        <w:tabs>
          <w:tab w:val="left" w:pos="851"/>
          <w:tab w:val="left" w:pos="993"/>
        </w:tabs>
        <w:spacing w:after="0" w:line="240" w:lineRule="auto"/>
        <w:ind w:left="0" w:firstLine="709"/>
        <w:jc w:val="both"/>
        <w:rPr>
          <w:rFonts w:ascii="Times New Roman" w:eastAsia="Times New Roman" w:hAnsi="Times New Roman" w:cs="Times New Roman"/>
          <w:b/>
          <w:bCs/>
          <w:sz w:val="24"/>
          <w:szCs w:val="24"/>
        </w:rPr>
      </w:pPr>
      <w:r w:rsidRPr="009F7324">
        <w:rPr>
          <w:rFonts w:ascii="Times New Roman" w:eastAsia="Times New Roman" w:hAnsi="Times New Roman" w:cs="Times New Roman"/>
          <w:sz w:val="24"/>
          <w:szCs w:val="24"/>
        </w:rPr>
        <w:lastRenderedPageBreak/>
        <w:t xml:space="preserve">kai gyventojai, faktiškai pradėję vykdyti bet kokios rūšies individualią veiklą (t. y. savarankišką veiklą, kuria versdamasis gyventojas siekia gauti pajamų ar kitokios ekonominės naudos per tęstinį laikotarpį), apie tai teisės aktų nustatyta tvarka neinformuoja </w:t>
      </w:r>
      <w:r w:rsidRPr="009F7324">
        <w:rPr>
          <w:rFonts w:ascii="Times New Roman" w:hAnsi="Times New Roman" w:cs="Times New Roman"/>
          <w:sz w:val="24"/>
          <w:szCs w:val="24"/>
        </w:rPr>
        <w:t>Valstybinės mokesčių inspekcijos</w:t>
      </w:r>
      <w:r w:rsidRPr="009F7324">
        <w:rPr>
          <w:rFonts w:ascii="Times New Roman" w:eastAsia="Times New Roman" w:hAnsi="Times New Roman" w:cs="Times New Roman"/>
          <w:sz w:val="24"/>
          <w:szCs w:val="24"/>
        </w:rPr>
        <w:t xml:space="preserve">, nemoka </w:t>
      </w:r>
      <w:r w:rsidRPr="009F7324">
        <w:rPr>
          <w:rFonts w:ascii="Times New Roman" w:hAnsi="Times New Roman" w:cs="Times New Roman"/>
          <w:sz w:val="24"/>
          <w:szCs w:val="24"/>
        </w:rPr>
        <w:t>valstybinio socialinio draudimo ir privalomojo sveikatos draudimo</w:t>
      </w:r>
      <w:r w:rsidRPr="009F7324">
        <w:rPr>
          <w:rFonts w:ascii="Times New Roman" w:eastAsia="Times New Roman" w:hAnsi="Times New Roman" w:cs="Times New Roman"/>
          <w:sz w:val="24"/>
          <w:szCs w:val="24"/>
        </w:rPr>
        <w:t xml:space="preserve"> įmokų.</w:t>
      </w:r>
    </w:p>
    <w:p w14:paraId="6DDAA4AC" w14:textId="77777777" w:rsidR="00684BC7" w:rsidRDefault="00684BC7" w:rsidP="00AB729F">
      <w:pPr>
        <w:spacing w:after="0" w:line="240" w:lineRule="auto"/>
        <w:ind w:firstLine="709"/>
        <w:jc w:val="both"/>
        <w:rPr>
          <w:rFonts w:ascii="Times New Roman" w:hAnsi="Times New Roman" w:cs="Times New Roman"/>
          <w:sz w:val="24"/>
          <w:szCs w:val="24"/>
        </w:rPr>
      </w:pPr>
    </w:p>
    <w:p w14:paraId="4E1ADBDA" w14:textId="21950B2E" w:rsidR="00AB729F" w:rsidRDefault="00AB729F" w:rsidP="00AB729F">
      <w:pPr>
        <w:spacing w:after="0" w:line="240" w:lineRule="auto"/>
        <w:ind w:firstLine="709"/>
        <w:jc w:val="both"/>
        <w:rPr>
          <w:rFonts w:ascii="Times New Roman" w:hAnsi="Times New Roman" w:cs="Times New Roman"/>
          <w:sz w:val="24"/>
          <w:szCs w:val="24"/>
        </w:rPr>
      </w:pPr>
      <w:r w:rsidRPr="007A2863">
        <w:rPr>
          <w:rFonts w:ascii="Times New Roman" w:hAnsi="Times New Roman" w:cs="Times New Roman"/>
          <w:sz w:val="24"/>
          <w:szCs w:val="24"/>
        </w:rPr>
        <w:t xml:space="preserve">Per 2022 metus buvo taikytos prevencinės ir poveikio priemonės išieškant valstybinio socialinio draudimo ir privalomojo sveikatos draudimo įmokų, įmokų į Garantinį fondą ir Ilgalaikio darbo išmokų fondą, palūkanų, baudų ir delspinigių skolas iš draudėjų ir taikant administracinę atsakomybę už </w:t>
      </w:r>
      <w:r w:rsidRPr="007A2863">
        <w:rPr>
          <w:rStyle w:val="st1"/>
          <w:rFonts w:ascii="Times New Roman" w:hAnsi="Times New Roman" w:cs="Times New Roman"/>
          <w:sz w:val="24"/>
          <w:szCs w:val="24"/>
        </w:rPr>
        <w:t xml:space="preserve">Lietuvos Respublikos </w:t>
      </w:r>
      <w:r w:rsidRPr="007A2863">
        <w:rPr>
          <w:rStyle w:val="Emfaz"/>
          <w:rFonts w:ascii="Times New Roman" w:hAnsi="Times New Roman" w:cs="Times New Roman"/>
          <w:b w:val="0"/>
          <w:sz w:val="24"/>
          <w:szCs w:val="24"/>
        </w:rPr>
        <w:t>administracinių nusižengimų kodekso</w:t>
      </w:r>
      <w:r w:rsidRPr="007A2863">
        <w:rPr>
          <w:rFonts w:ascii="Times New Roman" w:hAnsi="Times New Roman" w:cs="Times New Roman"/>
          <w:sz w:val="24"/>
          <w:szCs w:val="24"/>
        </w:rPr>
        <w:t xml:space="preserve"> 193 straipsnyje numatytus administracinius nusižengimus: priimti administraciniai nurodymai ir nutarimai administracinių nusižengimų bylose.</w:t>
      </w:r>
    </w:p>
    <w:p w14:paraId="2068FB84" w14:textId="2DF73204" w:rsidR="00712588" w:rsidRPr="009F7324" w:rsidRDefault="00712588" w:rsidP="005D3357">
      <w:pPr>
        <w:spacing w:before="120" w:after="8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lentelė. </w:t>
      </w:r>
      <w:r w:rsidRPr="004A1150">
        <w:rPr>
          <w:rFonts w:ascii="Times New Roman" w:eastAsia="Times New Roman" w:hAnsi="Times New Roman" w:cs="Times New Roman"/>
          <w:b/>
          <w:sz w:val="24"/>
          <w:szCs w:val="24"/>
        </w:rPr>
        <w:t>202</w:t>
      </w:r>
      <w:r>
        <w:rPr>
          <w:rFonts w:ascii="Times New Roman" w:eastAsia="Times New Roman" w:hAnsi="Times New Roman" w:cs="Times New Roman"/>
          <w:b/>
          <w:sz w:val="24"/>
          <w:szCs w:val="24"/>
        </w:rPr>
        <w:t>2</w:t>
      </w:r>
      <w:r w:rsidRPr="004A1150">
        <w:rPr>
          <w:rFonts w:ascii="Times New Roman" w:eastAsia="Times New Roman" w:hAnsi="Times New Roman" w:cs="Times New Roman"/>
          <w:b/>
          <w:sz w:val="24"/>
          <w:szCs w:val="24"/>
        </w:rPr>
        <w:t xml:space="preserve"> metais draudėjams taikytos priverstinio poveikio priemonės ir gautos pajamos pagal </w:t>
      </w:r>
      <w:r w:rsidR="009B58B8">
        <w:rPr>
          <w:rFonts w:ascii="Times New Roman" w:eastAsia="Times New Roman" w:hAnsi="Times New Roman" w:cs="Times New Roman"/>
          <w:b/>
          <w:sz w:val="24"/>
          <w:szCs w:val="24"/>
        </w:rPr>
        <w:t xml:space="preserve">Valstybinio socialinio draudimo fondo valdybos teritorinius skyrius </w:t>
      </w:r>
    </w:p>
    <w:tbl>
      <w:tblPr>
        <w:tblW w:w="9541" w:type="dxa"/>
        <w:tblInd w:w="88" w:type="dxa"/>
        <w:tblLayout w:type="fixed"/>
        <w:tblCellMar>
          <w:left w:w="0" w:type="dxa"/>
          <w:right w:w="0" w:type="dxa"/>
        </w:tblCellMar>
        <w:tblLook w:val="04A0" w:firstRow="1" w:lastRow="0" w:firstColumn="1" w:lastColumn="0" w:noHBand="0" w:noVBand="1"/>
      </w:tblPr>
      <w:tblGrid>
        <w:gridCol w:w="1887"/>
        <w:gridCol w:w="1559"/>
        <w:gridCol w:w="1559"/>
        <w:gridCol w:w="1560"/>
        <w:gridCol w:w="1559"/>
        <w:gridCol w:w="1417"/>
      </w:tblGrid>
      <w:tr w:rsidR="00712588" w:rsidRPr="009F7324" w14:paraId="318879E3" w14:textId="77777777" w:rsidTr="00140CF6">
        <w:trPr>
          <w:trHeight w:val="1290"/>
        </w:trPr>
        <w:tc>
          <w:tcPr>
            <w:tcW w:w="1887"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685C5A0" w14:textId="77777777" w:rsidR="00712588" w:rsidRPr="009F7324" w:rsidRDefault="00712588" w:rsidP="006406F7">
            <w:pPr>
              <w:spacing w:after="0" w:line="240" w:lineRule="auto"/>
              <w:jc w:val="both"/>
              <w:rPr>
                <w:rFonts w:ascii="Times New Roman" w:eastAsiaTheme="minorHAnsi" w:hAnsi="Times New Roman" w:cs="Times New Roman"/>
                <w:sz w:val="24"/>
                <w:szCs w:val="24"/>
              </w:rPr>
            </w:pP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4FB80B1" w14:textId="77777777" w:rsidR="00712588" w:rsidRPr="005D3357" w:rsidRDefault="00712588" w:rsidP="00140CF6">
            <w:pPr>
              <w:spacing w:after="0" w:line="240" w:lineRule="auto"/>
              <w:rPr>
                <w:rFonts w:ascii="Times New Roman" w:hAnsi="Times New Roman" w:cs="Times New Roman"/>
                <w:b/>
                <w:sz w:val="24"/>
                <w:szCs w:val="24"/>
              </w:rPr>
            </w:pPr>
            <w:r w:rsidRPr="005D3357">
              <w:rPr>
                <w:rFonts w:ascii="Times New Roman" w:hAnsi="Times New Roman" w:cs="Times New Roman"/>
                <w:b/>
                <w:sz w:val="24"/>
                <w:szCs w:val="24"/>
              </w:rPr>
              <w:t>Perduota išieškoti mokėjimo nurodymais (</w:t>
            </w:r>
            <w:proofErr w:type="spellStart"/>
            <w:r w:rsidRPr="005D3357">
              <w:rPr>
                <w:rFonts w:ascii="Times New Roman" w:hAnsi="Times New Roman" w:cs="Times New Roman"/>
                <w:b/>
                <w:sz w:val="24"/>
                <w:szCs w:val="24"/>
              </w:rPr>
              <w:t>draud</w:t>
            </w:r>
            <w:proofErr w:type="spellEnd"/>
            <w:r w:rsidRPr="005D3357">
              <w:rPr>
                <w:rFonts w:ascii="Times New Roman" w:hAnsi="Times New Roman" w:cs="Times New Roman"/>
                <w:b/>
                <w:sz w:val="24"/>
                <w:szCs w:val="24"/>
              </w:rPr>
              <w:t>. sk.)</w:t>
            </w: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F84B9A1" w14:textId="77777777" w:rsidR="00712588" w:rsidRPr="005D3357" w:rsidRDefault="00712588" w:rsidP="00140CF6">
            <w:pPr>
              <w:spacing w:after="0" w:line="240" w:lineRule="auto"/>
              <w:rPr>
                <w:rFonts w:ascii="Times New Roman" w:hAnsi="Times New Roman" w:cs="Times New Roman"/>
                <w:b/>
                <w:sz w:val="24"/>
                <w:szCs w:val="24"/>
              </w:rPr>
            </w:pPr>
            <w:r w:rsidRPr="005D3357">
              <w:rPr>
                <w:rFonts w:ascii="Times New Roman" w:hAnsi="Times New Roman" w:cs="Times New Roman"/>
                <w:b/>
                <w:sz w:val="24"/>
                <w:szCs w:val="24"/>
              </w:rPr>
              <w:t xml:space="preserve">Perduota išieškoti mokėjimo nurodymais (tūkst. </w:t>
            </w:r>
            <w:proofErr w:type="spellStart"/>
            <w:r w:rsidRPr="005D3357">
              <w:rPr>
                <w:rFonts w:ascii="Times New Roman" w:hAnsi="Times New Roman" w:cs="Times New Roman"/>
                <w:b/>
                <w:sz w:val="24"/>
                <w:szCs w:val="24"/>
              </w:rPr>
              <w:t>Eur</w:t>
            </w:r>
            <w:proofErr w:type="spellEnd"/>
            <w:r w:rsidRPr="005D3357">
              <w:rPr>
                <w:rFonts w:ascii="Times New Roman" w:hAnsi="Times New Roman" w:cs="Times New Roman"/>
                <w:b/>
                <w:sz w:val="24"/>
                <w:szCs w:val="24"/>
              </w:rPr>
              <w:t>)</w:t>
            </w:r>
          </w:p>
        </w:tc>
        <w:tc>
          <w:tcPr>
            <w:tcW w:w="15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41E8156" w14:textId="69B6C3D3" w:rsidR="00712588" w:rsidRPr="005D3357" w:rsidRDefault="00712588" w:rsidP="00140CF6">
            <w:pPr>
              <w:spacing w:after="0" w:line="240" w:lineRule="auto"/>
              <w:rPr>
                <w:rFonts w:ascii="Times New Roman" w:hAnsi="Times New Roman" w:cs="Times New Roman"/>
                <w:b/>
                <w:sz w:val="24"/>
                <w:szCs w:val="24"/>
              </w:rPr>
            </w:pPr>
            <w:r w:rsidRPr="005D3357">
              <w:rPr>
                <w:rFonts w:ascii="Times New Roman" w:hAnsi="Times New Roman" w:cs="Times New Roman"/>
                <w:b/>
                <w:sz w:val="24"/>
                <w:szCs w:val="24"/>
              </w:rPr>
              <w:t xml:space="preserve">Gauta </w:t>
            </w:r>
            <w:r w:rsidR="006412FE" w:rsidRPr="005D3357">
              <w:rPr>
                <w:rFonts w:ascii="Times New Roman" w:hAnsi="Times New Roman" w:cs="Times New Roman"/>
                <w:b/>
                <w:sz w:val="24"/>
                <w:szCs w:val="24"/>
              </w:rPr>
              <w:t>mokėjimo nurodymais (</w:t>
            </w:r>
            <w:proofErr w:type="spellStart"/>
            <w:r w:rsidR="006412FE" w:rsidRPr="005D3357">
              <w:rPr>
                <w:rFonts w:ascii="Times New Roman" w:hAnsi="Times New Roman" w:cs="Times New Roman"/>
                <w:b/>
                <w:sz w:val="24"/>
                <w:szCs w:val="24"/>
              </w:rPr>
              <w:t>draud</w:t>
            </w:r>
            <w:proofErr w:type="spellEnd"/>
            <w:r w:rsidR="006412FE" w:rsidRPr="005D3357">
              <w:rPr>
                <w:rFonts w:ascii="Times New Roman" w:hAnsi="Times New Roman" w:cs="Times New Roman"/>
                <w:b/>
                <w:sz w:val="24"/>
                <w:szCs w:val="24"/>
              </w:rPr>
              <w:t>. sk.)</w:t>
            </w: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98D5C6D" w14:textId="6C71928C" w:rsidR="00712588" w:rsidRPr="005D3357" w:rsidRDefault="00712588" w:rsidP="00140CF6">
            <w:pPr>
              <w:spacing w:after="0" w:line="240" w:lineRule="auto"/>
              <w:rPr>
                <w:rFonts w:ascii="Times New Roman" w:hAnsi="Times New Roman" w:cs="Times New Roman"/>
                <w:b/>
                <w:sz w:val="24"/>
                <w:szCs w:val="24"/>
              </w:rPr>
            </w:pPr>
            <w:r w:rsidRPr="005D3357">
              <w:rPr>
                <w:rFonts w:ascii="Times New Roman" w:hAnsi="Times New Roman" w:cs="Times New Roman"/>
                <w:b/>
                <w:sz w:val="24"/>
                <w:szCs w:val="24"/>
              </w:rPr>
              <w:t xml:space="preserve">Gauta mokėjimo nurodymais (tūkst. </w:t>
            </w:r>
            <w:proofErr w:type="spellStart"/>
            <w:r w:rsidRPr="005D3357">
              <w:rPr>
                <w:rFonts w:ascii="Times New Roman" w:hAnsi="Times New Roman" w:cs="Times New Roman"/>
                <w:b/>
                <w:sz w:val="24"/>
                <w:szCs w:val="24"/>
              </w:rPr>
              <w:t>Eur</w:t>
            </w:r>
            <w:proofErr w:type="spellEnd"/>
            <w:r w:rsidRPr="005D3357">
              <w:rPr>
                <w:rFonts w:ascii="Times New Roman" w:hAnsi="Times New Roman" w:cs="Times New Roman"/>
                <w:b/>
                <w:sz w:val="24"/>
                <w:szCs w:val="24"/>
              </w:rPr>
              <w:t>)</w:t>
            </w:r>
          </w:p>
        </w:tc>
        <w:tc>
          <w:tcPr>
            <w:tcW w:w="141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8F45C5E" w14:textId="340152C9" w:rsidR="00712588" w:rsidRPr="005D3357" w:rsidRDefault="00712588" w:rsidP="00140CF6">
            <w:pPr>
              <w:spacing w:after="0" w:line="240" w:lineRule="auto"/>
              <w:rPr>
                <w:rFonts w:ascii="Times New Roman" w:hAnsi="Times New Roman" w:cs="Times New Roman"/>
                <w:b/>
                <w:sz w:val="24"/>
                <w:szCs w:val="24"/>
              </w:rPr>
            </w:pPr>
            <w:r w:rsidRPr="005D3357">
              <w:rPr>
                <w:rFonts w:ascii="Times New Roman" w:hAnsi="Times New Roman" w:cs="Times New Roman"/>
                <w:b/>
                <w:sz w:val="24"/>
                <w:szCs w:val="24"/>
              </w:rPr>
              <w:t>Perduota išieškoti antstoliams (</w:t>
            </w:r>
            <w:proofErr w:type="spellStart"/>
            <w:r w:rsidRPr="005D3357">
              <w:rPr>
                <w:rFonts w:ascii="Times New Roman" w:hAnsi="Times New Roman" w:cs="Times New Roman"/>
                <w:b/>
                <w:sz w:val="24"/>
                <w:szCs w:val="24"/>
              </w:rPr>
              <w:t>draud</w:t>
            </w:r>
            <w:proofErr w:type="spellEnd"/>
            <w:r w:rsidRPr="005D3357">
              <w:rPr>
                <w:rFonts w:ascii="Times New Roman" w:hAnsi="Times New Roman" w:cs="Times New Roman"/>
                <w:b/>
                <w:sz w:val="24"/>
                <w:szCs w:val="24"/>
              </w:rPr>
              <w:t>. sk.)</w:t>
            </w:r>
          </w:p>
        </w:tc>
      </w:tr>
      <w:tr w:rsidR="00712588" w:rsidRPr="009F7324" w14:paraId="7F74306C" w14:textId="77777777" w:rsidTr="005D3357">
        <w:trPr>
          <w:trHeight w:val="300"/>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B8B6FB"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Kauno skyrius</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5099E4" w14:textId="4BC19829"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76</w:t>
            </w:r>
            <w:r w:rsidR="003E44DE">
              <w:rPr>
                <w:rFonts w:ascii="Times New Roman" w:hAnsi="Times New Roman" w:cs="Times New Roman"/>
                <w:sz w:val="24"/>
                <w:szCs w:val="24"/>
              </w:rPr>
              <w:t xml:space="preserve"> </w:t>
            </w:r>
            <w:r>
              <w:rPr>
                <w:rFonts w:ascii="Times New Roman" w:hAnsi="Times New Roman" w:cs="Times New Roman"/>
                <w:sz w:val="24"/>
                <w:szCs w:val="24"/>
              </w:rPr>
              <w:t>970</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2CB072" w14:textId="6C77BDB1"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29</w:t>
            </w:r>
            <w:r w:rsidR="000C0B87">
              <w:rPr>
                <w:rFonts w:ascii="Times New Roman" w:hAnsi="Times New Roman" w:cs="Times New Roman"/>
                <w:sz w:val="24"/>
                <w:szCs w:val="24"/>
              </w:rPr>
              <w:t xml:space="preserve"> </w:t>
            </w:r>
            <w:r>
              <w:rPr>
                <w:rFonts w:ascii="Times New Roman" w:hAnsi="Times New Roman" w:cs="Times New Roman"/>
                <w:sz w:val="24"/>
                <w:szCs w:val="24"/>
              </w:rPr>
              <w:t>537,26</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79DF7A" w14:textId="4A5136C9"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57</w:t>
            </w:r>
            <w:r w:rsidR="000C0B87">
              <w:rPr>
                <w:rFonts w:ascii="Times New Roman" w:hAnsi="Times New Roman" w:cs="Times New Roman"/>
                <w:sz w:val="24"/>
                <w:szCs w:val="24"/>
              </w:rPr>
              <w:t xml:space="preserve"> </w:t>
            </w:r>
            <w:r>
              <w:rPr>
                <w:rFonts w:ascii="Times New Roman" w:hAnsi="Times New Roman" w:cs="Times New Roman"/>
                <w:sz w:val="24"/>
                <w:szCs w:val="24"/>
              </w:rPr>
              <w:t>128</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7F31E5" w14:textId="5599822D"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20</w:t>
            </w:r>
            <w:r w:rsidR="000C0B87">
              <w:rPr>
                <w:rFonts w:ascii="Times New Roman" w:hAnsi="Times New Roman" w:cs="Times New Roman"/>
                <w:sz w:val="24"/>
                <w:szCs w:val="24"/>
              </w:rPr>
              <w:t xml:space="preserve"> </w:t>
            </w:r>
            <w:r>
              <w:rPr>
                <w:rFonts w:ascii="Times New Roman" w:hAnsi="Times New Roman" w:cs="Times New Roman"/>
                <w:sz w:val="24"/>
                <w:szCs w:val="24"/>
              </w:rPr>
              <w:t>236,74</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AA11A9"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626</w:t>
            </w:r>
          </w:p>
        </w:tc>
      </w:tr>
      <w:tr w:rsidR="00712588" w:rsidRPr="009F7324" w14:paraId="5AC1CDA4" w14:textId="77777777" w:rsidTr="005D3357">
        <w:trPr>
          <w:trHeight w:val="300"/>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77289A2"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Klaipėdos skyrius</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16E2FE" w14:textId="5CF72DE4"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55</w:t>
            </w:r>
            <w:r w:rsidR="003E44DE">
              <w:rPr>
                <w:rFonts w:ascii="Times New Roman" w:hAnsi="Times New Roman" w:cs="Times New Roman"/>
                <w:sz w:val="24"/>
                <w:szCs w:val="24"/>
              </w:rPr>
              <w:t xml:space="preserve"> </w:t>
            </w:r>
            <w:r>
              <w:rPr>
                <w:rFonts w:ascii="Times New Roman" w:hAnsi="Times New Roman" w:cs="Times New Roman"/>
                <w:sz w:val="24"/>
                <w:szCs w:val="24"/>
              </w:rPr>
              <w:t>156</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0F0DA1" w14:textId="57171023"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19</w:t>
            </w:r>
            <w:r w:rsidR="000C0B87">
              <w:rPr>
                <w:rFonts w:ascii="Times New Roman" w:hAnsi="Times New Roman" w:cs="Times New Roman"/>
                <w:sz w:val="24"/>
                <w:szCs w:val="24"/>
              </w:rPr>
              <w:t xml:space="preserve"> </w:t>
            </w:r>
            <w:r>
              <w:rPr>
                <w:rFonts w:ascii="Times New Roman" w:hAnsi="Times New Roman" w:cs="Times New Roman"/>
                <w:sz w:val="24"/>
                <w:szCs w:val="24"/>
              </w:rPr>
              <w:t>722,82</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8AADF0" w14:textId="28415166"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38</w:t>
            </w:r>
            <w:r w:rsidR="000C0B87">
              <w:rPr>
                <w:rFonts w:ascii="Times New Roman" w:hAnsi="Times New Roman" w:cs="Times New Roman"/>
                <w:sz w:val="24"/>
                <w:szCs w:val="24"/>
              </w:rPr>
              <w:t xml:space="preserve"> </w:t>
            </w:r>
            <w:r>
              <w:rPr>
                <w:rFonts w:ascii="Times New Roman" w:hAnsi="Times New Roman" w:cs="Times New Roman"/>
                <w:sz w:val="24"/>
                <w:szCs w:val="24"/>
              </w:rPr>
              <w:t>488</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3F7881" w14:textId="3AB0BEB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13</w:t>
            </w:r>
            <w:r w:rsidR="000C0B87">
              <w:rPr>
                <w:rFonts w:ascii="Times New Roman" w:hAnsi="Times New Roman" w:cs="Times New Roman"/>
                <w:sz w:val="24"/>
                <w:szCs w:val="24"/>
              </w:rPr>
              <w:t xml:space="preserve"> </w:t>
            </w:r>
            <w:r>
              <w:rPr>
                <w:rFonts w:ascii="Times New Roman" w:hAnsi="Times New Roman" w:cs="Times New Roman"/>
                <w:sz w:val="24"/>
                <w:szCs w:val="24"/>
              </w:rPr>
              <w:t>569,63</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FE95B2" w14:textId="39057D7B"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001</w:t>
            </w:r>
          </w:p>
        </w:tc>
      </w:tr>
      <w:tr w:rsidR="00712588" w:rsidRPr="009F7324" w14:paraId="362E8BD9" w14:textId="77777777" w:rsidTr="005D3357">
        <w:trPr>
          <w:trHeight w:val="300"/>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FAEFB5"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Panevėžio skyrius</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CAD881" w14:textId="10F1F213"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60</w:t>
            </w:r>
            <w:r w:rsidR="000C0B87">
              <w:rPr>
                <w:rFonts w:ascii="Times New Roman" w:hAnsi="Times New Roman" w:cs="Times New Roman"/>
                <w:sz w:val="24"/>
                <w:szCs w:val="24"/>
              </w:rPr>
              <w:t xml:space="preserve"> </w:t>
            </w:r>
            <w:r>
              <w:rPr>
                <w:rFonts w:ascii="Times New Roman" w:hAnsi="Times New Roman" w:cs="Times New Roman"/>
                <w:sz w:val="24"/>
                <w:szCs w:val="24"/>
              </w:rPr>
              <w:t>158</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E0C055" w14:textId="75F22FE1"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21</w:t>
            </w:r>
            <w:r w:rsidR="000C0B87">
              <w:rPr>
                <w:rFonts w:ascii="Times New Roman" w:hAnsi="Times New Roman" w:cs="Times New Roman"/>
                <w:sz w:val="24"/>
                <w:szCs w:val="24"/>
              </w:rPr>
              <w:t xml:space="preserve"> </w:t>
            </w:r>
            <w:r>
              <w:rPr>
                <w:rFonts w:ascii="Times New Roman" w:hAnsi="Times New Roman" w:cs="Times New Roman"/>
                <w:sz w:val="24"/>
                <w:szCs w:val="24"/>
              </w:rPr>
              <w:t>105,42</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3F2CD6" w14:textId="5D050E43"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111</w:t>
            </w:r>
            <w:r w:rsidR="000C0B87">
              <w:rPr>
                <w:rFonts w:ascii="Times New Roman" w:hAnsi="Times New Roman" w:cs="Times New Roman"/>
                <w:sz w:val="24"/>
                <w:szCs w:val="24"/>
              </w:rPr>
              <w:t xml:space="preserve"> </w:t>
            </w:r>
            <w:r>
              <w:rPr>
                <w:rFonts w:ascii="Times New Roman" w:hAnsi="Times New Roman" w:cs="Times New Roman"/>
                <w:sz w:val="24"/>
                <w:szCs w:val="24"/>
              </w:rPr>
              <w:t>777</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A7CAD0" w14:textId="06806D04"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20</w:t>
            </w:r>
            <w:r w:rsidR="000C0B87">
              <w:rPr>
                <w:rFonts w:ascii="Times New Roman" w:hAnsi="Times New Roman" w:cs="Times New Roman"/>
                <w:sz w:val="24"/>
                <w:szCs w:val="24"/>
              </w:rPr>
              <w:t xml:space="preserve"> </w:t>
            </w:r>
            <w:r>
              <w:rPr>
                <w:rFonts w:ascii="Times New Roman" w:hAnsi="Times New Roman" w:cs="Times New Roman"/>
                <w:sz w:val="24"/>
                <w:szCs w:val="24"/>
              </w:rPr>
              <w:t>048,19</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B1C4276"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207</w:t>
            </w:r>
          </w:p>
        </w:tc>
      </w:tr>
      <w:tr w:rsidR="00712588" w:rsidRPr="009F7324" w14:paraId="1AB0BDD0" w14:textId="77777777" w:rsidTr="005D3357">
        <w:trPr>
          <w:trHeight w:val="300"/>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2B7DBB9"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Vilniaus skyrius</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752485" w14:textId="157DAADB"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100</w:t>
            </w:r>
            <w:r w:rsidR="000C0B87">
              <w:rPr>
                <w:rFonts w:ascii="Times New Roman" w:hAnsi="Times New Roman" w:cs="Times New Roman"/>
                <w:sz w:val="24"/>
                <w:szCs w:val="24"/>
              </w:rPr>
              <w:t xml:space="preserve"> </w:t>
            </w:r>
            <w:r>
              <w:rPr>
                <w:rFonts w:ascii="Times New Roman" w:hAnsi="Times New Roman" w:cs="Times New Roman"/>
                <w:sz w:val="24"/>
                <w:szCs w:val="24"/>
              </w:rPr>
              <w:t>425</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06D3C3" w14:textId="4FC581E6"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39</w:t>
            </w:r>
            <w:r w:rsidR="000C0B87">
              <w:rPr>
                <w:rFonts w:ascii="Times New Roman" w:hAnsi="Times New Roman" w:cs="Times New Roman"/>
                <w:sz w:val="24"/>
                <w:szCs w:val="24"/>
              </w:rPr>
              <w:t xml:space="preserve"> </w:t>
            </w:r>
            <w:r>
              <w:rPr>
                <w:rFonts w:ascii="Times New Roman" w:hAnsi="Times New Roman" w:cs="Times New Roman"/>
                <w:sz w:val="24"/>
                <w:szCs w:val="24"/>
              </w:rPr>
              <w:t>027,08</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F6CAAF" w14:textId="61D46788"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75</w:t>
            </w:r>
            <w:r w:rsidR="000C0B87">
              <w:rPr>
                <w:rFonts w:ascii="Times New Roman" w:hAnsi="Times New Roman" w:cs="Times New Roman"/>
                <w:sz w:val="24"/>
                <w:szCs w:val="24"/>
              </w:rPr>
              <w:t xml:space="preserve"> </w:t>
            </w:r>
            <w:r>
              <w:rPr>
                <w:rFonts w:ascii="Times New Roman" w:hAnsi="Times New Roman" w:cs="Times New Roman"/>
                <w:sz w:val="24"/>
                <w:szCs w:val="24"/>
              </w:rPr>
              <w:t>631</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CA9CAE" w14:textId="71B849F5"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27</w:t>
            </w:r>
            <w:r w:rsidR="000C0B87">
              <w:rPr>
                <w:rFonts w:ascii="Times New Roman" w:hAnsi="Times New Roman" w:cs="Times New Roman"/>
                <w:sz w:val="24"/>
                <w:szCs w:val="24"/>
              </w:rPr>
              <w:t xml:space="preserve"> </w:t>
            </w:r>
            <w:r>
              <w:rPr>
                <w:rFonts w:ascii="Times New Roman" w:hAnsi="Times New Roman" w:cs="Times New Roman"/>
                <w:sz w:val="24"/>
                <w:szCs w:val="24"/>
              </w:rPr>
              <w:t>543,82</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E97169" w14:textId="3D093051"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984</w:t>
            </w:r>
          </w:p>
        </w:tc>
      </w:tr>
      <w:tr w:rsidR="00712588" w:rsidRPr="009F7324" w14:paraId="0A98774C" w14:textId="77777777" w:rsidTr="005D3357">
        <w:trPr>
          <w:trHeight w:val="315"/>
        </w:trPr>
        <w:tc>
          <w:tcPr>
            <w:tcW w:w="1887"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096E97ED" w14:textId="77777777" w:rsidR="00712588" w:rsidRDefault="00712588" w:rsidP="006406F7">
            <w:pPr>
              <w:spacing w:after="0"/>
              <w:jc w:val="both"/>
              <w:rPr>
                <w:rFonts w:ascii="Times New Roman" w:hAnsi="Times New Roman" w:cs="Times New Roman"/>
                <w:b/>
                <w:bCs/>
                <w:sz w:val="24"/>
                <w:szCs w:val="24"/>
              </w:rPr>
            </w:pPr>
          </w:p>
          <w:p w14:paraId="72C71DE3" w14:textId="77777777" w:rsidR="00712588" w:rsidRPr="009F7324" w:rsidRDefault="00712588" w:rsidP="006406F7">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Viso</w:t>
            </w:r>
          </w:p>
        </w:tc>
        <w:tc>
          <w:tcPr>
            <w:tcW w:w="1559" w:type="dxa"/>
            <w:tcBorders>
              <w:top w:val="nil"/>
              <w:left w:val="nil"/>
              <w:bottom w:val="single" w:sz="4" w:space="0" w:color="auto"/>
              <w:right w:val="single" w:sz="8" w:space="0" w:color="auto"/>
            </w:tcBorders>
            <w:noWrap/>
            <w:tcMar>
              <w:top w:w="0" w:type="dxa"/>
              <w:left w:w="108" w:type="dxa"/>
              <w:bottom w:w="0" w:type="dxa"/>
              <w:right w:w="108" w:type="dxa"/>
            </w:tcMar>
            <w:vAlign w:val="bottom"/>
          </w:tcPr>
          <w:p w14:paraId="5BD26F8B" w14:textId="7B1C8335"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292</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709</w:t>
            </w:r>
          </w:p>
        </w:tc>
        <w:tc>
          <w:tcPr>
            <w:tcW w:w="1559" w:type="dxa"/>
            <w:tcBorders>
              <w:top w:val="nil"/>
              <w:left w:val="nil"/>
              <w:bottom w:val="single" w:sz="4" w:space="0" w:color="auto"/>
              <w:right w:val="single" w:sz="8" w:space="0" w:color="auto"/>
            </w:tcBorders>
            <w:noWrap/>
            <w:tcMar>
              <w:top w:w="0" w:type="dxa"/>
              <w:left w:w="108" w:type="dxa"/>
              <w:bottom w:w="0" w:type="dxa"/>
              <w:right w:w="108" w:type="dxa"/>
            </w:tcMar>
            <w:vAlign w:val="bottom"/>
          </w:tcPr>
          <w:p w14:paraId="330E1EDC" w14:textId="226FDD75"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109</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392,58</w:t>
            </w:r>
          </w:p>
        </w:tc>
        <w:tc>
          <w:tcPr>
            <w:tcW w:w="1560" w:type="dxa"/>
            <w:tcBorders>
              <w:top w:val="nil"/>
              <w:left w:val="nil"/>
              <w:bottom w:val="single" w:sz="4" w:space="0" w:color="auto"/>
              <w:right w:val="single" w:sz="8" w:space="0" w:color="auto"/>
            </w:tcBorders>
            <w:noWrap/>
            <w:tcMar>
              <w:top w:w="0" w:type="dxa"/>
              <w:left w:w="108" w:type="dxa"/>
              <w:bottom w:w="0" w:type="dxa"/>
              <w:right w:w="108" w:type="dxa"/>
            </w:tcMar>
            <w:vAlign w:val="bottom"/>
          </w:tcPr>
          <w:p w14:paraId="3FC29EF6" w14:textId="027AC22B"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283</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024</w:t>
            </w:r>
          </w:p>
        </w:tc>
        <w:tc>
          <w:tcPr>
            <w:tcW w:w="1559" w:type="dxa"/>
            <w:tcBorders>
              <w:top w:val="nil"/>
              <w:left w:val="nil"/>
              <w:bottom w:val="single" w:sz="4" w:space="0" w:color="auto"/>
              <w:right w:val="single" w:sz="8" w:space="0" w:color="auto"/>
            </w:tcBorders>
            <w:noWrap/>
            <w:tcMar>
              <w:top w:w="0" w:type="dxa"/>
              <w:left w:w="108" w:type="dxa"/>
              <w:bottom w:w="0" w:type="dxa"/>
              <w:right w:w="108" w:type="dxa"/>
            </w:tcMar>
            <w:vAlign w:val="bottom"/>
          </w:tcPr>
          <w:p w14:paraId="28591052" w14:textId="03767D86"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81</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398,38</w:t>
            </w:r>
          </w:p>
        </w:tc>
        <w:tc>
          <w:tcPr>
            <w:tcW w:w="1417" w:type="dxa"/>
            <w:tcBorders>
              <w:top w:val="nil"/>
              <w:left w:val="nil"/>
              <w:bottom w:val="single" w:sz="4" w:space="0" w:color="auto"/>
              <w:right w:val="single" w:sz="8" w:space="0" w:color="auto"/>
            </w:tcBorders>
            <w:noWrap/>
            <w:tcMar>
              <w:top w:w="0" w:type="dxa"/>
              <w:left w:w="108" w:type="dxa"/>
              <w:bottom w:w="0" w:type="dxa"/>
              <w:right w:w="108" w:type="dxa"/>
            </w:tcMar>
            <w:vAlign w:val="bottom"/>
          </w:tcPr>
          <w:p w14:paraId="7BD3E22B" w14:textId="60892CC5"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3</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818</w:t>
            </w:r>
          </w:p>
        </w:tc>
      </w:tr>
      <w:tr w:rsidR="00712588" w:rsidRPr="009F7324" w14:paraId="613AA220" w14:textId="77777777" w:rsidTr="00140CF6">
        <w:trPr>
          <w:trHeight w:val="300"/>
        </w:trPr>
        <w:tc>
          <w:tcPr>
            <w:tcW w:w="1887"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62552D6" w14:textId="77777777" w:rsidR="00712588" w:rsidRPr="009F7324" w:rsidRDefault="00712588" w:rsidP="006406F7">
            <w:pPr>
              <w:spacing w:after="0"/>
              <w:jc w:val="both"/>
              <w:rPr>
                <w:rFonts w:ascii="Times New Roman" w:hAnsi="Times New Roman" w:cs="Times New Roman"/>
                <w:sz w:val="24"/>
                <w:szCs w:val="24"/>
              </w:rPr>
            </w:pPr>
          </w:p>
        </w:tc>
        <w:tc>
          <w:tcPr>
            <w:tcW w:w="1559"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30E7A65F" w14:textId="62EEEE35" w:rsidR="00712588" w:rsidRPr="005D3357" w:rsidRDefault="00712588" w:rsidP="00140CF6">
            <w:pPr>
              <w:spacing w:after="0" w:line="240" w:lineRule="auto"/>
              <w:rPr>
                <w:rFonts w:ascii="Times New Roman" w:hAnsi="Times New Roman" w:cs="Times New Roman"/>
                <w:b/>
                <w:sz w:val="24"/>
                <w:szCs w:val="24"/>
              </w:rPr>
            </w:pPr>
            <w:r w:rsidRPr="005D3357">
              <w:rPr>
                <w:rFonts w:ascii="Times New Roman" w:hAnsi="Times New Roman" w:cs="Times New Roman"/>
                <w:b/>
                <w:sz w:val="24"/>
                <w:szCs w:val="24"/>
              </w:rPr>
              <w:t xml:space="preserve">Perduota išieškoti antstoliams (tūkst. </w:t>
            </w:r>
            <w:proofErr w:type="spellStart"/>
            <w:r w:rsidRPr="005D3357">
              <w:rPr>
                <w:rFonts w:ascii="Times New Roman" w:hAnsi="Times New Roman" w:cs="Times New Roman"/>
                <w:b/>
                <w:sz w:val="24"/>
                <w:szCs w:val="24"/>
              </w:rPr>
              <w:t>Eur</w:t>
            </w:r>
            <w:proofErr w:type="spellEnd"/>
            <w:r w:rsidRPr="005D3357">
              <w:rPr>
                <w:rFonts w:ascii="Times New Roman" w:hAnsi="Times New Roman" w:cs="Times New Roman"/>
                <w:b/>
                <w:sz w:val="24"/>
                <w:szCs w:val="24"/>
              </w:rPr>
              <w:t>)</w:t>
            </w:r>
          </w:p>
        </w:tc>
        <w:tc>
          <w:tcPr>
            <w:tcW w:w="1559"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58DB9659" w14:textId="1BE4AA51" w:rsidR="00712588" w:rsidRPr="005D3357" w:rsidRDefault="006412FE" w:rsidP="00140CF6">
            <w:pPr>
              <w:spacing w:after="0" w:line="240" w:lineRule="auto"/>
              <w:rPr>
                <w:rFonts w:ascii="Times New Roman" w:hAnsi="Times New Roman" w:cs="Times New Roman"/>
                <w:b/>
                <w:sz w:val="24"/>
                <w:szCs w:val="24"/>
              </w:rPr>
            </w:pPr>
            <w:r w:rsidRPr="005D3357">
              <w:rPr>
                <w:rFonts w:ascii="Times New Roman" w:hAnsi="Times New Roman" w:cs="Times New Roman"/>
                <w:b/>
                <w:sz w:val="24"/>
                <w:szCs w:val="24"/>
              </w:rPr>
              <w:t>Gauta antstolių (</w:t>
            </w:r>
            <w:proofErr w:type="spellStart"/>
            <w:r w:rsidRPr="005D3357">
              <w:rPr>
                <w:rFonts w:ascii="Times New Roman" w:hAnsi="Times New Roman" w:cs="Times New Roman"/>
                <w:b/>
                <w:sz w:val="24"/>
                <w:szCs w:val="24"/>
              </w:rPr>
              <w:t>draud</w:t>
            </w:r>
            <w:proofErr w:type="spellEnd"/>
            <w:r w:rsidRPr="005D3357">
              <w:rPr>
                <w:rFonts w:ascii="Times New Roman" w:hAnsi="Times New Roman" w:cs="Times New Roman"/>
                <w:b/>
                <w:sz w:val="24"/>
                <w:szCs w:val="24"/>
              </w:rPr>
              <w:t>. s</w:t>
            </w:r>
            <w:r w:rsidR="00712588" w:rsidRPr="005D3357">
              <w:rPr>
                <w:rFonts w:ascii="Times New Roman" w:hAnsi="Times New Roman" w:cs="Times New Roman"/>
                <w:b/>
                <w:sz w:val="24"/>
                <w:szCs w:val="24"/>
              </w:rPr>
              <w:t>k.)</w:t>
            </w:r>
          </w:p>
        </w:tc>
        <w:tc>
          <w:tcPr>
            <w:tcW w:w="1560"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24676DF1" w14:textId="160AA89C" w:rsidR="00712588" w:rsidRPr="005D3357" w:rsidRDefault="00712588" w:rsidP="00140CF6">
            <w:pPr>
              <w:spacing w:after="0" w:line="240" w:lineRule="auto"/>
              <w:rPr>
                <w:rFonts w:ascii="Times New Roman" w:hAnsi="Times New Roman" w:cs="Times New Roman"/>
                <w:b/>
                <w:sz w:val="24"/>
                <w:szCs w:val="24"/>
              </w:rPr>
            </w:pPr>
            <w:r w:rsidRPr="005D3357">
              <w:rPr>
                <w:rFonts w:ascii="Times New Roman" w:hAnsi="Times New Roman" w:cs="Times New Roman"/>
                <w:b/>
                <w:sz w:val="24"/>
                <w:szCs w:val="24"/>
              </w:rPr>
              <w:t xml:space="preserve">Gauta iš antstolių (tūkst. </w:t>
            </w:r>
            <w:proofErr w:type="spellStart"/>
            <w:r w:rsidRPr="005D3357">
              <w:rPr>
                <w:rFonts w:ascii="Times New Roman" w:hAnsi="Times New Roman" w:cs="Times New Roman"/>
                <w:b/>
                <w:sz w:val="24"/>
                <w:szCs w:val="24"/>
              </w:rPr>
              <w:t>Eur</w:t>
            </w:r>
            <w:proofErr w:type="spellEnd"/>
            <w:r w:rsidRPr="005D3357">
              <w:rPr>
                <w:rFonts w:ascii="Times New Roman" w:hAnsi="Times New Roman" w:cs="Times New Roman"/>
                <w:b/>
                <w:sz w:val="24"/>
                <w:szCs w:val="24"/>
              </w:rPr>
              <w:t>)</w:t>
            </w:r>
          </w:p>
        </w:tc>
        <w:tc>
          <w:tcPr>
            <w:tcW w:w="1559"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2EF17485" w14:textId="77777777" w:rsidR="00712588" w:rsidRPr="005D3357" w:rsidRDefault="00712588" w:rsidP="00140CF6">
            <w:pPr>
              <w:spacing w:after="0" w:line="240" w:lineRule="auto"/>
              <w:rPr>
                <w:rFonts w:ascii="Times New Roman" w:hAnsi="Times New Roman" w:cs="Times New Roman"/>
                <w:b/>
                <w:sz w:val="24"/>
                <w:szCs w:val="24"/>
              </w:rPr>
            </w:pPr>
            <w:r w:rsidRPr="005D3357">
              <w:rPr>
                <w:rFonts w:ascii="Times New Roman" w:hAnsi="Times New Roman" w:cs="Times New Roman"/>
                <w:b/>
                <w:sz w:val="24"/>
                <w:szCs w:val="24"/>
              </w:rPr>
              <w:t>Draudėjų, kurių turtas areštuotas, skaičius</w:t>
            </w:r>
          </w:p>
        </w:tc>
        <w:tc>
          <w:tcPr>
            <w:tcW w:w="1417"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7962E00F" w14:textId="67D6F320" w:rsidR="00712588" w:rsidRPr="005D3357" w:rsidRDefault="00712588" w:rsidP="00140CF6">
            <w:pPr>
              <w:spacing w:after="0" w:line="240" w:lineRule="auto"/>
              <w:rPr>
                <w:rFonts w:ascii="Times New Roman" w:hAnsi="Times New Roman" w:cs="Times New Roman"/>
                <w:b/>
                <w:sz w:val="24"/>
                <w:szCs w:val="24"/>
              </w:rPr>
            </w:pPr>
            <w:r w:rsidRPr="005D3357">
              <w:rPr>
                <w:rFonts w:ascii="Times New Roman" w:hAnsi="Times New Roman" w:cs="Times New Roman"/>
                <w:b/>
                <w:sz w:val="24"/>
                <w:szCs w:val="24"/>
              </w:rPr>
              <w:t>Areštuoto draudėjų turto vertė</w:t>
            </w:r>
            <w:r w:rsidR="006412FE" w:rsidRPr="005D3357">
              <w:rPr>
                <w:rFonts w:ascii="Times New Roman" w:hAnsi="Times New Roman" w:cs="Times New Roman"/>
                <w:b/>
                <w:sz w:val="24"/>
                <w:szCs w:val="24"/>
              </w:rPr>
              <w:t xml:space="preserve"> </w:t>
            </w:r>
            <w:r w:rsidRPr="005D3357">
              <w:rPr>
                <w:rFonts w:ascii="Times New Roman" w:hAnsi="Times New Roman" w:cs="Times New Roman"/>
                <w:b/>
                <w:sz w:val="24"/>
                <w:szCs w:val="24"/>
              </w:rPr>
              <w:t xml:space="preserve">(tūkst. </w:t>
            </w:r>
            <w:proofErr w:type="spellStart"/>
            <w:r w:rsidRPr="005D3357">
              <w:rPr>
                <w:rFonts w:ascii="Times New Roman" w:hAnsi="Times New Roman" w:cs="Times New Roman"/>
                <w:b/>
                <w:sz w:val="24"/>
                <w:szCs w:val="24"/>
              </w:rPr>
              <w:t>Eur</w:t>
            </w:r>
            <w:proofErr w:type="spellEnd"/>
            <w:r w:rsidRPr="005D3357">
              <w:rPr>
                <w:rFonts w:ascii="Times New Roman" w:hAnsi="Times New Roman" w:cs="Times New Roman"/>
                <w:b/>
                <w:sz w:val="24"/>
                <w:szCs w:val="24"/>
              </w:rPr>
              <w:t>)</w:t>
            </w:r>
          </w:p>
        </w:tc>
      </w:tr>
      <w:tr w:rsidR="00712588" w:rsidRPr="009F7324" w14:paraId="21733624" w14:textId="77777777" w:rsidTr="005D3357">
        <w:trPr>
          <w:trHeight w:val="300"/>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16A84DC"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Kauno skyrius</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0E77C098" w14:textId="2ACEBBCA"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083,99</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23244470"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678</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bottom"/>
          </w:tcPr>
          <w:p w14:paraId="41623F86"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113,12</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712BD26A"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0</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tcPr>
          <w:p w14:paraId="39342B70"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0</w:t>
            </w:r>
          </w:p>
        </w:tc>
      </w:tr>
      <w:tr w:rsidR="00712588" w:rsidRPr="009F7324" w14:paraId="7AD449E8" w14:textId="77777777" w:rsidTr="005D3357">
        <w:trPr>
          <w:trHeight w:val="300"/>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F0BD5F"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Klaipėdos skyrius</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3D9DCB7D" w14:textId="462CC986"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678,25</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69945C6A"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738</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bottom"/>
          </w:tcPr>
          <w:p w14:paraId="7BAA3ED2"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98,57</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4D390935"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28</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tcPr>
          <w:p w14:paraId="2023071B"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115,04</w:t>
            </w:r>
          </w:p>
        </w:tc>
      </w:tr>
      <w:tr w:rsidR="00712588" w:rsidRPr="009F7324" w14:paraId="16DEAEB0" w14:textId="77777777" w:rsidTr="005D3357">
        <w:trPr>
          <w:trHeight w:val="300"/>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2444D7"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Panevėžio skyrius</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3371B3D0"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488,11</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2C0C05E2"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301</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bottom"/>
          </w:tcPr>
          <w:p w14:paraId="644A8857"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29,42</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1A5D5843"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34</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tcPr>
          <w:p w14:paraId="0A0FAFFA"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38,42</w:t>
            </w:r>
          </w:p>
        </w:tc>
      </w:tr>
      <w:tr w:rsidR="00712588" w:rsidRPr="009F7324" w14:paraId="2C3D6F94" w14:textId="77777777" w:rsidTr="005D3357">
        <w:trPr>
          <w:trHeight w:val="300"/>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E0577F"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Vilniaus skyrius</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7489A0DD" w14:textId="5A1CD49C"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4</w:t>
            </w:r>
            <w:r w:rsidR="000C0B87">
              <w:rPr>
                <w:rFonts w:ascii="Times New Roman" w:hAnsi="Times New Roman" w:cs="Times New Roman"/>
                <w:sz w:val="24"/>
                <w:szCs w:val="24"/>
              </w:rPr>
              <w:t xml:space="preserve"> </w:t>
            </w:r>
            <w:r>
              <w:rPr>
                <w:rFonts w:ascii="Times New Roman" w:hAnsi="Times New Roman" w:cs="Times New Roman"/>
                <w:sz w:val="24"/>
                <w:szCs w:val="24"/>
              </w:rPr>
              <w:t>565,55</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5EED36B2"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274</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bottom"/>
          </w:tcPr>
          <w:p w14:paraId="4D58209B"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52,4</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48E7C143"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5</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tcPr>
          <w:p w14:paraId="7DEDF0D7"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8,5</w:t>
            </w:r>
          </w:p>
        </w:tc>
      </w:tr>
      <w:tr w:rsidR="00712588" w:rsidRPr="009F7324" w14:paraId="2D9AA26E" w14:textId="77777777" w:rsidTr="005D3357">
        <w:trPr>
          <w:trHeight w:val="315"/>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BEE43D3" w14:textId="77777777" w:rsidR="00712588" w:rsidRPr="009F7324" w:rsidRDefault="00712588" w:rsidP="006406F7">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Viso</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0EACE54D" w14:textId="316E54CA"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7</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815,9</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19E560D0" w14:textId="408ECAB0"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1</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991</w:t>
            </w:r>
          </w:p>
        </w:tc>
        <w:tc>
          <w:tcPr>
            <w:tcW w:w="1560" w:type="dxa"/>
            <w:tcBorders>
              <w:top w:val="nil"/>
              <w:left w:val="nil"/>
              <w:bottom w:val="single" w:sz="8" w:space="0" w:color="auto"/>
              <w:right w:val="single" w:sz="8" w:space="0" w:color="auto"/>
            </w:tcBorders>
            <w:tcMar>
              <w:top w:w="0" w:type="dxa"/>
              <w:left w:w="108" w:type="dxa"/>
              <w:bottom w:w="0" w:type="dxa"/>
              <w:right w:w="108" w:type="dxa"/>
            </w:tcMar>
            <w:vAlign w:val="bottom"/>
          </w:tcPr>
          <w:p w14:paraId="0FBFDAFD" w14:textId="77777777"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293,51</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bottom"/>
          </w:tcPr>
          <w:p w14:paraId="4E40E411" w14:textId="77777777"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67</w:t>
            </w:r>
          </w:p>
        </w:tc>
        <w:tc>
          <w:tcPr>
            <w:tcW w:w="1417" w:type="dxa"/>
            <w:tcBorders>
              <w:top w:val="nil"/>
              <w:left w:val="nil"/>
              <w:bottom w:val="single" w:sz="8" w:space="0" w:color="auto"/>
              <w:right w:val="single" w:sz="8" w:space="0" w:color="auto"/>
            </w:tcBorders>
            <w:tcMar>
              <w:top w:w="0" w:type="dxa"/>
              <w:left w:w="108" w:type="dxa"/>
              <w:bottom w:w="0" w:type="dxa"/>
              <w:right w:w="108" w:type="dxa"/>
            </w:tcMar>
            <w:vAlign w:val="bottom"/>
          </w:tcPr>
          <w:p w14:paraId="2A7A36F2" w14:textId="77777777"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161,96</w:t>
            </w:r>
          </w:p>
        </w:tc>
      </w:tr>
      <w:tr w:rsidR="00712588" w:rsidRPr="009F7324" w14:paraId="065FD33C" w14:textId="77777777" w:rsidTr="00140CF6">
        <w:trPr>
          <w:trHeight w:val="1129"/>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0561880" w14:textId="77777777" w:rsidR="00712588" w:rsidRPr="009F7324" w:rsidRDefault="00712588" w:rsidP="006406F7">
            <w:pPr>
              <w:spacing w:after="0"/>
              <w:jc w:val="both"/>
              <w:rPr>
                <w:rFonts w:ascii="Times New Roman" w:hAnsi="Times New Roman" w:cs="Times New Roman"/>
                <w:sz w:val="24"/>
                <w:szCs w:val="24"/>
              </w:rPr>
            </w:pP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14:paraId="21F6A55E" w14:textId="77777777" w:rsidR="00712588" w:rsidRPr="00F24C2C" w:rsidRDefault="00712588" w:rsidP="00140CF6">
            <w:pPr>
              <w:spacing w:after="0" w:line="240" w:lineRule="auto"/>
              <w:rPr>
                <w:rFonts w:ascii="Times New Roman" w:hAnsi="Times New Roman" w:cs="Times New Roman"/>
                <w:b/>
                <w:sz w:val="24"/>
                <w:szCs w:val="24"/>
              </w:rPr>
            </w:pPr>
            <w:r w:rsidRPr="00F24C2C">
              <w:rPr>
                <w:rFonts w:ascii="Times New Roman" w:hAnsi="Times New Roman" w:cs="Times New Roman"/>
                <w:b/>
                <w:sz w:val="24"/>
                <w:szCs w:val="24"/>
              </w:rPr>
              <w:t>Bankroto bylų iškėlimas (draud.sk.)</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14:paraId="0E32C9D7" w14:textId="77777777" w:rsidR="00712588" w:rsidRPr="00F24C2C" w:rsidRDefault="00712588" w:rsidP="00140CF6">
            <w:pPr>
              <w:spacing w:after="0" w:line="240" w:lineRule="auto"/>
              <w:rPr>
                <w:rFonts w:ascii="Times New Roman" w:hAnsi="Times New Roman" w:cs="Times New Roman"/>
                <w:b/>
                <w:sz w:val="24"/>
                <w:szCs w:val="24"/>
              </w:rPr>
            </w:pPr>
            <w:r w:rsidRPr="00F24C2C">
              <w:rPr>
                <w:rFonts w:ascii="Times New Roman" w:hAnsi="Times New Roman" w:cs="Times New Roman"/>
                <w:b/>
                <w:sz w:val="24"/>
                <w:szCs w:val="24"/>
              </w:rPr>
              <w:t xml:space="preserve">Bankrutuojančių įmonių skola (tūkst. </w:t>
            </w:r>
            <w:proofErr w:type="spellStart"/>
            <w:r w:rsidRPr="00F24C2C">
              <w:rPr>
                <w:rFonts w:ascii="Times New Roman" w:hAnsi="Times New Roman" w:cs="Times New Roman"/>
                <w:b/>
                <w:sz w:val="24"/>
                <w:szCs w:val="24"/>
              </w:rPr>
              <w:t>Eur</w:t>
            </w:r>
            <w:proofErr w:type="spellEnd"/>
            <w:r w:rsidRPr="00F24C2C">
              <w:rPr>
                <w:rFonts w:ascii="Times New Roman" w:hAnsi="Times New Roman" w:cs="Times New Roman"/>
                <w:b/>
                <w:sz w:val="24"/>
                <w:szCs w:val="24"/>
              </w:rPr>
              <w:t>)</w:t>
            </w:r>
          </w:p>
        </w:tc>
        <w:tc>
          <w:tcPr>
            <w:tcW w:w="1560" w:type="dxa"/>
            <w:tcBorders>
              <w:top w:val="nil"/>
              <w:left w:val="nil"/>
              <w:bottom w:val="single" w:sz="8" w:space="0" w:color="auto"/>
              <w:right w:val="single" w:sz="8" w:space="0" w:color="auto"/>
            </w:tcBorders>
            <w:tcMar>
              <w:top w:w="0" w:type="dxa"/>
              <w:left w:w="108" w:type="dxa"/>
              <w:bottom w:w="0" w:type="dxa"/>
              <w:right w:w="108" w:type="dxa"/>
            </w:tcMar>
            <w:hideMark/>
          </w:tcPr>
          <w:p w14:paraId="4D75E38B" w14:textId="77777777" w:rsidR="00712588" w:rsidRPr="00F24C2C" w:rsidRDefault="00712588" w:rsidP="00140CF6">
            <w:pPr>
              <w:spacing w:after="0" w:line="240" w:lineRule="auto"/>
              <w:rPr>
                <w:rFonts w:ascii="Times New Roman" w:hAnsi="Times New Roman" w:cs="Times New Roman"/>
                <w:b/>
                <w:sz w:val="24"/>
                <w:szCs w:val="24"/>
              </w:rPr>
            </w:pPr>
            <w:r w:rsidRPr="00F24C2C">
              <w:rPr>
                <w:rFonts w:ascii="Times New Roman" w:hAnsi="Times New Roman" w:cs="Times New Roman"/>
                <w:b/>
                <w:sz w:val="24"/>
                <w:szCs w:val="24"/>
              </w:rPr>
              <w:t xml:space="preserve">Gauta iš bankroto procedūrų (tūkst. </w:t>
            </w:r>
            <w:proofErr w:type="spellStart"/>
            <w:r w:rsidRPr="00F24C2C">
              <w:rPr>
                <w:rFonts w:ascii="Times New Roman" w:hAnsi="Times New Roman" w:cs="Times New Roman"/>
                <w:b/>
                <w:sz w:val="24"/>
                <w:szCs w:val="24"/>
              </w:rPr>
              <w:t>Eur</w:t>
            </w:r>
            <w:proofErr w:type="spellEnd"/>
            <w:r w:rsidRPr="00F24C2C">
              <w:rPr>
                <w:rFonts w:ascii="Times New Roman" w:hAnsi="Times New Roman" w:cs="Times New Roman"/>
                <w:b/>
                <w:sz w:val="24"/>
                <w:szCs w:val="24"/>
              </w:rPr>
              <w:t>)</w:t>
            </w:r>
          </w:p>
        </w:tc>
        <w:tc>
          <w:tcPr>
            <w:tcW w:w="1559" w:type="dxa"/>
            <w:tcBorders>
              <w:top w:val="nil"/>
              <w:left w:val="nil"/>
              <w:bottom w:val="single" w:sz="8" w:space="0" w:color="auto"/>
              <w:right w:val="single" w:sz="8" w:space="0" w:color="auto"/>
            </w:tcBorders>
            <w:tcMar>
              <w:top w:w="0" w:type="dxa"/>
              <w:left w:w="108" w:type="dxa"/>
              <w:bottom w:w="0" w:type="dxa"/>
              <w:right w:w="108" w:type="dxa"/>
            </w:tcMar>
            <w:hideMark/>
          </w:tcPr>
          <w:p w14:paraId="3EA72C4E" w14:textId="77777777" w:rsidR="00712588" w:rsidRPr="00F24C2C" w:rsidRDefault="00712588" w:rsidP="00140CF6">
            <w:pPr>
              <w:spacing w:after="0" w:line="240" w:lineRule="auto"/>
              <w:rPr>
                <w:rFonts w:ascii="Times New Roman" w:hAnsi="Times New Roman" w:cs="Times New Roman"/>
                <w:b/>
                <w:sz w:val="24"/>
                <w:szCs w:val="24"/>
              </w:rPr>
            </w:pPr>
            <w:r w:rsidRPr="00F24C2C">
              <w:rPr>
                <w:rFonts w:ascii="Times New Roman" w:hAnsi="Times New Roman" w:cs="Times New Roman"/>
                <w:b/>
                <w:sz w:val="24"/>
                <w:szCs w:val="24"/>
              </w:rPr>
              <w:t xml:space="preserve">Perduota išieškoti iš darbo </w:t>
            </w:r>
            <w:proofErr w:type="spellStart"/>
            <w:r w:rsidRPr="00F24C2C">
              <w:rPr>
                <w:rFonts w:ascii="Times New Roman" w:hAnsi="Times New Roman" w:cs="Times New Roman"/>
                <w:b/>
                <w:sz w:val="24"/>
                <w:szCs w:val="24"/>
              </w:rPr>
              <w:t>užm</w:t>
            </w:r>
            <w:proofErr w:type="spellEnd"/>
            <w:r w:rsidRPr="00F24C2C">
              <w:rPr>
                <w:rFonts w:ascii="Times New Roman" w:hAnsi="Times New Roman" w:cs="Times New Roman"/>
                <w:b/>
                <w:sz w:val="24"/>
                <w:szCs w:val="24"/>
              </w:rPr>
              <w:t>. (draud.sk.)</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14:paraId="2E5B79E3" w14:textId="77777777" w:rsidR="00712588" w:rsidRPr="00F24C2C" w:rsidRDefault="00712588" w:rsidP="00140CF6">
            <w:pPr>
              <w:spacing w:after="0" w:line="240" w:lineRule="auto"/>
              <w:rPr>
                <w:rFonts w:ascii="Times New Roman" w:hAnsi="Times New Roman" w:cs="Times New Roman"/>
                <w:b/>
                <w:sz w:val="24"/>
                <w:szCs w:val="24"/>
              </w:rPr>
            </w:pPr>
            <w:r w:rsidRPr="00F24C2C">
              <w:rPr>
                <w:rFonts w:ascii="Times New Roman" w:hAnsi="Times New Roman" w:cs="Times New Roman"/>
                <w:b/>
                <w:sz w:val="24"/>
                <w:szCs w:val="24"/>
              </w:rPr>
              <w:t xml:space="preserve">Perduota išieškoti iš darbo </w:t>
            </w:r>
            <w:proofErr w:type="spellStart"/>
            <w:r w:rsidRPr="00F24C2C">
              <w:rPr>
                <w:rFonts w:ascii="Times New Roman" w:hAnsi="Times New Roman" w:cs="Times New Roman"/>
                <w:b/>
                <w:sz w:val="24"/>
                <w:szCs w:val="24"/>
              </w:rPr>
              <w:t>užm</w:t>
            </w:r>
            <w:proofErr w:type="spellEnd"/>
            <w:r w:rsidRPr="00F24C2C">
              <w:rPr>
                <w:rFonts w:ascii="Times New Roman" w:hAnsi="Times New Roman" w:cs="Times New Roman"/>
                <w:b/>
                <w:sz w:val="24"/>
                <w:szCs w:val="24"/>
              </w:rPr>
              <w:t xml:space="preserve">. (tūkst. </w:t>
            </w:r>
            <w:proofErr w:type="spellStart"/>
            <w:r w:rsidRPr="00F24C2C">
              <w:rPr>
                <w:rFonts w:ascii="Times New Roman" w:hAnsi="Times New Roman" w:cs="Times New Roman"/>
                <w:b/>
                <w:sz w:val="24"/>
                <w:szCs w:val="24"/>
              </w:rPr>
              <w:t>Eur</w:t>
            </w:r>
            <w:proofErr w:type="spellEnd"/>
            <w:r w:rsidRPr="00F24C2C">
              <w:rPr>
                <w:rFonts w:ascii="Times New Roman" w:hAnsi="Times New Roman" w:cs="Times New Roman"/>
                <w:b/>
                <w:sz w:val="24"/>
                <w:szCs w:val="24"/>
              </w:rPr>
              <w:t>)</w:t>
            </w:r>
          </w:p>
        </w:tc>
      </w:tr>
      <w:tr w:rsidR="00712588" w:rsidRPr="009F7324" w14:paraId="4BF1E7E1" w14:textId="77777777" w:rsidTr="005D3357">
        <w:trPr>
          <w:trHeight w:val="300"/>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374924"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Kauno skyrius</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DA139"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251</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1EFBEC" w14:textId="5255AD2D"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3</w:t>
            </w:r>
            <w:r w:rsidR="000C0B87">
              <w:rPr>
                <w:rFonts w:ascii="Times New Roman" w:hAnsi="Times New Roman" w:cs="Times New Roman"/>
                <w:sz w:val="24"/>
                <w:szCs w:val="24"/>
              </w:rPr>
              <w:t xml:space="preserve"> </w:t>
            </w:r>
            <w:r>
              <w:rPr>
                <w:rFonts w:ascii="Times New Roman" w:hAnsi="Times New Roman" w:cs="Times New Roman"/>
                <w:sz w:val="24"/>
                <w:szCs w:val="24"/>
              </w:rPr>
              <w:t>616,1</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B35C02" w14:textId="293B6CDA"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592,47</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DD994F"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275</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4F4AB6"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197,78</w:t>
            </w:r>
          </w:p>
        </w:tc>
      </w:tr>
      <w:tr w:rsidR="00712588" w:rsidRPr="009F7324" w14:paraId="734F1C69" w14:textId="77777777" w:rsidTr="005D3357">
        <w:trPr>
          <w:trHeight w:val="300"/>
        </w:trPr>
        <w:tc>
          <w:tcPr>
            <w:tcW w:w="188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5992AF" w14:textId="1DA14128" w:rsidR="00712588" w:rsidRPr="009F7324" w:rsidRDefault="00712588" w:rsidP="00F754CD">
            <w:pPr>
              <w:spacing w:after="0"/>
              <w:ind w:right="-108"/>
              <w:jc w:val="both"/>
              <w:rPr>
                <w:rFonts w:ascii="Times New Roman" w:hAnsi="Times New Roman" w:cs="Times New Roman"/>
                <w:sz w:val="24"/>
                <w:szCs w:val="24"/>
              </w:rPr>
            </w:pPr>
            <w:r w:rsidRPr="009F7324">
              <w:rPr>
                <w:rFonts w:ascii="Times New Roman" w:hAnsi="Times New Roman" w:cs="Times New Roman"/>
                <w:sz w:val="24"/>
                <w:szCs w:val="24"/>
              </w:rPr>
              <w:t xml:space="preserve">Klaipėdos </w:t>
            </w:r>
            <w:r w:rsidR="00F754CD">
              <w:rPr>
                <w:rFonts w:ascii="Times New Roman" w:hAnsi="Times New Roman" w:cs="Times New Roman"/>
                <w:sz w:val="24"/>
                <w:szCs w:val="24"/>
              </w:rPr>
              <w:t>s</w:t>
            </w:r>
            <w:r w:rsidRPr="009F7324">
              <w:rPr>
                <w:rFonts w:ascii="Times New Roman" w:hAnsi="Times New Roman" w:cs="Times New Roman"/>
                <w:sz w:val="24"/>
                <w:szCs w:val="24"/>
              </w:rPr>
              <w:t>kyrius</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5D0548"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203</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A0A6D4" w14:textId="176E2E4A"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566,68</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2CB64F" w14:textId="6D03905D"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883,1</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5ABD63"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511</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201EEC"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861,83</w:t>
            </w:r>
          </w:p>
        </w:tc>
      </w:tr>
      <w:tr w:rsidR="00712588" w:rsidRPr="009F7324" w14:paraId="2F346384" w14:textId="77777777" w:rsidTr="005D3357">
        <w:trPr>
          <w:trHeight w:val="300"/>
        </w:trPr>
        <w:tc>
          <w:tcPr>
            <w:tcW w:w="1887"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3D01D414"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Panevėžio skyrius</w:t>
            </w:r>
          </w:p>
        </w:tc>
        <w:tc>
          <w:tcPr>
            <w:tcW w:w="1559" w:type="dxa"/>
            <w:tcBorders>
              <w:top w:val="nil"/>
              <w:left w:val="nil"/>
              <w:bottom w:val="single" w:sz="4" w:space="0" w:color="auto"/>
              <w:right w:val="single" w:sz="8" w:space="0" w:color="auto"/>
            </w:tcBorders>
            <w:noWrap/>
            <w:tcMar>
              <w:top w:w="0" w:type="dxa"/>
              <w:left w:w="108" w:type="dxa"/>
              <w:bottom w:w="0" w:type="dxa"/>
              <w:right w:w="108" w:type="dxa"/>
            </w:tcMar>
            <w:vAlign w:val="bottom"/>
          </w:tcPr>
          <w:p w14:paraId="0A31E31A"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233</w:t>
            </w:r>
          </w:p>
        </w:tc>
        <w:tc>
          <w:tcPr>
            <w:tcW w:w="1559" w:type="dxa"/>
            <w:tcBorders>
              <w:top w:val="nil"/>
              <w:left w:val="nil"/>
              <w:bottom w:val="single" w:sz="4" w:space="0" w:color="auto"/>
              <w:right w:val="single" w:sz="8" w:space="0" w:color="auto"/>
            </w:tcBorders>
            <w:noWrap/>
            <w:tcMar>
              <w:top w:w="0" w:type="dxa"/>
              <w:left w:w="108" w:type="dxa"/>
              <w:bottom w:w="0" w:type="dxa"/>
              <w:right w:w="108" w:type="dxa"/>
            </w:tcMar>
            <w:vAlign w:val="bottom"/>
          </w:tcPr>
          <w:p w14:paraId="36E21C23" w14:textId="1DA8C0EA"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w:t>
            </w:r>
            <w:r w:rsidR="000C0B87">
              <w:rPr>
                <w:rFonts w:ascii="Times New Roman" w:hAnsi="Times New Roman" w:cs="Times New Roman"/>
                <w:sz w:val="24"/>
                <w:szCs w:val="24"/>
              </w:rPr>
              <w:t xml:space="preserve"> </w:t>
            </w:r>
            <w:r>
              <w:rPr>
                <w:rFonts w:ascii="Times New Roman" w:hAnsi="Times New Roman" w:cs="Times New Roman"/>
                <w:sz w:val="24"/>
                <w:szCs w:val="24"/>
              </w:rPr>
              <w:t>306,6</w:t>
            </w:r>
          </w:p>
        </w:tc>
        <w:tc>
          <w:tcPr>
            <w:tcW w:w="1560" w:type="dxa"/>
            <w:tcBorders>
              <w:top w:val="nil"/>
              <w:left w:val="nil"/>
              <w:bottom w:val="single" w:sz="4" w:space="0" w:color="auto"/>
              <w:right w:val="single" w:sz="8" w:space="0" w:color="auto"/>
            </w:tcBorders>
            <w:noWrap/>
            <w:tcMar>
              <w:top w:w="0" w:type="dxa"/>
              <w:left w:w="108" w:type="dxa"/>
              <w:bottom w:w="0" w:type="dxa"/>
              <w:right w:w="108" w:type="dxa"/>
            </w:tcMar>
            <w:vAlign w:val="bottom"/>
          </w:tcPr>
          <w:p w14:paraId="1B5E2D54" w14:textId="43AAC7A1"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153,56</w:t>
            </w:r>
          </w:p>
        </w:tc>
        <w:tc>
          <w:tcPr>
            <w:tcW w:w="1559" w:type="dxa"/>
            <w:tcBorders>
              <w:top w:val="nil"/>
              <w:left w:val="nil"/>
              <w:bottom w:val="single" w:sz="4" w:space="0" w:color="auto"/>
              <w:right w:val="single" w:sz="8" w:space="0" w:color="auto"/>
            </w:tcBorders>
            <w:noWrap/>
            <w:tcMar>
              <w:top w:w="0" w:type="dxa"/>
              <w:left w:w="108" w:type="dxa"/>
              <w:bottom w:w="0" w:type="dxa"/>
              <w:right w:w="108" w:type="dxa"/>
            </w:tcMar>
            <w:vAlign w:val="bottom"/>
          </w:tcPr>
          <w:p w14:paraId="06FDB55A" w14:textId="4EE1465A"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120</w:t>
            </w:r>
          </w:p>
        </w:tc>
        <w:tc>
          <w:tcPr>
            <w:tcW w:w="1417" w:type="dxa"/>
            <w:tcBorders>
              <w:top w:val="nil"/>
              <w:left w:val="nil"/>
              <w:bottom w:val="single" w:sz="4" w:space="0" w:color="auto"/>
              <w:right w:val="single" w:sz="8" w:space="0" w:color="auto"/>
            </w:tcBorders>
            <w:noWrap/>
            <w:tcMar>
              <w:top w:w="0" w:type="dxa"/>
              <w:left w:w="108" w:type="dxa"/>
              <w:bottom w:w="0" w:type="dxa"/>
              <w:right w:w="108" w:type="dxa"/>
            </w:tcMar>
            <w:vAlign w:val="bottom"/>
          </w:tcPr>
          <w:p w14:paraId="4E22FC43" w14:textId="1650B6F9"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130,43</w:t>
            </w:r>
          </w:p>
        </w:tc>
      </w:tr>
      <w:tr w:rsidR="00712588" w:rsidRPr="009F7324" w14:paraId="4F826B2D" w14:textId="77777777" w:rsidTr="005D3357">
        <w:trPr>
          <w:trHeight w:val="300"/>
        </w:trPr>
        <w:tc>
          <w:tcPr>
            <w:tcW w:w="18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7DA9C3E"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Vilniaus skyrius</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tcPr>
          <w:p w14:paraId="68A8AF77"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381</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tcPr>
          <w:p w14:paraId="2A606A3C" w14:textId="3F7FF4F1"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4</w:t>
            </w:r>
            <w:r w:rsidR="000C0B87">
              <w:rPr>
                <w:rFonts w:ascii="Times New Roman" w:hAnsi="Times New Roman" w:cs="Times New Roman"/>
                <w:sz w:val="24"/>
                <w:szCs w:val="24"/>
              </w:rPr>
              <w:t xml:space="preserve"> </w:t>
            </w:r>
            <w:r>
              <w:rPr>
                <w:rFonts w:ascii="Times New Roman" w:hAnsi="Times New Roman" w:cs="Times New Roman"/>
                <w:sz w:val="24"/>
                <w:szCs w:val="24"/>
              </w:rPr>
              <w:t>127,75</w:t>
            </w:r>
          </w:p>
        </w:tc>
        <w:tc>
          <w:tcPr>
            <w:tcW w:w="156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tcPr>
          <w:p w14:paraId="4FD838E4" w14:textId="571DB304"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950,4</w:t>
            </w:r>
          </w:p>
        </w:tc>
        <w:tc>
          <w:tcPr>
            <w:tcW w:w="155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tcPr>
          <w:p w14:paraId="350B6C67"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88</w:t>
            </w:r>
          </w:p>
        </w:tc>
        <w:tc>
          <w:tcPr>
            <w:tcW w:w="141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tcPr>
          <w:p w14:paraId="124A82A3"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92,98</w:t>
            </w:r>
          </w:p>
        </w:tc>
      </w:tr>
      <w:tr w:rsidR="00712588" w:rsidRPr="009F7324" w14:paraId="4C9C97C0" w14:textId="77777777" w:rsidTr="005D3357">
        <w:trPr>
          <w:trHeight w:val="300"/>
        </w:trPr>
        <w:tc>
          <w:tcPr>
            <w:tcW w:w="1887" w:type="dxa"/>
            <w:tcBorders>
              <w:top w:val="single" w:sz="4" w:space="0" w:color="auto"/>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9566D85" w14:textId="77777777" w:rsidR="00712588" w:rsidRPr="009F7324" w:rsidRDefault="00712588" w:rsidP="006406F7">
            <w:pPr>
              <w:spacing w:after="0"/>
              <w:jc w:val="both"/>
              <w:rPr>
                <w:rFonts w:ascii="Times New Roman" w:hAnsi="Times New Roman" w:cs="Times New Roman"/>
                <w:b/>
                <w:bCs/>
                <w:sz w:val="24"/>
                <w:szCs w:val="24"/>
              </w:rPr>
            </w:pPr>
            <w:r w:rsidRPr="009F7324">
              <w:rPr>
                <w:rFonts w:ascii="Times New Roman" w:hAnsi="Times New Roman" w:cs="Times New Roman"/>
                <w:b/>
                <w:bCs/>
                <w:sz w:val="24"/>
                <w:szCs w:val="24"/>
              </w:rPr>
              <w:t>Viso</w:t>
            </w:r>
          </w:p>
        </w:tc>
        <w:tc>
          <w:tcPr>
            <w:tcW w:w="1559"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bottom"/>
          </w:tcPr>
          <w:p w14:paraId="63B46ECA" w14:textId="2A43CF6D"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1</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068</w:t>
            </w:r>
          </w:p>
        </w:tc>
        <w:tc>
          <w:tcPr>
            <w:tcW w:w="1559"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bottom"/>
          </w:tcPr>
          <w:p w14:paraId="1C0B35AB" w14:textId="0FCD27CE"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11</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617,13</w:t>
            </w:r>
          </w:p>
        </w:tc>
        <w:tc>
          <w:tcPr>
            <w:tcW w:w="1560"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bottom"/>
          </w:tcPr>
          <w:p w14:paraId="7516A561" w14:textId="1AA9DEAE"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6</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579,53</w:t>
            </w:r>
          </w:p>
        </w:tc>
        <w:tc>
          <w:tcPr>
            <w:tcW w:w="1559"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bottom"/>
          </w:tcPr>
          <w:p w14:paraId="00D3664A" w14:textId="36EF1C66"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1</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994</w:t>
            </w:r>
          </w:p>
        </w:tc>
        <w:tc>
          <w:tcPr>
            <w:tcW w:w="1417" w:type="dxa"/>
            <w:tcBorders>
              <w:top w:val="single" w:sz="4" w:space="0" w:color="auto"/>
              <w:left w:val="nil"/>
              <w:bottom w:val="single" w:sz="4" w:space="0" w:color="auto"/>
              <w:right w:val="single" w:sz="8" w:space="0" w:color="auto"/>
            </w:tcBorders>
            <w:noWrap/>
            <w:tcMar>
              <w:top w:w="0" w:type="dxa"/>
              <w:left w:w="108" w:type="dxa"/>
              <w:bottom w:w="0" w:type="dxa"/>
              <w:right w:w="108" w:type="dxa"/>
            </w:tcMar>
            <w:vAlign w:val="bottom"/>
          </w:tcPr>
          <w:p w14:paraId="4907D5A9" w14:textId="788E49A8" w:rsidR="00712588" w:rsidRPr="009F7324" w:rsidRDefault="00712588" w:rsidP="006406F7">
            <w:pPr>
              <w:spacing w:after="0"/>
              <w:jc w:val="both"/>
              <w:rPr>
                <w:rFonts w:ascii="Times New Roman" w:hAnsi="Times New Roman" w:cs="Times New Roman"/>
                <w:b/>
                <w:bCs/>
                <w:sz w:val="24"/>
                <w:szCs w:val="24"/>
              </w:rPr>
            </w:pPr>
            <w:r>
              <w:rPr>
                <w:rFonts w:ascii="Times New Roman" w:hAnsi="Times New Roman" w:cs="Times New Roman"/>
                <w:b/>
                <w:bCs/>
                <w:sz w:val="24"/>
                <w:szCs w:val="24"/>
              </w:rPr>
              <w:t>2</w:t>
            </w:r>
            <w:r w:rsidR="000C0B87">
              <w:rPr>
                <w:rFonts w:ascii="Times New Roman" w:hAnsi="Times New Roman" w:cs="Times New Roman"/>
                <w:b/>
                <w:bCs/>
                <w:sz w:val="24"/>
                <w:szCs w:val="24"/>
              </w:rPr>
              <w:t xml:space="preserve"> </w:t>
            </w:r>
            <w:r>
              <w:rPr>
                <w:rFonts w:ascii="Times New Roman" w:hAnsi="Times New Roman" w:cs="Times New Roman"/>
                <w:b/>
                <w:bCs/>
                <w:sz w:val="24"/>
                <w:szCs w:val="24"/>
              </w:rPr>
              <w:t>283,02</w:t>
            </w:r>
          </w:p>
        </w:tc>
      </w:tr>
    </w:tbl>
    <w:p w14:paraId="2E768082" w14:textId="77777777" w:rsidR="00712588" w:rsidRDefault="00712588" w:rsidP="006406F7">
      <w:pPr>
        <w:spacing w:after="0" w:line="240" w:lineRule="auto"/>
        <w:ind w:firstLine="709"/>
        <w:jc w:val="both"/>
        <w:rPr>
          <w:rFonts w:ascii="Times New Roman" w:hAnsi="Times New Roman" w:cs="Times New Roman"/>
          <w:sz w:val="24"/>
          <w:szCs w:val="24"/>
        </w:rPr>
      </w:pPr>
    </w:p>
    <w:tbl>
      <w:tblPr>
        <w:tblW w:w="9781" w:type="dxa"/>
        <w:tblInd w:w="-152" w:type="dxa"/>
        <w:tblLayout w:type="fixed"/>
        <w:tblCellMar>
          <w:left w:w="0" w:type="dxa"/>
          <w:right w:w="0" w:type="dxa"/>
        </w:tblCellMar>
        <w:tblLook w:val="04A0" w:firstRow="1" w:lastRow="0" w:firstColumn="1" w:lastColumn="0" w:noHBand="0" w:noVBand="1"/>
      </w:tblPr>
      <w:tblGrid>
        <w:gridCol w:w="1843"/>
        <w:gridCol w:w="1276"/>
        <w:gridCol w:w="1418"/>
        <w:gridCol w:w="1275"/>
        <w:gridCol w:w="1418"/>
        <w:gridCol w:w="1276"/>
        <w:gridCol w:w="1275"/>
      </w:tblGrid>
      <w:tr w:rsidR="00712588" w:rsidRPr="009F7324" w14:paraId="44D57330" w14:textId="77777777" w:rsidTr="00181D1F">
        <w:trPr>
          <w:trHeight w:val="1336"/>
        </w:trPr>
        <w:tc>
          <w:tcPr>
            <w:tcW w:w="1843" w:type="dxa"/>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32CDA50" w14:textId="77777777" w:rsidR="00712588" w:rsidRPr="009F7324" w:rsidRDefault="00712588" w:rsidP="006406F7">
            <w:pPr>
              <w:spacing w:after="0"/>
              <w:jc w:val="both"/>
              <w:rPr>
                <w:rFonts w:ascii="Times New Roman" w:hAnsi="Times New Roman" w:cs="Times New Roman"/>
                <w:sz w:val="24"/>
                <w:szCs w:val="24"/>
              </w:rPr>
            </w:pPr>
          </w:p>
        </w:tc>
        <w:tc>
          <w:tcPr>
            <w:tcW w:w="1276"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0C639B21" w14:textId="2AFED49F" w:rsidR="00712588" w:rsidRPr="00FE0DD1" w:rsidRDefault="00712588" w:rsidP="00FE0DD1">
            <w:pPr>
              <w:spacing w:after="0" w:line="240" w:lineRule="auto"/>
              <w:rPr>
                <w:rFonts w:ascii="Times New Roman" w:hAnsi="Times New Roman" w:cs="Times New Roman"/>
                <w:b/>
                <w:sz w:val="24"/>
                <w:szCs w:val="24"/>
              </w:rPr>
            </w:pPr>
            <w:r w:rsidRPr="00FE0DD1">
              <w:rPr>
                <w:rFonts w:ascii="Times New Roman" w:hAnsi="Times New Roman" w:cs="Times New Roman"/>
                <w:b/>
                <w:sz w:val="24"/>
                <w:szCs w:val="24"/>
              </w:rPr>
              <w:t>Gauta iš darbdavio (</w:t>
            </w:r>
            <w:proofErr w:type="spellStart"/>
            <w:r w:rsidRPr="00FE0DD1">
              <w:rPr>
                <w:rFonts w:ascii="Times New Roman" w:hAnsi="Times New Roman" w:cs="Times New Roman"/>
                <w:b/>
                <w:sz w:val="24"/>
                <w:szCs w:val="24"/>
              </w:rPr>
              <w:t>draud</w:t>
            </w:r>
            <w:proofErr w:type="spellEnd"/>
            <w:r w:rsidRPr="00FE0DD1">
              <w:rPr>
                <w:rFonts w:ascii="Times New Roman" w:hAnsi="Times New Roman" w:cs="Times New Roman"/>
                <w:b/>
                <w:sz w:val="24"/>
                <w:szCs w:val="24"/>
              </w:rPr>
              <w:t>. sk.)</w:t>
            </w:r>
          </w:p>
        </w:tc>
        <w:tc>
          <w:tcPr>
            <w:tcW w:w="1418"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29978093" w14:textId="141BDF3B" w:rsidR="00712588" w:rsidRPr="00FE0DD1" w:rsidRDefault="00712588" w:rsidP="00FE0DD1">
            <w:pPr>
              <w:spacing w:after="0" w:line="240" w:lineRule="auto"/>
              <w:rPr>
                <w:rFonts w:ascii="Times New Roman" w:hAnsi="Times New Roman" w:cs="Times New Roman"/>
                <w:b/>
                <w:sz w:val="24"/>
                <w:szCs w:val="24"/>
              </w:rPr>
            </w:pPr>
            <w:r w:rsidRPr="00FE0DD1">
              <w:rPr>
                <w:rFonts w:ascii="Times New Roman" w:hAnsi="Times New Roman" w:cs="Times New Roman"/>
                <w:b/>
                <w:sz w:val="24"/>
                <w:szCs w:val="24"/>
              </w:rPr>
              <w:t xml:space="preserve">Gauta iš darbdavio (tūkst. </w:t>
            </w:r>
            <w:proofErr w:type="spellStart"/>
            <w:r w:rsidRPr="00FE0DD1">
              <w:rPr>
                <w:rFonts w:ascii="Times New Roman" w:hAnsi="Times New Roman" w:cs="Times New Roman"/>
                <w:b/>
                <w:sz w:val="24"/>
                <w:szCs w:val="24"/>
              </w:rPr>
              <w:t>Eur</w:t>
            </w:r>
            <w:proofErr w:type="spellEnd"/>
            <w:r w:rsidRPr="00FE0DD1">
              <w:rPr>
                <w:rFonts w:ascii="Times New Roman" w:hAnsi="Times New Roman" w:cs="Times New Roman"/>
                <w:b/>
                <w:sz w:val="24"/>
                <w:szCs w:val="24"/>
              </w:rPr>
              <w:t>)</w:t>
            </w:r>
          </w:p>
        </w:tc>
        <w:tc>
          <w:tcPr>
            <w:tcW w:w="1275"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22DDF8C1" w14:textId="26D3717D" w:rsidR="00712588" w:rsidRPr="00FE0DD1" w:rsidRDefault="00712588" w:rsidP="00FE0DD1">
            <w:pPr>
              <w:spacing w:after="0" w:line="240" w:lineRule="auto"/>
              <w:rPr>
                <w:rFonts w:ascii="Times New Roman" w:hAnsi="Times New Roman" w:cs="Times New Roman"/>
                <w:b/>
                <w:sz w:val="24"/>
                <w:szCs w:val="24"/>
              </w:rPr>
            </w:pPr>
            <w:r w:rsidRPr="00FE0DD1">
              <w:rPr>
                <w:rFonts w:ascii="Times New Roman" w:hAnsi="Times New Roman" w:cs="Times New Roman"/>
                <w:b/>
                <w:sz w:val="24"/>
                <w:szCs w:val="24"/>
              </w:rPr>
              <w:t>Turto įkeitimas (hipoteka) (</w:t>
            </w:r>
            <w:proofErr w:type="spellStart"/>
            <w:r w:rsidRPr="00FE0DD1">
              <w:rPr>
                <w:rFonts w:ascii="Times New Roman" w:hAnsi="Times New Roman" w:cs="Times New Roman"/>
                <w:b/>
                <w:sz w:val="24"/>
                <w:szCs w:val="24"/>
              </w:rPr>
              <w:t>draud</w:t>
            </w:r>
            <w:proofErr w:type="spellEnd"/>
            <w:r w:rsidRPr="00FE0DD1">
              <w:rPr>
                <w:rFonts w:ascii="Times New Roman" w:hAnsi="Times New Roman" w:cs="Times New Roman"/>
                <w:b/>
                <w:sz w:val="24"/>
                <w:szCs w:val="24"/>
              </w:rPr>
              <w:t>. sk.)</w:t>
            </w:r>
          </w:p>
        </w:tc>
        <w:tc>
          <w:tcPr>
            <w:tcW w:w="1418"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70612055" w14:textId="10D5BC96" w:rsidR="00712588" w:rsidRPr="00FE0DD1" w:rsidRDefault="00712588" w:rsidP="00FE0DD1">
            <w:pPr>
              <w:spacing w:after="0" w:line="240" w:lineRule="auto"/>
              <w:rPr>
                <w:rFonts w:ascii="Times New Roman" w:hAnsi="Times New Roman" w:cs="Times New Roman"/>
                <w:b/>
                <w:sz w:val="24"/>
                <w:szCs w:val="24"/>
              </w:rPr>
            </w:pPr>
            <w:r w:rsidRPr="00FE0DD1">
              <w:rPr>
                <w:rFonts w:ascii="Times New Roman" w:hAnsi="Times New Roman" w:cs="Times New Roman"/>
                <w:b/>
                <w:sz w:val="24"/>
                <w:szCs w:val="24"/>
              </w:rPr>
              <w:t xml:space="preserve">Draudėjų, kurių turtas įkeistas, skola (tūkst. </w:t>
            </w:r>
            <w:proofErr w:type="spellStart"/>
            <w:r w:rsidRPr="00FE0DD1">
              <w:rPr>
                <w:rFonts w:ascii="Times New Roman" w:hAnsi="Times New Roman" w:cs="Times New Roman"/>
                <w:b/>
                <w:sz w:val="24"/>
                <w:szCs w:val="24"/>
              </w:rPr>
              <w:t>Eur</w:t>
            </w:r>
            <w:proofErr w:type="spellEnd"/>
            <w:r w:rsidRPr="00FE0DD1">
              <w:rPr>
                <w:rFonts w:ascii="Times New Roman" w:hAnsi="Times New Roman" w:cs="Times New Roman"/>
                <w:b/>
                <w:sz w:val="24"/>
                <w:szCs w:val="24"/>
              </w:rPr>
              <w:t>)</w:t>
            </w:r>
          </w:p>
        </w:tc>
        <w:tc>
          <w:tcPr>
            <w:tcW w:w="1276"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687BE4F" w14:textId="3C192AE2" w:rsidR="00712588" w:rsidRPr="00FE0DD1" w:rsidRDefault="00712588" w:rsidP="00FE0DD1">
            <w:pPr>
              <w:spacing w:after="0" w:line="240" w:lineRule="auto"/>
              <w:rPr>
                <w:rFonts w:ascii="Times New Roman" w:hAnsi="Times New Roman" w:cs="Times New Roman"/>
                <w:b/>
                <w:sz w:val="24"/>
                <w:szCs w:val="24"/>
              </w:rPr>
            </w:pPr>
            <w:r w:rsidRPr="00FE0DD1">
              <w:rPr>
                <w:rFonts w:ascii="Times New Roman" w:hAnsi="Times New Roman" w:cs="Times New Roman"/>
                <w:b/>
                <w:sz w:val="24"/>
                <w:szCs w:val="24"/>
              </w:rPr>
              <w:t>Draudėjų skaičius, iš kurių buvo gauta pajamų</w:t>
            </w:r>
          </w:p>
        </w:tc>
        <w:tc>
          <w:tcPr>
            <w:tcW w:w="1275"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4B4F8606" w14:textId="40E7A736" w:rsidR="00712588" w:rsidRPr="00FE0DD1" w:rsidRDefault="00712588" w:rsidP="00FE0DD1">
            <w:pPr>
              <w:spacing w:after="0" w:line="240" w:lineRule="auto"/>
              <w:rPr>
                <w:rFonts w:ascii="Times New Roman" w:hAnsi="Times New Roman" w:cs="Times New Roman"/>
                <w:b/>
                <w:sz w:val="24"/>
                <w:szCs w:val="24"/>
              </w:rPr>
            </w:pPr>
            <w:r w:rsidRPr="00FE0DD1">
              <w:rPr>
                <w:rFonts w:ascii="Times New Roman" w:hAnsi="Times New Roman" w:cs="Times New Roman"/>
                <w:b/>
                <w:sz w:val="24"/>
                <w:szCs w:val="24"/>
              </w:rPr>
              <w:t xml:space="preserve">Gauta iš draudėjų, tūkst. </w:t>
            </w:r>
            <w:proofErr w:type="spellStart"/>
            <w:r w:rsidRPr="00FE0DD1">
              <w:rPr>
                <w:rFonts w:ascii="Times New Roman" w:hAnsi="Times New Roman" w:cs="Times New Roman"/>
                <w:b/>
                <w:sz w:val="24"/>
                <w:szCs w:val="24"/>
              </w:rPr>
              <w:t>Eur</w:t>
            </w:r>
            <w:proofErr w:type="spellEnd"/>
          </w:p>
        </w:tc>
      </w:tr>
      <w:tr w:rsidR="00712588" w:rsidRPr="009F7324" w14:paraId="38E01D9F" w14:textId="77777777" w:rsidTr="00181D1F">
        <w:trPr>
          <w:trHeight w:val="300"/>
        </w:trPr>
        <w:tc>
          <w:tcPr>
            <w:tcW w:w="18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BB0DE90"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Kauno skyrius</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5B572A41"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914</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39FCE7B0"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44,79</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3651303E"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72</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63B4842D" w14:textId="4F4388CB"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118,33</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1F3FA165"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791</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671F5A82"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446,56</w:t>
            </w:r>
          </w:p>
        </w:tc>
      </w:tr>
      <w:tr w:rsidR="00712588" w:rsidRPr="009F7324" w14:paraId="504F2927" w14:textId="77777777" w:rsidTr="00181D1F">
        <w:trPr>
          <w:trHeight w:val="300"/>
        </w:trPr>
        <w:tc>
          <w:tcPr>
            <w:tcW w:w="18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8DD21ED"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Klaipėdos skyrius</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266B2750"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920</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77CFF3F6"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71,94</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7FCF24A4"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3</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48BDA695"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5,1</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2EAC7779"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749</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29703287"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206,4</w:t>
            </w:r>
          </w:p>
        </w:tc>
      </w:tr>
      <w:tr w:rsidR="00712588" w:rsidRPr="009F7324" w14:paraId="0D7E2D5F" w14:textId="77777777" w:rsidTr="00181D1F">
        <w:trPr>
          <w:trHeight w:val="300"/>
        </w:trPr>
        <w:tc>
          <w:tcPr>
            <w:tcW w:w="18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7EA9B48"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Panevėžio skyrius</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4E53D207" w14:textId="46D3109F"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w:t>
            </w:r>
            <w:r w:rsidR="000C0B87">
              <w:rPr>
                <w:rFonts w:ascii="Times New Roman" w:hAnsi="Times New Roman" w:cs="Times New Roman"/>
                <w:sz w:val="24"/>
                <w:szCs w:val="24"/>
              </w:rPr>
              <w:t xml:space="preserve"> </w:t>
            </w:r>
            <w:r>
              <w:rPr>
                <w:rFonts w:ascii="Times New Roman" w:hAnsi="Times New Roman" w:cs="Times New Roman"/>
                <w:sz w:val="24"/>
                <w:szCs w:val="24"/>
              </w:rPr>
              <w:t>379</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00AD2B37"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138,28</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0E5F9A33" w14:textId="77777777" w:rsidR="00712588" w:rsidRPr="00AB0DA7" w:rsidRDefault="00712588" w:rsidP="006406F7">
            <w:pPr>
              <w:spacing w:after="0"/>
              <w:jc w:val="both"/>
              <w:rPr>
                <w:rFonts w:ascii="Times New Roman" w:hAnsi="Times New Roman" w:cs="Times New Roman"/>
                <w:sz w:val="24"/>
                <w:szCs w:val="24"/>
                <w:lang w:val="en-US"/>
              </w:rPr>
            </w:pPr>
            <w:r>
              <w:rPr>
                <w:rFonts w:ascii="Times New Roman" w:hAnsi="Times New Roman" w:cs="Times New Roman"/>
                <w:sz w:val="24"/>
                <w:szCs w:val="24"/>
              </w:rPr>
              <w:t>29</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04AB595E"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474,28</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3C902B06"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639</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01CF6C66"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254,34</w:t>
            </w:r>
          </w:p>
        </w:tc>
      </w:tr>
      <w:tr w:rsidR="00712588" w:rsidRPr="009F7324" w14:paraId="7537C17F" w14:textId="77777777" w:rsidTr="00181D1F">
        <w:trPr>
          <w:trHeight w:val="300"/>
        </w:trPr>
        <w:tc>
          <w:tcPr>
            <w:tcW w:w="18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9F3E5A"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sz w:val="24"/>
                <w:szCs w:val="24"/>
              </w:rPr>
              <w:t>Vilniaus skyrius</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4427CCF3"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51</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45EE6057"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3,79</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64F2D02E"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26</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5229681A"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658,15</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198B7CCC" w14:textId="3908C8B6"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3</w:t>
            </w:r>
            <w:r w:rsidR="000C0B87">
              <w:rPr>
                <w:rFonts w:ascii="Times New Roman" w:hAnsi="Times New Roman" w:cs="Times New Roman"/>
                <w:sz w:val="24"/>
                <w:szCs w:val="24"/>
              </w:rPr>
              <w:t xml:space="preserve"> </w:t>
            </w:r>
            <w:r>
              <w:rPr>
                <w:rFonts w:ascii="Times New Roman" w:hAnsi="Times New Roman" w:cs="Times New Roman"/>
                <w:sz w:val="24"/>
                <w:szCs w:val="24"/>
              </w:rPr>
              <w:t>682</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173F5F4D" w14:textId="1C68B4FD"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w:t>
            </w:r>
            <w:r w:rsidR="000C0B87">
              <w:rPr>
                <w:rFonts w:ascii="Times New Roman" w:hAnsi="Times New Roman" w:cs="Times New Roman"/>
                <w:sz w:val="24"/>
                <w:szCs w:val="24"/>
              </w:rPr>
              <w:t xml:space="preserve"> </w:t>
            </w:r>
            <w:r>
              <w:rPr>
                <w:rFonts w:ascii="Times New Roman" w:hAnsi="Times New Roman" w:cs="Times New Roman"/>
                <w:sz w:val="24"/>
                <w:szCs w:val="24"/>
              </w:rPr>
              <w:t>943,83</w:t>
            </w:r>
          </w:p>
        </w:tc>
      </w:tr>
      <w:tr w:rsidR="00712588" w:rsidRPr="009F7324" w14:paraId="22F1A8D4" w14:textId="77777777" w:rsidTr="00181D1F">
        <w:trPr>
          <w:trHeight w:val="300"/>
        </w:trPr>
        <w:tc>
          <w:tcPr>
            <w:tcW w:w="184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070BA3" w14:textId="77777777" w:rsidR="00712588" w:rsidRPr="009F7324" w:rsidRDefault="00712588" w:rsidP="006406F7">
            <w:pPr>
              <w:spacing w:after="0"/>
              <w:jc w:val="both"/>
              <w:rPr>
                <w:rFonts w:ascii="Times New Roman" w:hAnsi="Times New Roman" w:cs="Times New Roman"/>
                <w:sz w:val="24"/>
                <w:szCs w:val="24"/>
              </w:rPr>
            </w:pPr>
            <w:r w:rsidRPr="009F7324">
              <w:rPr>
                <w:rFonts w:ascii="Times New Roman" w:hAnsi="Times New Roman" w:cs="Times New Roman"/>
                <w:b/>
                <w:bCs/>
                <w:sz w:val="24"/>
                <w:szCs w:val="24"/>
              </w:rPr>
              <w:t>Viso</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645658A2" w14:textId="7C975B59"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4</w:t>
            </w:r>
            <w:r w:rsidR="000C0B87">
              <w:rPr>
                <w:rFonts w:ascii="Times New Roman" w:hAnsi="Times New Roman" w:cs="Times New Roman"/>
                <w:sz w:val="24"/>
                <w:szCs w:val="24"/>
              </w:rPr>
              <w:t xml:space="preserve"> </w:t>
            </w:r>
            <w:r>
              <w:rPr>
                <w:rFonts w:ascii="Times New Roman" w:hAnsi="Times New Roman" w:cs="Times New Roman"/>
                <w:sz w:val="24"/>
                <w:szCs w:val="24"/>
              </w:rPr>
              <w:t>264</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5F9338C2"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258,8</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2DF5589F" w14:textId="77777777"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130</w:t>
            </w:r>
          </w:p>
        </w:tc>
        <w:tc>
          <w:tcPr>
            <w:tcW w:w="1418" w:type="dxa"/>
            <w:tcBorders>
              <w:top w:val="nil"/>
              <w:left w:val="nil"/>
              <w:bottom w:val="single" w:sz="8" w:space="0" w:color="auto"/>
              <w:right w:val="single" w:sz="8" w:space="0" w:color="auto"/>
            </w:tcBorders>
            <w:tcMar>
              <w:top w:w="0" w:type="dxa"/>
              <w:left w:w="108" w:type="dxa"/>
              <w:bottom w:w="0" w:type="dxa"/>
              <w:right w:w="108" w:type="dxa"/>
            </w:tcMar>
            <w:vAlign w:val="bottom"/>
          </w:tcPr>
          <w:p w14:paraId="3855A60D" w14:textId="36210BEE"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2</w:t>
            </w:r>
            <w:r w:rsidR="000C0B87">
              <w:rPr>
                <w:rFonts w:ascii="Times New Roman" w:hAnsi="Times New Roman" w:cs="Times New Roman"/>
                <w:sz w:val="24"/>
                <w:szCs w:val="24"/>
              </w:rPr>
              <w:t xml:space="preserve"> </w:t>
            </w:r>
            <w:r>
              <w:rPr>
                <w:rFonts w:ascii="Times New Roman" w:hAnsi="Times New Roman" w:cs="Times New Roman"/>
                <w:sz w:val="24"/>
                <w:szCs w:val="24"/>
              </w:rPr>
              <w:t>255,86</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bottom"/>
          </w:tcPr>
          <w:p w14:paraId="48D015D7" w14:textId="051E3A08" w:rsidR="00712588" w:rsidRPr="009F7324" w:rsidRDefault="00712588" w:rsidP="006406F7">
            <w:pPr>
              <w:spacing w:after="0"/>
              <w:jc w:val="both"/>
              <w:rPr>
                <w:rFonts w:ascii="Times New Roman" w:hAnsi="Times New Roman" w:cs="Times New Roman"/>
                <w:sz w:val="24"/>
                <w:szCs w:val="24"/>
              </w:rPr>
            </w:pPr>
            <w:r>
              <w:rPr>
                <w:rFonts w:ascii="Times New Roman" w:hAnsi="Times New Roman" w:cs="Times New Roman"/>
                <w:sz w:val="24"/>
                <w:szCs w:val="24"/>
              </w:rPr>
              <w:t>5</w:t>
            </w:r>
            <w:r w:rsidR="000C0B87">
              <w:rPr>
                <w:rFonts w:ascii="Times New Roman" w:hAnsi="Times New Roman" w:cs="Times New Roman"/>
                <w:sz w:val="24"/>
                <w:szCs w:val="24"/>
              </w:rPr>
              <w:t xml:space="preserve"> </w:t>
            </w:r>
            <w:r>
              <w:rPr>
                <w:rFonts w:ascii="Times New Roman" w:hAnsi="Times New Roman" w:cs="Times New Roman"/>
                <w:sz w:val="24"/>
                <w:szCs w:val="24"/>
              </w:rPr>
              <w:t>861</w:t>
            </w:r>
          </w:p>
        </w:tc>
        <w:tc>
          <w:tcPr>
            <w:tcW w:w="1275" w:type="dxa"/>
            <w:tcBorders>
              <w:top w:val="nil"/>
              <w:left w:val="nil"/>
              <w:bottom w:val="single" w:sz="8" w:space="0" w:color="auto"/>
              <w:right w:val="single" w:sz="8" w:space="0" w:color="auto"/>
            </w:tcBorders>
            <w:tcMar>
              <w:top w:w="0" w:type="dxa"/>
              <w:left w:w="108" w:type="dxa"/>
              <w:bottom w:w="0" w:type="dxa"/>
              <w:right w:w="108" w:type="dxa"/>
            </w:tcMar>
            <w:vAlign w:val="bottom"/>
          </w:tcPr>
          <w:p w14:paraId="71E2C021" w14:textId="5E82A910" w:rsidR="00712588" w:rsidRPr="00793C85" w:rsidRDefault="00712588" w:rsidP="006406F7">
            <w:pPr>
              <w:spacing w:after="0"/>
              <w:jc w:val="both"/>
              <w:rPr>
                <w:rFonts w:ascii="Times New Roman" w:hAnsi="Times New Roman" w:cs="Times New Roman"/>
                <w:b/>
                <w:sz w:val="24"/>
                <w:szCs w:val="24"/>
              </w:rPr>
            </w:pPr>
            <w:r>
              <w:rPr>
                <w:rFonts w:ascii="Times New Roman" w:hAnsi="Times New Roman" w:cs="Times New Roman"/>
                <w:b/>
                <w:sz w:val="24"/>
                <w:szCs w:val="24"/>
              </w:rPr>
              <w:t>2</w:t>
            </w:r>
            <w:r w:rsidR="000C0B87">
              <w:rPr>
                <w:rFonts w:ascii="Times New Roman" w:hAnsi="Times New Roman" w:cs="Times New Roman"/>
                <w:b/>
                <w:sz w:val="24"/>
                <w:szCs w:val="24"/>
              </w:rPr>
              <w:t xml:space="preserve"> </w:t>
            </w:r>
            <w:r>
              <w:rPr>
                <w:rFonts w:ascii="Times New Roman" w:hAnsi="Times New Roman" w:cs="Times New Roman"/>
                <w:b/>
                <w:sz w:val="24"/>
                <w:szCs w:val="24"/>
              </w:rPr>
              <w:t>851,13</w:t>
            </w:r>
          </w:p>
        </w:tc>
      </w:tr>
    </w:tbl>
    <w:p w14:paraId="4FB037A3" w14:textId="77777777" w:rsidR="00A61D7A" w:rsidRPr="00476392" w:rsidRDefault="00A61D7A" w:rsidP="006406F7">
      <w:pPr>
        <w:spacing w:after="0" w:line="240" w:lineRule="auto"/>
        <w:jc w:val="both"/>
        <w:rPr>
          <w:rFonts w:ascii="Times New Roman" w:hAnsi="Times New Roman" w:cs="Times New Roman"/>
          <w:sz w:val="24"/>
          <w:szCs w:val="24"/>
        </w:rPr>
      </w:pPr>
    </w:p>
    <w:p w14:paraId="3D585E5A" w14:textId="647FFE74" w:rsidR="006B1E75" w:rsidRPr="00283968" w:rsidRDefault="00377A7B" w:rsidP="008A7788">
      <w:pPr>
        <w:pStyle w:val="Sraopastraipa"/>
        <w:numPr>
          <w:ilvl w:val="0"/>
          <w:numId w:val="3"/>
        </w:numPr>
        <w:tabs>
          <w:tab w:val="left" w:pos="851"/>
        </w:tabs>
        <w:spacing w:after="0" w:line="240" w:lineRule="auto"/>
        <w:ind w:left="0" w:firstLine="709"/>
        <w:jc w:val="both"/>
        <w:rPr>
          <w:rFonts w:ascii="Times New Roman" w:hAnsi="Times New Roman" w:cs="Times New Roman"/>
          <w:sz w:val="24"/>
          <w:szCs w:val="24"/>
        </w:rPr>
      </w:pPr>
      <w:r w:rsidRPr="007A2863">
        <w:rPr>
          <w:rFonts w:ascii="Times New Roman" w:eastAsia="Times New Roman" w:hAnsi="Times New Roman" w:cs="Times New Roman"/>
          <w:b/>
          <w:bCs/>
          <w:sz w:val="24"/>
          <w:szCs w:val="24"/>
        </w:rPr>
        <w:t>SIŪLYMAI KEISTI AR PRIIMTI NAUJUS</w:t>
      </w:r>
      <w:r w:rsidR="00AA7FB8" w:rsidRPr="007A2863">
        <w:rPr>
          <w:rFonts w:ascii="Times New Roman" w:eastAsia="Times New Roman" w:hAnsi="Times New Roman" w:cs="Times New Roman"/>
          <w:b/>
          <w:bCs/>
          <w:sz w:val="24"/>
          <w:szCs w:val="24"/>
        </w:rPr>
        <w:t xml:space="preserve"> </w:t>
      </w:r>
      <w:r w:rsidRPr="007A2863">
        <w:rPr>
          <w:rFonts w:ascii="Times New Roman" w:eastAsia="Times New Roman" w:hAnsi="Times New Roman" w:cs="Times New Roman"/>
          <w:b/>
          <w:bCs/>
          <w:sz w:val="24"/>
          <w:szCs w:val="24"/>
        </w:rPr>
        <w:t>TEISĖS AKTUS</w:t>
      </w:r>
      <w:r w:rsidR="00AA7FB8" w:rsidRPr="007A2863">
        <w:rPr>
          <w:rFonts w:ascii="Times New Roman" w:eastAsia="Times New Roman" w:hAnsi="Times New Roman" w:cs="Times New Roman"/>
          <w:b/>
          <w:bCs/>
          <w:sz w:val="24"/>
          <w:szCs w:val="24"/>
        </w:rPr>
        <w:t>, IŠSKIRIANT PRIEMONES, KURIOMIS ŠALINAMOS TEISINIO REGLAMENTAVIMO SPRAGOS, EFEKTYVIAU ORGANIZUOJAMA ŪKIO SUBJEKTŲ VEIKLOS PRIEŽIŪRA, MAŽINAMA PRIEŽIŪROS NAŠTA ŪKIO SUBJEKTAMS</w:t>
      </w:r>
    </w:p>
    <w:p w14:paraId="1D518DF8" w14:textId="77777777" w:rsidR="00283968" w:rsidRPr="007A2863" w:rsidRDefault="00283968" w:rsidP="008A7788">
      <w:pPr>
        <w:pStyle w:val="Sraopastraipa"/>
        <w:tabs>
          <w:tab w:val="left" w:pos="851"/>
        </w:tabs>
        <w:spacing w:after="0" w:line="240" w:lineRule="auto"/>
        <w:ind w:left="0" w:firstLine="709"/>
        <w:jc w:val="both"/>
        <w:rPr>
          <w:rFonts w:ascii="Times New Roman" w:hAnsi="Times New Roman" w:cs="Times New Roman"/>
          <w:sz w:val="24"/>
          <w:szCs w:val="24"/>
        </w:rPr>
      </w:pPr>
    </w:p>
    <w:p w14:paraId="3DECFD7D" w14:textId="2DD57BF4" w:rsidR="004677C7" w:rsidRPr="004677C7" w:rsidRDefault="00D627B6" w:rsidP="008A7788">
      <w:pPr>
        <w:spacing w:after="0" w:line="240" w:lineRule="auto"/>
        <w:ind w:firstLine="709"/>
        <w:jc w:val="both"/>
        <w:rPr>
          <w:rFonts w:ascii="Times New Roman" w:eastAsiaTheme="minorHAnsi" w:hAnsi="Times New Roman" w:cs="Times New Roman"/>
          <w:color w:val="1F497D"/>
          <w:sz w:val="24"/>
          <w:szCs w:val="24"/>
          <w:lang w:eastAsia="en-US"/>
        </w:rPr>
      </w:pPr>
      <w:r w:rsidRPr="004677C7">
        <w:rPr>
          <w:rFonts w:ascii="Times New Roman" w:hAnsi="Times New Roman" w:cs="Times New Roman"/>
          <w:sz w:val="24"/>
          <w:szCs w:val="24"/>
        </w:rPr>
        <w:t xml:space="preserve">Dėl LDU </w:t>
      </w:r>
      <w:r w:rsidR="00684BC7" w:rsidRPr="004677C7">
        <w:rPr>
          <w:rFonts w:ascii="Times New Roman" w:hAnsi="Times New Roman" w:cs="Times New Roman"/>
          <w:sz w:val="24"/>
          <w:szCs w:val="24"/>
        </w:rPr>
        <w:t>(p</w:t>
      </w:r>
      <w:r w:rsidR="009B58B8" w:rsidRPr="004677C7">
        <w:rPr>
          <w:rFonts w:ascii="Times New Roman" w:hAnsi="Times New Roman" w:cs="Times New Roman"/>
          <w:sz w:val="24"/>
          <w:szCs w:val="24"/>
        </w:rPr>
        <w:t>ranešimas apie Lietuvoje dirbančius užsieniečius</w:t>
      </w:r>
      <w:r w:rsidR="00684BC7" w:rsidRPr="004677C7">
        <w:rPr>
          <w:rFonts w:ascii="Times New Roman" w:hAnsi="Times New Roman" w:cs="Times New Roman"/>
          <w:sz w:val="24"/>
          <w:szCs w:val="24"/>
        </w:rPr>
        <w:t xml:space="preserve">) </w:t>
      </w:r>
      <w:r w:rsidRPr="004677C7">
        <w:rPr>
          <w:rFonts w:ascii="Times New Roman" w:hAnsi="Times New Roman" w:cs="Times New Roman"/>
          <w:sz w:val="24"/>
          <w:szCs w:val="24"/>
        </w:rPr>
        <w:t>formos įdarbinant užsieniečius</w:t>
      </w:r>
      <w:r w:rsidR="00283968" w:rsidRPr="004677C7">
        <w:rPr>
          <w:rFonts w:ascii="Times New Roman" w:hAnsi="Times New Roman" w:cs="Times New Roman"/>
          <w:sz w:val="24"/>
          <w:szCs w:val="24"/>
        </w:rPr>
        <w:t>, pagal paskutinius LDU formos pakeitimus, įsigaliojusius nuo 2022 m. balandžio 1 d., yra supaprastinta informacijos apie komandiruotus į Lietuvos įmones darbuotojus teikimo tvarka – darbdaviai, priimantys komandiruotus darbuotojus neturi pranešime nurodyti komandiruojamo darbuotojo darbo sąlygų (darbo ir poilsio laiko, kasmetinių atostogų trukmės, darbo užmokesčio dydžio), kokios bus jam taikomos darbo Lietuvoje metu</w:t>
      </w:r>
      <w:r w:rsidR="004677C7" w:rsidRPr="004677C7">
        <w:rPr>
          <w:rFonts w:ascii="Calibri" w:hAnsi="Calibri" w:cs="Calibri"/>
          <w:color w:val="1F497D"/>
          <w:lang w:eastAsia="en-US"/>
        </w:rPr>
        <w:t xml:space="preserve"> </w:t>
      </w:r>
      <w:r w:rsidR="004677C7" w:rsidRPr="004677C7">
        <w:rPr>
          <w:rFonts w:ascii="Times New Roman" w:hAnsi="Times New Roman" w:cs="Times New Roman"/>
          <w:color w:val="1F497D"/>
          <w:sz w:val="24"/>
          <w:szCs w:val="24"/>
          <w:lang w:eastAsia="en-US"/>
        </w:rPr>
        <w:t>(</w:t>
      </w:r>
      <w:r w:rsidR="004677C7" w:rsidRPr="004677C7">
        <w:rPr>
          <w:rFonts w:ascii="Times New Roman" w:hAnsi="Times New Roman" w:cs="Times New Roman"/>
          <w:sz w:val="24"/>
          <w:szCs w:val="24"/>
        </w:rPr>
        <w:t xml:space="preserve">Fondo valdybos direktoriaus įsakymo „Dėl </w:t>
      </w:r>
      <w:r w:rsidR="004677C7" w:rsidRPr="004677C7">
        <w:rPr>
          <w:rFonts w:ascii="Times New Roman" w:hAnsi="Times New Roman" w:cs="Times New Roman"/>
          <w:spacing w:val="4"/>
          <w:sz w:val="24"/>
          <w:szCs w:val="24"/>
        </w:rPr>
        <w:t>Valstybinio socialinio draudimo fondo valdybos prie Socialinės apsaugos ir darbo ministerijos 2010 m. birželio 4 d. įsakymo Nr. V-243 „</w:t>
      </w:r>
      <w:hyperlink r:id="rId40" w:history="1">
        <w:r w:rsidR="004677C7" w:rsidRPr="004677C7">
          <w:rPr>
            <w:rStyle w:val="Hipersaitas"/>
            <w:rFonts w:ascii="Times New Roman" w:hAnsi="Times New Roman" w:cs="Times New Roman"/>
            <w:color w:val="auto"/>
            <w:spacing w:val="4"/>
            <w:sz w:val="24"/>
            <w:szCs w:val="24"/>
            <w:u w:val="none"/>
          </w:rPr>
          <w:t>Dėl Duomenų apie apdraustuosius ir draudėjus pateikimo ir tikslinimo taisyklių, socialinio draudimo pranešimų/prašymo formų ir jų elektroninių duomenų struktūros aprašų patvirtinimo</w:t>
        </w:r>
      </w:hyperlink>
      <w:r w:rsidR="004677C7" w:rsidRPr="004677C7">
        <w:rPr>
          <w:rFonts w:ascii="Times New Roman" w:hAnsi="Times New Roman" w:cs="Times New Roman"/>
          <w:spacing w:val="4"/>
          <w:sz w:val="24"/>
          <w:szCs w:val="24"/>
        </w:rPr>
        <w:t>“ pakeitimo“).</w:t>
      </w:r>
    </w:p>
    <w:p w14:paraId="24BCBE57" w14:textId="5CFEDDBF" w:rsidR="00C9241A" w:rsidRDefault="00C9241A" w:rsidP="008A7788">
      <w:pPr>
        <w:pStyle w:val="Sraopastraipa"/>
        <w:tabs>
          <w:tab w:val="left" w:pos="851"/>
        </w:tabs>
        <w:spacing w:after="0" w:line="240" w:lineRule="auto"/>
        <w:ind w:left="0" w:firstLine="709"/>
        <w:jc w:val="both"/>
        <w:rPr>
          <w:rFonts w:ascii="Times New Roman" w:hAnsi="Times New Roman" w:cs="Times New Roman"/>
          <w:sz w:val="24"/>
          <w:szCs w:val="24"/>
        </w:rPr>
      </w:pPr>
    </w:p>
    <w:p w14:paraId="5C73AF8E" w14:textId="77777777" w:rsidR="002F63D5" w:rsidRPr="007A2863" w:rsidRDefault="002F63D5" w:rsidP="008A7788">
      <w:pPr>
        <w:pStyle w:val="Sraopastraipa"/>
        <w:numPr>
          <w:ilvl w:val="0"/>
          <w:numId w:val="3"/>
        </w:numPr>
        <w:spacing w:after="0" w:line="240" w:lineRule="auto"/>
        <w:ind w:left="0" w:firstLine="709"/>
        <w:jc w:val="both"/>
        <w:rPr>
          <w:rFonts w:ascii="Times New Roman" w:hAnsi="Times New Roman" w:cs="Times New Roman"/>
          <w:b/>
          <w:bCs/>
          <w:sz w:val="24"/>
          <w:szCs w:val="24"/>
        </w:rPr>
      </w:pPr>
      <w:r w:rsidRPr="007A2863">
        <w:rPr>
          <w:rFonts w:ascii="Times New Roman" w:hAnsi="Times New Roman" w:cs="Times New Roman"/>
          <w:b/>
          <w:bCs/>
          <w:sz w:val="24"/>
          <w:szCs w:val="24"/>
        </w:rPr>
        <w:t>DEKLARACIJOS DĖL PIRMŲJŲ VERSLO METŲ ĮGYVENDINIMAS</w:t>
      </w:r>
    </w:p>
    <w:p w14:paraId="5D22CD86" w14:textId="77777777" w:rsidR="002F63D5" w:rsidRPr="007A2863" w:rsidRDefault="002F63D5" w:rsidP="008A7788">
      <w:pPr>
        <w:spacing w:after="0" w:line="240" w:lineRule="auto"/>
        <w:ind w:firstLine="709"/>
        <w:jc w:val="both"/>
        <w:rPr>
          <w:rFonts w:ascii="Times New Roman" w:hAnsi="Times New Roman" w:cs="Times New Roman"/>
          <w:sz w:val="24"/>
          <w:szCs w:val="24"/>
        </w:rPr>
      </w:pPr>
    </w:p>
    <w:p w14:paraId="49289894" w14:textId="20A3A94F" w:rsidR="00D8736E" w:rsidRPr="007A2863" w:rsidRDefault="002F63D5" w:rsidP="008A7788">
      <w:pPr>
        <w:spacing w:after="0" w:line="240" w:lineRule="auto"/>
        <w:ind w:firstLine="709"/>
        <w:jc w:val="both"/>
        <w:rPr>
          <w:rFonts w:ascii="Times New Roman" w:hAnsi="Times New Roman" w:cs="Times New Roman"/>
          <w:sz w:val="24"/>
          <w:szCs w:val="24"/>
        </w:rPr>
      </w:pPr>
      <w:r w:rsidRPr="007A2863">
        <w:rPr>
          <w:rFonts w:ascii="Times New Roman" w:hAnsi="Times New Roman" w:cs="Times New Roman"/>
          <w:sz w:val="24"/>
          <w:szCs w:val="24"/>
        </w:rPr>
        <w:t xml:space="preserve">Fondo valdyba 2011 m. rugsėjo 21 d. raštu Nr. (9.7) I-5728 „Dėl prisijungimo prie Deklaracijos dėl pirmųjų verslo metų“ yra prisijungusi prie 2011 m. rugsėjo 14 d. „Deklaracijos dėl pirmųjų verslo metų“ (toliau - Deklaracija). Pagal Deklaraciją priežiūros institucijos įsipareigojo pirmuosius metus prižiūrimą veiklą vykdantiems ūkio subjektams netaikyti poveikio priemonių (baudų, veiklos ribojimo ir kitų), skirti išteklių šių ūkio subjektų konsultavimui, metodinės pagalbos teikimui. </w:t>
      </w:r>
      <w:r w:rsidR="00D8736E" w:rsidRPr="007A2863">
        <w:rPr>
          <w:rFonts w:ascii="Times New Roman" w:hAnsi="Times New Roman" w:cs="Times New Roman"/>
          <w:sz w:val="24"/>
          <w:szCs w:val="24"/>
        </w:rPr>
        <w:t>Deklaraciją dėl pirmųjų verslo metų (kai susitarta nebausti, o konsultuoti) yra pasirašiu</w:t>
      </w:r>
      <w:r w:rsidR="00377A7B" w:rsidRPr="007A2863">
        <w:rPr>
          <w:rFonts w:ascii="Times New Roman" w:hAnsi="Times New Roman" w:cs="Times New Roman"/>
          <w:sz w:val="24"/>
          <w:szCs w:val="24"/>
        </w:rPr>
        <w:t xml:space="preserve">sios </w:t>
      </w:r>
      <w:r w:rsidR="00956BF2" w:rsidRPr="007A2863">
        <w:rPr>
          <w:rFonts w:ascii="Times New Roman" w:hAnsi="Times New Roman" w:cs="Times New Roman"/>
          <w:sz w:val="24"/>
          <w:szCs w:val="24"/>
        </w:rPr>
        <w:t>37</w:t>
      </w:r>
      <w:r w:rsidR="00377A7B" w:rsidRPr="007A2863">
        <w:rPr>
          <w:rFonts w:ascii="Times New Roman" w:hAnsi="Times New Roman" w:cs="Times New Roman"/>
          <w:sz w:val="24"/>
          <w:szCs w:val="24"/>
        </w:rPr>
        <w:t xml:space="preserve"> </w:t>
      </w:r>
      <w:r w:rsidR="00306E1A" w:rsidRPr="007A2863">
        <w:rPr>
          <w:rFonts w:ascii="Times New Roman" w:hAnsi="Times New Roman" w:cs="Times New Roman"/>
          <w:sz w:val="24"/>
          <w:szCs w:val="24"/>
        </w:rPr>
        <w:t>priežiūros institucijos</w:t>
      </w:r>
      <w:r w:rsidR="00D8736E" w:rsidRPr="007A2863">
        <w:rPr>
          <w:rFonts w:ascii="Times New Roman" w:hAnsi="Times New Roman" w:cs="Times New Roman"/>
          <w:sz w:val="24"/>
          <w:szCs w:val="24"/>
        </w:rPr>
        <w:t xml:space="preserve">. Metodinės pagalbos priemones bei jų teikimo tvarką pirmus metus veiklą vykdantiems verslininkams yra pasitvirtinusios </w:t>
      </w:r>
      <w:r w:rsidR="00956BF2" w:rsidRPr="007A2863">
        <w:rPr>
          <w:rFonts w:ascii="Times New Roman" w:hAnsi="Times New Roman" w:cs="Times New Roman"/>
          <w:sz w:val="24"/>
          <w:szCs w:val="24"/>
        </w:rPr>
        <w:t xml:space="preserve">11 </w:t>
      </w:r>
      <w:r w:rsidR="00D8736E" w:rsidRPr="007A2863">
        <w:rPr>
          <w:rFonts w:ascii="Times New Roman" w:hAnsi="Times New Roman" w:cs="Times New Roman"/>
          <w:sz w:val="24"/>
          <w:szCs w:val="24"/>
        </w:rPr>
        <w:t>priežiūros institucijų, jos sukūrė specialias konsultavimo ir metodinės pagalbos teikimo priemones „pirmamečiams“.</w:t>
      </w:r>
    </w:p>
    <w:p w14:paraId="6783DDA7" w14:textId="38222FD4" w:rsidR="00424F8F" w:rsidRPr="007A2863" w:rsidRDefault="00FD5084" w:rsidP="00A0390A">
      <w:pPr>
        <w:spacing w:after="0" w:line="240" w:lineRule="auto"/>
        <w:ind w:firstLine="709"/>
        <w:jc w:val="both"/>
        <w:rPr>
          <w:rFonts w:ascii="Times New Roman" w:eastAsia="Times New Roman" w:hAnsi="Times New Roman" w:cs="Times New Roman"/>
          <w:bCs/>
          <w:sz w:val="24"/>
          <w:szCs w:val="24"/>
          <w:u w:val="single"/>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7E2ACB53" wp14:editId="1BD43C83">
                <wp:simplePos x="0" y="0"/>
                <wp:positionH relativeFrom="column">
                  <wp:posOffset>1853564</wp:posOffset>
                </wp:positionH>
                <wp:positionV relativeFrom="paragraph">
                  <wp:posOffset>1652270</wp:posOffset>
                </wp:positionV>
                <wp:extent cx="2028825" cy="0"/>
                <wp:effectExtent l="0" t="0" r="28575" b="19050"/>
                <wp:wrapNone/>
                <wp:docPr id="1" name="Tiesioji jungtis 1"/>
                <wp:cNvGraphicFramePr/>
                <a:graphic xmlns:a="http://schemas.openxmlformats.org/drawingml/2006/main">
                  <a:graphicData uri="http://schemas.microsoft.com/office/word/2010/wordprocessingShape">
                    <wps:wsp>
                      <wps:cNvCnPr/>
                      <wps:spPr>
                        <a:xfrm>
                          <a:off x="0" y="0"/>
                          <a:ext cx="20288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80AE3AD" id="Tiesioji jungtis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45.95pt,130.1pt" to="305.7pt,13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" strokecolor="black [3213]"/>
            </w:pict>
          </mc:Fallback>
        </mc:AlternateContent>
      </w:r>
      <w:r w:rsidR="002F63D5" w:rsidRPr="007A2863">
        <w:rPr>
          <w:rFonts w:ascii="Times New Roman" w:hAnsi="Times New Roman" w:cs="Times New Roman"/>
          <w:sz w:val="24"/>
          <w:szCs w:val="24"/>
        </w:rPr>
        <w:t xml:space="preserve">Teisės aktuose numatytų poveikio priemonių taikymas prižiūrint veiklą pradėjusius ūkio subjektus lieka kaip išimtinė priemonė, taikytina tik tuomet, kai ji yra būtina ir neišvengiama, siekiant užkirsti kelią žalos visuomenei, kitų asmenų interesams ar aplinkai atsiradimui, kai ši žala ar pavojus labai reikšmingi. Deklaracija neriboja priverstinio poveikio priemonių taikymo, kai išieškomos laiku </w:t>
      </w:r>
      <w:r w:rsidR="00377A7B" w:rsidRPr="007A2863">
        <w:rPr>
          <w:rFonts w:ascii="Times New Roman" w:hAnsi="Times New Roman" w:cs="Times New Roman"/>
          <w:sz w:val="24"/>
          <w:szCs w:val="24"/>
        </w:rPr>
        <w:t>nesumokėtos</w:t>
      </w:r>
      <w:r w:rsidR="002F63D5" w:rsidRPr="007A2863">
        <w:rPr>
          <w:rFonts w:ascii="Times New Roman" w:hAnsi="Times New Roman" w:cs="Times New Roman"/>
          <w:sz w:val="24"/>
          <w:szCs w:val="24"/>
        </w:rPr>
        <w:t xml:space="preserve"> valstybinio socialinio draudimo įmokos, baudos, delspinigiai ir palūkanos. Fondo valdyba 2012 m. birželio 7 d. raštu Nr. (9.24) I-3565 „Dėl Deklaracijos dėl pirmųjų verslo metų“ įpareigojo teritorinius skyrius pirmuosius metus veiklą vykdantiems draudėjams taikyti Deklaracijos nuostatas.</w:t>
      </w:r>
      <w:r>
        <w:rPr>
          <w:rFonts w:ascii="Times New Roman" w:hAnsi="Times New Roman" w:cs="Times New Roman"/>
          <w:sz w:val="24"/>
          <w:szCs w:val="24"/>
        </w:rPr>
        <w:t xml:space="preserve">        </w:t>
      </w:r>
      <w:bookmarkStart w:id="0" w:name="_GoBack"/>
      <w:bookmarkEnd w:id="0"/>
    </w:p>
    <w:sectPr w:rsidR="00424F8F" w:rsidRPr="007A2863" w:rsidSect="005D3357">
      <w:headerReference w:type="default" r:id="rId41"/>
      <w:pgSz w:w="11906" w:h="16838" w:code="9"/>
      <w:pgMar w:top="1134" w:right="567" w:bottom="1134" w:left="1701" w:header="720" w:footer="720"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E63D2D" w14:textId="77777777" w:rsidR="00565C5C" w:rsidRDefault="00565C5C" w:rsidP="009221EF">
      <w:pPr>
        <w:spacing w:after="0" w:line="240" w:lineRule="auto"/>
      </w:pPr>
      <w:r>
        <w:separator/>
      </w:r>
    </w:p>
  </w:endnote>
  <w:endnote w:type="continuationSeparator" w:id="0">
    <w:p w14:paraId="75917720" w14:textId="77777777" w:rsidR="00565C5C" w:rsidRDefault="00565C5C" w:rsidP="009221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54CAF7" w14:textId="77777777" w:rsidR="00565C5C" w:rsidRDefault="00565C5C" w:rsidP="009221EF">
      <w:pPr>
        <w:spacing w:after="0" w:line="240" w:lineRule="auto"/>
      </w:pPr>
      <w:r>
        <w:separator/>
      </w:r>
    </w:p>
  </w:footnote>
  <w:footnote w:type="continuationSeparator" w:id="0">
    <w:p w14:paraId="36C39AC6" w14:textId="77777777" w:rsidR="00565C5C" w:rsidRDefault="00565C5C" w:rsidP="009221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7726060"/>
      <w:docPartObj>
        <w:docPartGallery w:val="Page Numbers (Top of Page)"/>
        <w:docPartUnique/>
      </w:docPartObj>
    </w:sdtPr>
    <w:sdtEndPr/>
    <w:sdtContent>
      <w:p w14:paraId="7038D7B1" w14:textId="018C0F2D" w:rsidR="00565C5C" w:rsidRDefault="00565C5C">
        <w:pPr>
          <w:pStyle w:val="Antrats"/>
          <w:jc w:val="center"/>
        </w:pPr>
        <w:r>
          <w:fldChar w:fldCharType="begin"/>
        </w:r>
        <w:r>
          <w:instrText>PAGE   \* MERGEFORMAT</w:instrText>
        </w:r>
        <w:r>
          <w:fldChar w:fldCharType="separate"/>
        </w:r>
        <w:r w:rsidR="00FD5084">
          <w:rPr>
            <w:noProof/>
          </w:rPr>
          <w:t>5</w:t>
        </w:r>
        <w:r>
          <w:fldChar w:fldCharType="end"/>
        </w:r>
      </w:p>
    </w:sdtContent>
  </w:sdt>
  <w:p w14:paraId="4FB79B0F" w14:textId="77777777" w:rsidR="00565C5C" w:rsidRDefault="00565C5C">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4B487C"/>
    <w:multiLevelType w:val="hybridMultilevel"/>
    <w:tmpl w:val="73085B68"/>
    <w:lvl w:ilvl="0" w:tplc="A5B45F46">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15:restartNumberingAfterBreak="0">
    <w:nsid w:val="16445213"/>
    <w:multiLevelType w:val="hybridMultilevel"/>
    <w:tmpl w:val="1FD48972"/>
    <w:lvl w:ilvl="0" w:tplc="6A52222C">
      <w:start w:val="1"/>
      <w:numFmt w:val="decimal"/>
      <w:lvlText w:val="%1)"/>
      <w:lvlJc w:val="left"/>
      <w:pPr>
        <w:ind w:left="720" w:hanging="360"/>
      </w:pPr>
      <w:rPr>
        <w:rFonts w:ascii="Times New Roman" w:eastAsia="Times New Roman" w:hAnsi="Times New Roman" w:cs="Times New Roman"/>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A764754"/>
    <w:multiLevelType w:val="multilevel"/>
    <w:tmpl w:val="4F76D074"/>
    <w:lvl w:ilvl="0">
      <w:start w:val="1"/>
      <w:numFmt w:val="decimal"/>
      <w:lvlText w:val="%1."/>
      <w:lvlJc w:val="left"/>
      <w:pPr>
        <w:ind w:left="1069" w:hanging="360"/>
      </w:pPr>
      <w:rPr>
        <w:rFonts w:hint="default"/>
        <w:b/>
        <w:color w:val="000000"/>
      </w:rPr>
    </w:lvl>
    <w:lvl w:ilvl="1">
      <w:start w:val="1"/>
      <w:numFmt w:val="decimal"/>
      <w:isLgl/>
      <w:lvlText w:val="%1.%2."/>
      <w:lvlJc w:val="left"/>
      <w:pPr>
        <w:ind w:left="1069" w:hanging="360"/>
      </w:pPr>
      <w:rPr>
        <w:rFonts w:eastAsia="Times New Roman" w:hint="default"/>
        <w:color w:val="000000"/>
        <w:u w:val="single"/>
      </w:rPr>
    </w:lvl>
    <w:lvl w:ilvl="2">
      <w:start w:val="1"/>
      <w:numFmt w:val="decimal"/>
      <w:isLgl/>
      <w:lvlText w:val="%1.%2.%3."/>
      <w:lvlJc w:val="left"/>
      <w:pPr>
        <w:ind w:left="1429" w:hanging="720"/>
      </w:pPr>
      <w:rPr>
        <w:rFonts w:eastAsia="Times New Roman" w:hint="default"/>
        <w:color w:val="000000"/>
        <w:u w:val="single"/>
      </w:rPr>
    </w:lvl>
    <w:lvl w:ilvl="3">
      <w:start w:val="1"/>
      <w:numFmt w:val="decimal"/>
      <w:isLgl/>
      <w:lvlText w:val="%1.%2.%3.%4."/>
      <w:lvlJc w:val="left"/>
      <w:pPr>
        <w:ind w:left="1429" w:hanging="720"/>
      </w:pPr>
      <w:rPr>
        <w:rFonts w:eastAsia="Times New Roman" w:hint="default"/>
        <w:color w:val="000000"/>
        <w:u w:val="single"/>
      </w:rPr>
    </w:lvl>
    <w:lvl w:ilvl="4">
      <w:start w:val="1"/>
      <w:numFmt w:val="decimal"/>
      <w:isLgl/>
      <w:lvlText w:val="%1.%2.%3.%4.%5."/>
      <w:lvlJc w:val="left"/>
      <w:pPr>
        <w:ind w:left="1789" w:hanging="1080"/>
      </w:pPr>
      <w:rPr>
        <w:rFonts w:eastAsia="Times New Roman" w:hint="default"/>
        <w:color w:val="000000"/>
        <w:u w:val="single"/>
      </w:rPr>
    </w:lvl>
    <w:lvl w:ilvl="5">
      <w:start w:val="1"/>
      <w:numFmt w:val="decimal"/>
      <w:isLgl/>
      <w:lvlText w:val="%1.%2.%3.%4.%5.%6."/>
      <w:lvlJc w:val="left"/>
      <w:pPr>
        <w:ind w:left="1789" w:hanging="1080"/>
      </w:pPr>
      <w:rPr>
        <w:rFonts w:eastAsia="Times New Roman" w:hint="default"/>
        <w:color w:val="000000"/>
        <w:u w:val="single"/>
      </w:rPr>
    </w:lvl>
    <w:lvl w:ilvl="6">
      <w:start w:val="1"/>
      <w:numFmt w:val="decimal"/>
      <w:isLgl/>
      <w:lvlText w:val="%1.%2.%3.%4.%5.%6.%7."/>
      <w:lvlJc w:val="left"/>
      <w:pPr>
        <w:ind w:left="2149" w:hanging="1440"/>
      </w:pPr>
      <w:rPr>
        <w:rFonts w:eastAsia="Times New Roman" w:hint="default"/>
        <w:color w:val="000000"/>
        <w:u w:val="single"/>
      </w:rPr>
    </w:lvl>
    <w:lvl w:ilvl="7">
      <w:start w:val="1"/>
      <w:numFmt w:val="decimal"/>
      <w:isLgl/>
      <w:lvlText w:val="%1.%2.%3.%4.%5.%6.%7.%8."/>
      <w:lvlJc w:val="left"/>
      <w:pPr>
        <w:ind w:left="2149" w:hanging="1440"/>
      </w:pPr>
      <w:rPr>
        <w:rFonts w:eastAsia="Times New Roman" w:hint="default"/>
        <w:color w:val="000000"/>
        <w:u w:val="single"/>
      </w:rPr>
    </w:lvl>
    <w:lvl w:ilvl="8">
      <w:start w:val="1"/>
      <w:numFmt w:val="decimal"/>
      <w:isLgl/>
      <w:lvlText w:val="%1.%2.%3.%4.%5.%6.%7.%8.%9."/>
      <w:lvlJc w:val="left"/>
      <w:pPr>
        <w:ind w:left="2509" w:hanging="1800"/>
      </w:pPr>
      <w:rPr>
        <w:rFonts w:eastAsia="Times New Roman" w:hint="default"/>
        <w:color w:val="000000"/>
        <w:u w:val="single"/>
      </w:rPr>
    </w:lvl>
  </w:abstractNum>
  <w:abstractNum w:abstractNumId="3" w15:restartNumberingAfterBreak="0">
    <w:nsid w:val="25C94037"/>
    <w:multiLevelType w:val="hybridMultilevel"/>
    <w:tmpl w:val="0C86B75A"/>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7CD3068"/>
    <w:multiLevelType w:val="hybridMultilevel"/>
    <w:tmpl w:val="B98CC12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5" w15:restartNumberingAfterBreak="0">
    <w:nsid w:val="2ADF658F"/>
    <w:multiLevelType w:val="hybridMultilevel"/>
    <w:tmpl w:val="7D361182"/>
    <w:lvl w:ilvl="0" w:tplc="04270005">
      <w:start w:val="1"/>
      <w:numFmt w:val="bullet"/>
      <w:lvlText w:val=""/>
      <w:lvlJc w:val="left"/>
      <w:pPr>
        <w:ind w:left="1353" w:hanging="360"/>
      </w:pPr>
      <w:rPr>
        <w:rFonts w:ascii="Wingdings" w:hAnsi="Wingdings" w:hint="default"/>
      </w:rPr>
    </w:lvl>
    <w:lvl w:ilvl="1" w:tplc="04270003" w:tentative="1">
      <w:start w:val="1"/>
      <w:numFmt w:val="bullet"/>
      <w:lvlText w:val="o"/>
      <w:lvlJc w:val="left"/>
      <w:pPr>
        <w:ind w:left="2073" w:hanging="360"/>
      </w:pPr>
      <w:rPr>
        <w:rFonts w:ascii="Courier New" w:hAnsi="Courier New" w:cs="Courier New" w:hint="default"/>
      </w:rPr>
    </w:lvl>
    <w:lvl w:ilvl="2" w:tplc="04270005" w:tentative="1">
      <w:start w:val="1"/>
      <w:numFmt w:val="bullet"/>
      <w:lvlText w:val=""/>
      <w:lvlJc w:val="left"/>
      <w:pPr>
        <w:ind w:left="2793" w:hanging="360"/>
      </w:pPr>
      <w:rPr>
        <w:rFonts w:ascii="Wingdings" w:hAnsi="Wingdings" w:hint="default"/>
      </w:rPr>
    </w:lvl>
    <w:lvl w:ilvl="3" w:tplc="04270001" w:tentative="1">
      <w:start w:val="1"/>
      <w:numFmt w:val="bullet"/>
      <w:lvlText w:val=""/>
      <w:lvlJc w:val="left"/>
      <w:pPr>
        <w:ind w:left="3513" w:hanging="360"/>
      </w:pPr>
      <w:rPr>
        <w:rFonts w:ascii="Symbol" w:hAnsi="Symbol" w:hint="default"/>
      </w:rPr>
    </w:lvl>
    <w:lvl w:ilvl="4" w:tplc="04270003" w:tentative="1">
      <w:start w:val="1"/>
      <w:numFmt w:val="bullet"/>
      <w:lvlText w:val="o"/>
      <w:lvlJc w:val="left"/>
      <w:pPr>
        <w:ind w:left="4233" w:hanging="360"/>
      </w:pPr>
      <w:rPr>
        <w:rFonts w:ascii="Courier New" w:hAnsi="Courier New" w:cs="Courier New" w:hint="default"/>
      </w:rPr>
    </w:lvl>
    <w:lvl w:ilvl="5" w:tplc="04270005" w:tentative="1">
      <w:start w:val="1"/>
      <w:numFmt w:val="bullet"/>
      <w:lvlText w:val=""/>
      <w:lvlJc w:val="left"/>
      <w:pPr>
        <w:ind w:left="4953" w:hanging="360"/>
      </w:pPr>
      <w:rPr>
        <w:rFonts w:ascii="Wingdings" w:hAnsi="Wingdings" w:hint="default"/>
      </w:rPr>
    </w:lvl>
    <w:lvl w:ilvl="6" w:tplc="04270001" w:tentative="1">
      <w:start w:val="1"/>
      <w:numFmt w:val="bullet"/>
      <w:lvlText w:val=""/>
      <w:lvlJc w:val="left"/>
      <w:pPr>
        <w:ind w:left="5673" w:hanging="360"/>
      </w:pPr>
      <w:rPr>
        <w:rFonts w:ascii="Symbol" w:hAnsi="Symbol" w:hint="default"/>
      </w:rPr>
    </w:lvl>
    <w:lvl w:ilvl="7" w:tplc="04270003" w:tentative="1">
      <w:start w:val="1"/>
      <w:numFmt w:val="bullet"/>
      <w:lvlText w:val="o"/>
      <w:lvlJc w:val="left"/>
      <w:pPr>
        <w:ind w:left="6393" w:hanging="360"/>
      </w:pPr>
      <w:rPr>
        <w:rFonts w:ascii="Courier New" w:hAnsi="Courier New" w:cs="Courier New" w:hint="default"/>
      </w:rPr>
    </w:lvl>
    <w:lvl w:ilvl="8" w:tplc="04270005" w:tentative="1">
      <w:start w:val="1"/>
      <w:numFmt w:val="bullet"/>
      <w:lvlText w:val=""/>
      <w:lvlJc w:val="left"/>
      <w:pPr>
        <w:ind w:left="7113" w:hanging="360"/>
      </w:pPr>
      <w:rPr>
        <w:rFonts w:ascii="Wingdings" w:hAnsi="Wingdings" w:hint="default"/>
      </w:rPr>
    </w:lvl>
  </w:abstractNum>
  <w:abstractNum w:abstractNumId="6" w15:restartNumberingAfterBreak="0">
    <w:nsid w:val="2C44581E"/>
    <w:multiLevelType w:val="hybridMultilevel"/>
    <w:tmpl w:val="259C5302"/>
    <w:lvl w:ilvl="0" w:tplc="DC8A2CBA">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2CCB1A1F"/>
    <w:multiLevelType w:val="hybridMultilevel"/>
    <w:tmpl w:val="B83ED096"/>
    <w:lvl w:ilvl="0" w:tplc="0427000D">
      <w:start w:val="1"/>
      <w:numFmt w:val="bullet"/>
      <w:lvlText w:val=""/>
      <w:lvlJc w:val="left"/>
      <w:pPr>
        <w:ind w:left="1429" w:hanging="360"/>
      </w:pPr>
      <w:rPr>
        <w:rFonts w:ascii="Wingdings" w:hAnsi="Wingdings"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8" w15:restartNumberingAfterBreak="0">
    <w:nsid w:val="3D0652EE"/>
    <w:multiLevelType w:val="hybridMultilevel"/>
    <w:tmpl w:val="6348186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43490D42"/>
    <w:multiLevelType w:val="hybridMultilevel"/>
    <w:tmpl w:val="36C6CB58"/>
    <w:lvl w:ilvl="0" w:tplc="8E0C0000">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0" w15:restartNumberingAfterBreak="0">
    <w:nsid w:val="49310E91"/>
    <w:multiLevelType w:val="hybridMultilevel"/>
    <w:tmpl w:val="1EF27A3C"/>
    <w:lvl w:ilvl="0" w:tplc="04270005">
      <w:start w:val="1"/>
      <w:numFmt w:val="bullet"/>
      <w:lvlText w:val=""/>
      <w:lvlJc w:val="left"/>
      <w:pPr>
        <w:ind w:left="1560" w:hanging="360"/>
      </w:pPr>
      <w:rPr>
        <w:rFonts w:ascii="Wingdings" w:hAnsi="Wingdings" w:hint="default"/>
      </w:rPr>
    </w:lvl>
    <w:lvl w:ilvl="1" w:tplc="04270003" w:tentative="1">
      <w:start w:val="1"/>
      <w:numFmt w:val="bullet"/>
      <w:lvlText w:val="o"/>
      <w:lvlJc w:val="left"/>
      <w:pPr>
        <w:ind w:left="2280" w:hanging="360"/>
      </w:pPr>
      <w:rPr>
        <w:rFonts w:ascii="Courier New" w:hAnsi="Courier New" w:cs="Courier New" w:hint="default"/>
      </w:rPr>
    </w:lvl>
    <w:lvl w:ilvl="2" w:tplc="04270005" w:tentative="1">
      <w:start w:val="1"/>
      <w:numFmt w:val="bullet"/>
      <w:lvlText w:val=""/>
      <w:lvlJc w:val="left"/>
      <w:pPr>
        <w:ind w:left="3000" w:hanging="360"/>
      </w:pPr>
      <w:rPr>
        <w:rFonts w:ascii="Wingdings" w:hAnsi="Wingdings" w:hint="default"/>
      </w:rPr>
    </w:lvl>
    <w:lvl w:ilvl="3" w:tplc="04270001" w:tentative="1">
      <w:start w:val="1"/>
      <w:numFmt w:val="bullet"/>
      <w:lvlText w:val=""/>
      <w:lvlJc w:val="left"/>
      <w:pPr>
        <w:ind w:left="3720" w:hanging="360"/>
      </w:pPr>
      <w:rPr>
        <w:rFonts w:ascii="Symbol" w:hAnsi="Symbol" w:hint="default"/>
      </w:rPr>
    </w:lvl>
    <w:lvl w:ilvl="4" w:tplc="04270003" w:tentative="1">
      <w:start w:val="1"/>
      <w:numFmt w:val="bullet"/>
      <w:lvlText w:val="o"/>
      <w:lvlJc w:val="left"/>
      <w:pPr>
        <w:ind w:left="4440" w:hanging="360"/>
      </w:pPr>
      <w:rPr>
        <w:rFonts w:ascii="Courier New" w:hAnsi="Courier New" w:cs="Courier New" w:hint="default"/>
      </w:rPr>
    </w:lvl>
    <w:lvl w:ilvl="5" w:tplc="04270005" w:tentative="1">
      <w:start w:val="1"/>
      <w:numFmt w:val="bullet"/>
      <w:lvlText w:val=""/>
      <w:lvlJc w:val="left"/>
      <w:pPr>
        <w:ind w:left="5160" w:hanging="360"/>
      </w:pPr>
      <w:rPr>
        <w:rFonts w:ascii="Wingdings" w:hAnsi="Wingdings" w:hint="default"/>
      </w:rPr>
    </w:lvl>
    <w:lvl w:ilvl="6" w:tplc="04270001" w:tentative="1">
      <w:start w:val="1"/>
      <w:numFmt w:val="bullet"/>
      <w:lvlText w:val=""/>
      <w:lvlJc w:val="left"/>
      <w:pPr>
        <w:ind w:left="5880" w:hanging="360"/>
      </w:pPr>
      <w:rPr>
        <w:rFonts w:ascii="Symbol" w:hAnsi="Symbol" w:hint="default"/>
      </w:rPr>
    </w:lvl>
    <w:lvl w:ilvl="7" w:tplc="04270003" w:tentative="1">
      <w:start w:val="1"/>
      <w:numFmt w:val="bullet"/>
      <w:lvlText w:val="o"/>
      <w:lvlJc w:val="left"/>
      <w:pPr>
        <w:ind w:left="6600" w:hanging="360"/>
      </w:pPr>
      <w:rPr>
        <w:rFonts w:ascii="Courier New" w:hAnsi="Courier New" w:cs="Courier New" w:hint="default"/>
      </w:rPr>
    </w:lvl>
    <w:lvl w:ilvl="8" w:tplc="04270005" w:tentative="1">
      <w:start w:val="1"/>
      <w:numFmt w:val="bullet"/>
      <w:lvlText w:val=""/>
      <w:lvlJc w:val="left"/>
      <w:pPr>
        <w:ind w:left="7320" w:hanging="360"/>
      </w:pPr>
      <w:rPr>
        <w:rFonts w:ascii="Wingdings" w:hAnsi="Wingdings" w:hint="default"/>
      </w:rPr>
    </w:lvl>
  </w:abstractNum>
  <w:abstractNum w:abstractNumId="11" w15:restartNumberingAfterBreak="0">
    <w:nsid w:val="4B9B34ED"/>
    <w:multiLevelType w:val="hybridMultilevel"/>
    <w:tmpl w:val="12E07FC4"/>
    <w:lvl w:ilvl="0" w:tplc="4468DA30">
      <w:start w:val="1"/>
      <w:numFmt w:val="decimal"/>
      <w:lvlText w:val="%1)"/>
      <w:lvlJc w:val="left"/>
      <w:pPr>
        <w:ind w:left="1369" w:hanging="6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2" w15:restartNumberingAfterBreak="0">
    <w:nsid w:val="55B95E3B"/>
    <w:multiLevelType w:val="hybridMultilevel"/>
    <w:tmpl w:val="FE06E02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58295B0E"/>
    <w:multiLevelType w:val="hybridMultilevel"/>
    <w:tmpl w:val="259C5302"/>
    <w:lvl w:ilvl="0" w:tplc="DC8A2CBA">
      <w:start w:val="2"/>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67C95729"/>
    <w:multiLevelType w:val="hybridMultilevel"/>
    <w:tmpl w:val="CEA66464"/>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5" w15:restartNumberingAfterBreak="0">
    <w:nsid w:val="715F2A7F"/>
    <w:multiLevelType w:val="hybridMultilevel"/>
    <w:tmpl w:val="FB743482"/>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num w:numId="1">
    <w:abstractNumId w:val="1"/>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0"/>
  </w:num>
  <w:num w:numId="5">
    <w:abstractNumId w:val="11"/>
  </w:num>
  <w:num w:numId="6">
    <w:abstractNumId w:val="12"/>
  </w:num>
  <w:num w:numId="7">
    <w:abstractNumId w:val="9"/>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4"/>
  </w:num>
  <w:num w:numId="12">
    <w:abstractNumId w:val="5"/>
  </w:num>
  <w:num w:numId="13">
    <w:abstractNumId w:val="10"/>
  </w:num>
  <w:num w:numId="14">
    <w:abstractNumId w:val="13"/>
  </w:num>
  <w:num w:numId="15">
    <w:abstractNumId w:val="6"/>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3"/>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3D5"/>
    <w:rsid w:val="0000298C"/>
    <w:rsid w:val="00006B6B"/>
    <w:rsid w:val="00006BF9"/>
    <w:rsid w:val="00011519"/>
    <w:rsid w:val="000168D9"/>
    <w:rsid w:val="00026FD3"/>
    <w:rsid w:val="0003007F"/>
    <w:rsid w:val="00033AD9"/>
    <w:rsid w:val="0004512D"/>
    <w:rsid w:val="00045767"/>
    <w:rsid w:val="00054549"/>
    <w:rsid w:val="0005746D"/>
    <w:rsid w:val="00072B7E"/>
    <w:rsid w:val="0008748C"/>
    <w:rsid w:val="000A401D"/>
    <w:rsid w:val="000C0B87"/>
    <w:rsid w:val="000C3BFB"/>
    <w:rsid w:val="000D7199"/>
    <w:rsid w:val="000F7A05"/>
    <w:rsid w:val="0011107D"/>
    <w:rsid w:val="00140CF6"/>
    <w:rsid w:val="00160313"/>
    <w:rsid w:val="001669EC"/>
    <w:rsid w:val="00181D1F"/>
    <w:rsid w:val="001B1F61"/>
    <w:rsid w:val="001C0EAA"/>
    <w:rsid w:val="001C1491"/>
    <w:rsid w:val="001C7771"/>
    <w:rsid w:val="001D32BB"/>
    <w:rsid w:val="001D420C"/>
    <w:rsid w:val="001E4F0A"/>
    <w:rsid w:val="001F0C78"/>
    <w:rsid w:val="00220842"/>
    <w:rsid w:val="00221382"/>
    <w:rsid w:val="00224767"/>
    <w:rsid w:val="002334B5"/>
    <w:rsid w:val="002377BC"/>
    <w:rsid w:val="00245669"/>
    <w:rsid w:val="00245C7A"/>
    <w:rsid w:val="0024643C"/>
    <w:rsid w:val="00250EBE"/>
    <w:rsid w:val="002567DE"/>
    <w:rsid w:val="00283968"/>
    <w:rsid w:val="00286803"/>
    <w:rsid w:val="002A2772"/>
    <w:rsid w:val="002C11B1"/>
    <w:rsid w:val="002C7A4D"/>
    <w:rsid w:val="002E379B"/>
    <w:rsid w:val="002E4237"/>
    <w:rsid w:val="002F4F60"/>
    <w:rsid w:val="002F63D5"/>
    <w:rsid w:val="00306E1A"/>
    <w:rsid w:val="003263F8"/>
    <w:rsid w:val="00335A92"/>
    <w:rsid w:val="00352C5A"/>
    <w:rsid w:val="00364AE7"/>
    <w:rsid w:val="00371A4E"/>
    <w:rsid w:val="00377A7B"/>
    <w:rsid w:val="0038140A"/>
    <w:rsid w:val="00391BBF"/>
    <w:rsid w:val="003939B3"/>
    <w:rsid w:val="003B084E"/>
    <w:rsid w:val="003B209A"/>
    <w:rsid w:val="003E4245"/>
    <w:rsid w:val="003E44DE"/>
    <w:rsid w:val="003E4AF3"/>
    <w:rsid w:val="003E64BA"/>
    <w:rsid w:val="00404725"/>
    <w:rsid w:val="004139BF"/>
    <w:rsid w:val="00417869"/>
    <w:rsid w:val="0042200F"/>
    <w:rsid w:val="00424F8F"/>
    <w:rsid w:val="00450B68"/>
    <w:rsid w:val="004677C7"/>
    <w:rsid w:val="00476392"/>
    <w:rsid w:val="00496353"/>
    <w:rsid w:val="004A1150"/>
    <w:rsid w:val="004B00DD"/>
    <w:rsid w:val="004B6833"/>
    <w:rsid w:val="004D4FC9"/>
    <w:rsid w:val="004D5CAA"/>
    <w:rsid w:val="00521F11"/>
    <w:rsid w:val="00522829"/>
    <w:rsid w:val="00524584"/>
    <w:rsid w:val="00535657"/>
    <w:rsid w:val="00542835"/>
    <w:rsid w:val="005557F2"/>
    <w:rsid w:val="00565C5C"/>
    <w:rsid w:val="0056777E"/>
    <w:rsid w:val="0057401A"/>
    <w:rsid w:val="005756F7"/>
    <w:rsid w:val="0058250D"/>
    <w:rsid w:val="00591866"/>
    <w:rsid w:val="00593D7A"/>
    <w:rsid w:val="005B3FB6"/>
    <w:rsid w:val="005B3FC5"/>
    <w:rsid w:val="005C7D53"/>
    <w:rsid w:val="005D1DF2"/>
    <w:rsid w:val="005D3357"/>
    <w:rsid w:val="005F1E41"/>
    <w:rsid w:val="005F4F18"/>
    <w:rsid w:val="006008AA"/>
    <w:rsid w:val="006069F1"/>
    <w:rsid w:val="0061762A"/>
    <w:rsid w:val="00621744"/>
    <w:rsid w:val="00623D99"/>
    <w:rsid w:val="00624A38"/>
    <w:rsid w:val="006261C0"/>
    <w:rsid w:val="006272E9"/>
    <w:rsid w:val="006406F7"/>
    <w:rsid w:val="006412FE"/>
    <w:rsid w:val="00645218"/>
    <w:rsid w:val="00672ADA"/>
    <w:rsid w:val="00682981"/>
    <w:rsid w:val="00682E4D"/>
    <w:rsid w:val="00684BC7"/>
    <w:rsid w:val="00686181"/>
    <w:rsid w:val="0069633F"/>
    <w:rsid w:val="006A15FE"/>
    <w:rsid w:val="006A18E8"/>
    <w:rsid w:val="006A5EAC"/>
    <w:rsid w:val="006A6339"/>
    <w:rsid w:val="006B08D7"/>
    <w:rsid w:val="006B1481"/>
    <w:rsid w:val="006B1E75"/>
    <w:rsid w:val="006D4079"/>
    <w:rsid w:val="006E3FF5"/>
    <w:rsid w:val="00701C2D"/>
    <w:rsid w:val="00712588"/>
    <w:rsid w:val="00721F4D"/>
    <w:rsid w:val="007272D2"/>
    <w:rsid w:val="00736248"/>
    <w:rsid w:val="00736AC0"/>
    <w:rsid w:val="0076303D"/>
    <w:rsid w:val="0077669D"/>
    <w:rsid w:val="0078221E"/>
    <w:rsid w:val="00783F68"/>
    <w:rsid w:val="00793C85"/>
    <w:rsid w:val="007A0EC1"/>
    <w:rsid w:val="007A2863"/>
    <w:rsid w:val="007F2AA6"/>
    <w:rsid w:val="00807DD7"/>
    <w:rsid w:val="008202CF"/>
    <w:rsid w:val="00824243"/>
    <w:rsid w:val="00825B5F"/>
    <w:rsid w:val="00844356"/>
    <w:rsid w:val="00880644"/>
    <w:rsid w:val="00894FED"/>
    <w:rsid w:val="008A08BA"/>
    <w:rsid w:val="008A3E22"/>
    <w:rsid w:val="008A7788"/>
    <w:rsid w:val="008B062A"/>
    <w:rsid w:val="008B3C06"/>
    <w:rsid w:val="008B454E"/>
    <w:rsid w:val="008B6197"/>
    <w:rsid w:val="00902741"/>
    <w:rsid w:val="00904B8E"/>
    <w:rsid w:val="00912789"/>
    <w:rsid w:val="009221EF"/>
    <w:rsid w:val="00930170"/>
    <w:rsid w:val="00956BF2"/>
    <w:rsid w:val="00961094"/>
    <w:rsid w:val="00970D4E"/>
    <w:rsid w:val="0097558F"/>
    <w:rsid w:val="00981D2D"/>
    <w:rsid w:val="009824DA"/>
    <w:rsid w:val="00984255"/>
    <w:rsid w:val="009B0CB3"/>
    <w:rsid w:val="009B47FB"/>
    <w:rsid w:val="009B4AF7"/>
    <w:rsid w:val="009B5041"/>
    <w:rsid w:val="009B58B8"/>
    <w:rsid w:val="009C1D92"/>
    <w:rsid w:val="009C6967"/>
    <w:rsid w:val="009D200C"/>
    <w:rsid w:val="009D234C"/>
    <w:rsid w:val="009E0C35"/>
    <w:rsid w:val="009F213E"/>
    <w:rsid w:val="009F7324"/>
    <w:rsid w:val="00A0390A"/>
    <w:rsid w:val="00A24DCD"/>
    <w:rsid w:val="00A34959"/>
    <w:rsid w:val="00A61AC8"/>
    <w:rsid w:val="00A61D7A"/>
    <w:rsid w:val="00A66AD6"/>
    <w:rsid w:val="00A81507"/>
    <w:rsid w:val="00A92780"/>
    <w:rsid w:val="00AA6662"/>
    <w:rsid w:val="00AA7FB8"/>
    <w:rsid w:val="00AB0DA7"/>
    <w:rsid w:val="00AB729F"/>
    <w:rsid w:val="00AD25AE"/>
    <w:rsid w:val="00AE0999"/>
    <w:rsid w:val="00B00686"/>
    <w:rsid w:val="00B12589"/>
    <w:rsid w:val="00B134E4"/>
    <w:rsid w:val="00B15935"/>
    <w:rsid w:val="00B24759"/>
    <w:rsid w:val="00B3060B"/>
    <w:rsid w:val="00B30E69"/>
    <w:rsid w:val="00B67D66"/>
    <w:rsid w:val="00B70590"/>
    <w:rsid w:val="00B73BFC"/>
    <w:rsid w:val="00B82ED5"/>
    <w:rsid w:val="00B84D04"/>
    <w:rsid w:val="00B94762"/>
    <w:rsid w:val="00BA4668"/>
    <w:rsid w:val="00BD059A"/>
    <w:rsid w:val="00BD47A6"/>
    <w:rsid w:val="00BD583D"/>
    <w:rsid w:val="00BE7A87"/>
    <w:rsid w:val="00C01F85"/>
    <w:rsid w:val="00C06DE7"/>
    <w:rsid w:val="00C21252"/>
    <w:rsid w:val="00C309E3"/>
    <w:rsid w:val="00C439F3"/>
    <w:rsid w:val="00C61D11"/>
    <w:rsid w:val="00C8310C"/>
    <w:rsid w:val="00C9241A"/>
    <w:rsid w:val="00CA0DF3"/>
    <w:rsid w:val="00CD1D81"/>
    <w:rsid w:val="00CD21B0"/>
    <w:rsid w:val="00CF5A81"/>
    <w:rsid w:val="00CF790A"/>
    <w:rsid w:val="00D01ED7"/>
    <w:rsid w:val="00D22922"/>
    <w:rsid w:val="00D25712"/>
    <w:rsid w:val="00D35373"/>
    <w:rsid w:val="00D5341C"/>
    <w:rsid w:val="00D55931"/>
    <w:rsid w:val="00D55EAB"/>
    <w:rsid w:val="00D57134"/>
    <w:rsid w:val="00D627B6"/>
    <w:rsid w:val="00D8736E"/>
    <w:rsid w:val="00DA0E98"/>
    <w:rsid w:val="00DA1721"/>
    <w:rsid w:val="00DC0255"/>
    <w:rsid w:val="00DC357B"/>
    <w:rsid w:val="00DD1105"/>
    <w:rsid w:val="00DD1D0C"/>
    <w:rsid w:val="00DE29E7"/>
    <w:rsid w:val="00DF2DF8"/>
    <w:rsid w:val="00E06EBB"/>
    <w:rsid w:val="00E15400"/>
    <w:rsid w:val="00E17F4D"/>
    <w:rsid w:val="00E22499"/>
    <w:rsid w:val="00E46379"/>
    <w:rsid w:val="00E628CB"/>
    <w:rsid w:val="00E63033"/>
    <w:rsid w:val="00E767EA"/>
    <w:rsid w:val="00E82EB2"/>
    <w:rsid w:val="00E9100A"/>
    <w:rsid w:val="00E94BAF"/>
    <w:rsid w:val="00E96AC5"/>
    <w:rsid w:val="00EA33BF"/>
    <w:rsid w:val="00EB517A"/>
    <w:rsid w:val="00EB7E11"/>
    <w:rsid w:val="00EC16CE"/>
    <w:rsid w:val="00EC50EC"/>
    <w:rsid w:val="00EC70BD"/>
    <w:rsid w:val="00ED15EC"/>
    <w:rsid w:val="00ED507B"/>
    <w:rsid w:val="00EE428D"/>
    <w:rsid w:val="00EF5521"/>
    <w:rsid w:val="00F06E7C"/>
    <w:rsid w:val="00F1003C"/>
    <w:rsid w:val="00F1611B"/>
    <w:rsid w:val="00F20A26"/>
    <w:rsid w:val="00F24428"/>
    <w:rsid w:val="00F24C2C"/>
    <w:rsid w:val="00F343B9"/>
    <w:rsid w:val="00F4108F"/>
    <w:rsid w:val="00F42CAF"/>
    <w:rsid w:val="00F4718F"/>
    <w:rsid w:val="00F6141D"/>
    <w:rsid w:val="00F71E9E"/>
    <w:rsid w:val="00F7398D"/>
    <w:rsid w:val="00F748B5"/>
    <w:rsid w:val="00F754CD"/>
    <w:rsid w:val="00F838D3"/>
    <w:rsid w:val="00F85DD9"/>
    <w:rsid w:val="00FA18E3"/>
    <w:rsid w:val="00FB579F"/>
    <w:rsid w:val="00FD128E"/>
    <w:rsid w:val="00FD1A92"/>
    <w:rsid w:val="00FD1FA4"/>
    <w:rsid w:val="00FD5084"/>
    <w:rsid w:val="00FE0DD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E068E"/>
  <w15:docId w15:val="{4B4074DE-FB76-44B4-AE48-A00DFF88D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93C85"/>
    <w:rPr>
      <w:rFonts w:eastAsiaTheme="minorEastAsia"/>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F63D5"/>
    <w:pPr>
      <w:ind w:left="720"/>
      <w:contextualSpacing/>
    </w:pPr>
  </w:style>
  <w:style w:type="paragraph" w:styleId="Debesliotekstas">
    <w:name w:val="Balloon Text"/>
    <w:basedOn w:val="prastasis"/>
    <w:link w:val="DebesliotekstasDiagrama"/>
    <w:uiPriority w:val="99"/>
    <w:semiHidden/>
    <w:unhideWhenUsed/>
    <w:rsid w:val="002F63D5"/>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2F63D5"/>
    <w:rPr>
      <w:rFonts w:ascii="Tahoma" w:eastAsiaTheme="minorEastAsia" w:hAnsi="Tahoma" w:cs="Tahoma"/>
      <w:sz w:val="16"/>
      <w:szCs w:val="16"/>
      <w:lang w:eastAsia="lt-LT"/>
    </w:rPr>
  </w:style>
  <w:style w:type="character" w:styleId="Hipersaitas">
    <w:name w:val="Hyperlink"/>
    <w:basedOn w:val="Numatytasispastraiposriftas"/>
    <w:uiPriority w:val="99"/>
    <w:unhideWhenUsed/>
    <w:rsid w:val="001C7771"/>
    <w:rPr>
      <w:color w:val="3333CC"/>
      <w:u w:val="single"/>
    </w:rPr>
  </w:style>
  <w:style w:type="paragraph" w:styleId="Antrats">
    <w:name w:val="header"/>
    <w:basedOn w:val="prastasis"/>
    <w:link w:val="AntratsDiagrama"/>
    <w:uiPriority w:val="99"/>
    <w:unhideWhenUsed/>
    <w:rsid w:val="009221EF"/>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9221EF"/>
    <w:rPr>
      <w:rFonts w:eastAsiaTheme="minorEastAsia"/>
      <w:lang w:eastAsia="lt-LT"/>
    </w:rPr>
  </w:style>
  <w:style w:type="paragraph" w:styleId="Porat">
    <w:name w:val="footer"/>
    <w:basedOn w:val="prastasis"/>
    <w:link w:val="PoratDiagrama"/>
    <w:uiPriority w:val="99"/>
    <w:unhideWhenUsed/>
    <w:rsid w:val="009221EF"/>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9221EF"/>
    <w:rPr>
      <w:rFonts w:eastAsiaTheme="minorEastAsia"/>
      <w:lang w:eastAsia="lt-LT"/>
    </w:rPr>
  </w:style>
  <w:style w:type="table" w:styleId="Lentelstinklelis">
    <w:name w:val="Table Grid"/>
    <w:basedOn w:val="prastojilentel"/>
    <w:uiPriority w:val="59"/>
    <w:rsid w:val="001F0C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faz">
    <w:name w:val="Emphasis"/>
    <w:basedOn w:val="Numatytasispastraiposriftas"/>
    <w:uiPriority w:val="20"/>
    <w:qFormat/>
    <w:rsid w:val="00B15935"/>
    <w:rPr>
      <w:b/>
      <w:bCs/>
      <w:i w:val="0"/>
      <w:iCs w:val="0"/>
    </w:rPr>
  </w:style>
  <w:style w:type="character" w:customStyle="1" w:styleId="st1">
    <w:name w:val="st1"/>
    <w:basedOn w:val="Numatytasispastraiposriftas"/>
    <w:rsid w:val="00B15935"/>
  </w:style>
  <w:style w:type="character" w:styleId="Komentaronuoroda">
    <w:name w:val="annotation reference"/>
    <w:basedOn w:val="Numatytasispastraiposriftas"/>
    <w:uiPriority w:val="99"/>
    <w:semiHidden/>
    <w:unhideWhenUsed/>
    <w:rsid w:val="00F4718F"/>
    <w:rPr>
      <w:sz w:val="16"/>
      <w:szCs w:val="16"/>
    </w:rPr>
  </w:style>
  <w:style w:type="paragraph" w:styleId="Komentarotekstas">
    <w:name w:val="annotation text"/>
    <w:basedOn w:val="prastasis"/>
    <w:link w:val="KomentarotekstasDiagrama"/>
    <w:uiPriority w:val="99"/>
    <w:semiHidden/>
    <w:unhideWhenUsed/>
    <w:rsid w:val="00F4718F"/>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4718F"/>
    <w:rPr>
      <w:rFonts w:eastAsiaTheme="minorEastAsia"/>
      <w:sz w:val="20"/>
      <w:szCs w:val="20"/>
      <w:lang w:eastAsia="lt-LT"/>
    </w:rPr>
  </w:style>
  <w:style w:type="paragraph" w:styleId="Komentarotema">
    <w:name w:val="annotation subject"/>
    <w:basedOn w:val="Komentarotekstas"/>
    <w:next w:val="Komentarotekstas"/>
    <w:link w:val="KomentarotemaDiagrama"/>
    <w:uiPriority w:val="99"/>
    <w:semiHidden/>
    <w:unhideWhenUsed/>
    <w:rsid w:val="00F4718F"/>
    <w:rPr>
      <w:b/>
      <w:bCs/>
    </w:rPr>
  </w:style>
  <w:style w:type="character" w:customStyle="1" w:styleId="KomentarotemaDiagrama">
    <w:name w:val="Komentaro tema Diagrama"/>
    <w:basedOn w:val="KomentarotekstasDiagrama"/>
    <w:link w:val="Komentarotema"/>
    <w:uiPriority w:val="99"/>
    <w:semiHidden/>
    <w:rsid w:val="00F4718F"/>
    <w:rPr>
      <w:rFonts w:eastAsiaTheme="minorEastAsia"/>
      <w:b/>
      <w:bCs/>
      <w:sz w:val="20"/>
      <w:szCs w:val="20"/>
      <w:lang w:eastAsia="lt-LT"/>
    </w:rPr>
  </w:style>
  <w:style w:type="paragraph" w:styleId="Puslapioinaostekstas">
    <w:name w:val="footnote text"/>
    <w:basedOn w:val="prastasis"/>
    <w:link w:val="PuslapioinaostekstasDiagrama"/>
    <w:uiPriority w:val="99"/>
    <w:semiHidden/>
    <w:unhideWhenUsed/>
    <w:rsid w:val="003263F8"/>
    <w:pPr>
      <w:spacing w:after="0" w:line="240" w:lineRule="auto"/>
    </w:pPr>
    <w:rPr>
      <w:rFonts w:ascii="Times New Roman" w:eastAsia="Times New Roman" w:hAnsi="Times New Roman" w:cs="Times New Roman"/>
      <w:sz w:val="20"/>
      <w:szCs w:val="20"/>
      <w:lang w:eastAsia="en-US"/>
    </w:rPr>
  </w:style>
  <w:style w:type="character" w:customStyle="1" w:styleId="PuslapioinaostekstasDiagrama">
    <w:name w:val="Puslapio išnašos tekstas Diagrama"/>
    <w:basedOn w:val="Numatytasispastraiposriftas"/>
    <w:link w:val="Puslapioinaostekstas"/>
    <w:uiPriority w:val="99"/>
    <w:semiHidden/>
    <w:rsid w:val="003263F8"/>
    <w:rPr>
      <w:rFonts w:ascii="Times New Roman" w:eastAsia="Times New Roman" w:hAnsi="Times New Roman" w:cs="Times New Roman"/>
      <w:sz w:val="20"/>
      <w:szCs w:val="20"/>
    </w:rPr>
  </w:style>
  <w:style w:type="character" w:styleId="Puslapioinaosnuoroda">
    <w:name w:val="footnote reference"/>
    <w:uiPriority w:val="99"/>
    <w:semiHidden/>
    <w:unhideWhenUsed/>
    <w:rsid w:val="003263F8"/>
    <w:rPr>
      <w:vertAlign w:val="superscript"/>
    </w:rPr>
  </w:style>
  <w:style w:type="character" w:styleId="Perirtashipersaitas">
    <w:name w:val="FollowedHyperlink"/>
    <w:basedOn w:val="Numatytasispastraiposriftas"/>
    <w:uiPriority w:val="99"/>
    <w:semiHidden/>
    <w:unhideWhenUsed/>
    <w:rsid w:val="009D200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549423">
      <w:bodyDiv w:val="1"/>
      <w:marLeft w:val="0"/>
      <w:marRight w:val="0"/>
      <w:marTop w:val="0"/>
      <w:marBottom w:val="0"/>
      <w:divBdr>
        <w:top w:val="none" w:sz="0" w:space="0" w:color="auto"/>
        <w:left w:val="none" w:sz="0" w:space="0" w:color="auto"/>
        <w:bottom w:val="none" w:sz="0" w:space="0" w:color="auto"/>
        <w:right w:val="none" w:sz="0" w:space="0" w:color="auto"/>
      </w:divBdr>
    </w:div>
    <w:div w:id="84226509">
      <w:bodyDiv w:val="1"/>
      <w:marLeft w:val="0"/>
      <w:marRight w:val="0"/>
      <w:marTop w:val="0"/>
      <w:marBottom w:val="0"/>
      <w:divBdr>
        <w:top w:val="none" w:sz="0" w:space="0" w:color="auto"/>
        <w:left w:val="none" w:sz="0" w:space="0" w:color="auto"/>
        <w:bottom w:val="none" w:sz="0" w:space="0" w:color="auto"/>
        <w:right w:val="none" w:sz="0" w:space="0" w:color="auto"/>
      </w:divBdr>
    </w:div>
    <w:div w:id="85925903">
      <w:bodyDiv w:val="1"/>
      <w:marLeft w:val="0"/>
      <w:marRight w:val="0"/>
      <w:marTop w:val="0"/>
      <w:marBottom w:val="0"/>
      <w:divBdr>
        <w:top w:val="none" w:sz="0" w:space="0" w:color="auto"/>
        <w:left w:val="none" w:sz="0" w:space="0" w:color="auto"/>
        <w:bottom w:val="none" w:sz="0" w:space="0" w:color="auto"/>
        <w:right w:val="none" w:sz="0" w:space="0" w:color="auto"/>
      </w:divBdr>
    </w:div>
    <w:div w:id="94374698">
      <w:bodyDiv w:val="1"/>
      <w:marLeft w:val="0"/>
      <w:marRight w:val="0"/>
      <w:marTop w:val="0"/>
      <w:marBottom w:val="0"/>
      <w:divBdr>
        <w:top w:val="none" w:sz="0" w:space="0" w:color="auto"/>
        <w:left w:val="none" w:sz="0" w:space="0" w:color="auto"/>
        <w:bottom w:val="none" w:sz="0" w:space="0" w:color="auto"/>
        <w:right w:val="none" w:sz="0" w:space="0" w:color="auto"/>
      </w:divBdr>
    </w:div>
    <w:div w:id="146214215">
      <w:bodyDiv w:val="1"/>
      <w:marLeft w:val="0"/>
      <w:marRight w:val="0"/>
      <w:marTop w:val="0"/>
      <w:marBottom w:val="0"/>
      <w:divBdr>
        <w:top w:val="none" w:sz="0" w:space="0" w:color="auto"/>
        <w:left w:val="none" w:sz="0" w:space="0" w:color="auto"/>
        <w:bottom w:val="none" w:sz="0" w:space="0" w:color="auto"/>
        <w:right w:val="none" w:sz="0" w:space="0" w:color="auto"/>
      </w:divBdr>
    </w:div>
    <w:div w:id="148328592">
      <w:bodyDiv w:val="1"/>
      <w:marLeft w:val="0"/>
      <w:marRight w:val="0"/>
      <w:marTop w:val="0"/>
      <w:marBottom w:val="0"/>
      <w:divBdr>
        <w:top w:val="none" w:sz="0" w:space="0" w:color="auto"/>
        <w:left w:val="none" w:sz="0" w:space="0" w:color="auto"/>
        <w:bottom w:val="none" w:sz="0" w:space="0" w:color="auto"/>
        <w:right w:val="none" w:sz="0" w:space="0" w:color="auto"/>
      </w:divBdr>
    </w:div>
    <w:div w:id="174468678">
      <w:bodyDiv w:val="1"/>
      <w:marLeft w:val="0"/>
      <w:marRight w:val="0"/>
      <w:marTop w:val="0"/>
      <w:marBottom w:val="0"/>
      <w:divBdr>
        <w:top w:val="none" w:sz="0" w:space="0" w:color="auto"/>
        <w:left w:val="none" w:sz="0" w:space="0" w:color="auto"/>
        <w:bottom w:val="none" w:sz="0" w:space="0" w:color="auto"/>
        <w:right w:val="none" w:sz="0" w:space="0" w:color="auto"/>
      </w:divBdr>
    </w:div>
    <w:div w:id="277220910">
      <w:bodyDiv w:val="1"/>
      <w:marLeft w:val="0"/>
      <w:marRight w:val="0"/>
      <w:marTop w:val="0"/>
      <w:marBottom w:val="0"/>
      <w:divBdr>
        <w:top w:val="none" w:sz="0" w:space="0" w:color="auto"/>
        <w:left w:val="none" w:sz="0" w:space="0" w:color="auto"/>
        <w:bottom w:val="none" w:sz="0" w:space="0" w:color="auto"/>
        <w:right w:val="none" w:sz="0" w:space="0" w:color="auto"/>
      </w:divBdr>
    </w:div>
    <w:div w:id="410856661">
      <w:bodyDiv w:val="1"/>
      <w:marLeft w:val="0"/>
      <w:marRight w:val="0"/>
      <w:marTop w:val="0"/>
      <w:marBottom w:val="0"/>
      <w:divBdr>
        <w:top w:val="none" w:sz="0" w:space="0" w:color="auto"/>
        <w:left w:val="none" w:sz="0" w:space="0" w:color="auto"/>
        <w:bottom w:val="none" w:sz="0" w:space="0" w:color="auto"/>
        <w:right w:val="none" w:sz="0" w:space="0" w:color="auto"/>
      </w:divBdr>
    </w:div>
    <w:div w:id="477771271">
      <w:bodyDiv w:val="1"/>
      <w:marLeft w:val="0"/>
      <w:marRight w:val="0"/>
      <w:marTop w:val="0"/>
      <w:marBottom w:val="0"/>
      <w:divBdr>
        <w:top w:val="none" w:sz="0" w:space="0" w:color="auto"/>
        <w:left w:val="none" w:sz="0" w:space="0" w:color="auto"/>
        <w:bottom w:val="none" w:sz="0" w:space="0" w:color="auto"/>
        <w:right w:val="none" w:sz="0" w:space="0" w:color="auto"/>
      </w:divBdr>
    </w:div>
    <w:div w:id="528645679">
      <w:bodyDiv w:val="1"/>
      <w:marLeft w:val="0"/>
      <w:marRight w:val="0"/>
      <w:marTop w:val="0"/>
      <w:marBottom w:val="0"/>
      <w:divBdr>
        <w:top w:val="none" w:sz="0" w:space="0" w:color="auto"/>
        <w:left w:val="none" w:sz="0" w:space="0" w:color="auto"/>
        <w:bottom w:val="none" w:sz="0" w:space="0" w:color="auto"/>
        <w:right w:val="none" w:sz="0" w:space="0" w:color="auto"/>
      </w:divBdr>
    </w:div>
    <w:div w:id="545872695">
      <w:bodyDiv w:val="1"/>
      <w:marLeft w:val="0"/>
      <w:marRight w:val="0"/>
      <w:marTop w:val="0"/>
      <w:marBottom w:val="0"/>
      <w:divBdr>
        <w:top w:val="none" w:sz="0" w:space="0" w:color="auto"/>
        <w:left w:val="none" w:sz="0" w:space="0" w:color="auto"/>
        <w:bottom w:val="none" w:sz="0" w:space="0" w:color="auto"/>
        <w:right w:val="none" w:sz="0" w:space="0" w:color="auto"/>
      </w:divBdr>
    </w:div>
    <w:div w:id="607084888">
      <w:bodyDiv w:val="1"/>
      <w:marLeft w:val="0"/>
      <w:marRight w:val="0"/>
      <w:marTop w:val="0"/>
      <w:marBottom w:val="0"/>
      <w:divBdr>
        <w:top w:val="none" w:sz="0" w:space="0" w:color="auto"/>
        <w:left w:val="none" w:sz="0" w:space="0" w:color="auto"/>
        <w:bottom w:val="none" w:sz="0" w:space="0" w:color="auto"/>
        <w:right w:val="none" w:sz="0" w:space="0" w:color="auto"/>
      </w:divBdr>
    </w:div>
    <w:div w:id="616066725">
      <w:bodyDiv w:val="1"/>
      <w:marLeft w:val="0"/>
      <w:marRight w:val="0"/>
      <w:marTop w:val="0"/>
      <w:marBottom w:val="0"/>
      <w:divBdr>
        <w:top w:val="none" w:sz="0" w:space="0" w:color="auto"/>
        <w:left w:val="none" w:sz="0" w:space="0" w:color="auto"/>
        <w:bottom w:val="none" w:sz="0" w:space="0" w:color="auto"/>
        <w:right w:val="none" w:sz="0" w:space="0" w:color="auto"/>
      </w:divBdr>
    </w:div>
    <w:div w:id="629675337">
      <w:bodyDiv w:val="1"/>
      <w:marLeft w:val="0"/>
      <w:marRight w:val="0"/>
      <w:marTop w:val="0"/>
      <w:marBottom w:val="0"/>
      <w:divBdr>
        <w:top w:val="none" w:sz="0" w:space="0" w:color="auto"/>
        <w:left w:val="none" w:sz="0" w:space="0" w:color="auto"/>
        <w:bottom w:val="none" w:sz="0" w:space="0" w:color="auto"/>
        <w:right w:val="none" w:sz="0" w:space="0" w:color="auto"/>
      </w:divBdr>
    </w:div>
    <w:div w:id="712192737">
      <w:bodyDiv w:val="1"/>
      <w:marLeft w:val="0"/>
      <w:marRight w:val="0"/>
      <w:marTop w:val="0"/>
      <w:marBottom w:val="0"/>
      <w:divBdr>
        <w:top w:val="none" w:sz="0" w:space="0" w:color="auto"/>
        <w:left w:val="none" w:sz="0" w:space="0" w:color="auto"/>
        <w:bottom w:val="none" w:sz="0" w:space="0" w:color="auto"/>
        <w:right w:val="none" w:sz="0" w:space="0" w:color="auto"/>
      </w:divBdr>
    </w:div>
    <w:div w:id="810637463">
      <w:bodyDiv w:val="1"/>
      <w:marLeft w:val="0"/>
      <w:marRight w:val="0"/>
      <w:marTop w:val="0"/>
      <w:marBottom w:val="0"/>
      <w:divBdr>
        <w:top w:val="none" w:sz="0" w:space="0" w:color="auto"/>
        <w:left w:val="none" w:sz="0" w:space="0" w:color="auto"/>
        <w:bottom w:val="none" w:sz="0" w:space="0" w:color="auto"/>
        <w:right w:val="none" w:sz="0" w:space="0" w:color="auto"/>
      </w:divBdr>
    </w:div>
    <w:div w:id="925501469">
      <w:bodyDiv w:val="1"/>
      <w:marLeft w:val="0"/>
      <w:marRight w:val="0"/>
      <w:marTop w:val="0"/>
      <w:marBottom w:val="0"/>
      <w:divBdr>
        <w:top w:val="none" w:sz="0" w:space="0" w:color="auto"/>
        <w:left w:val="none" w:sz="0" w:space="0" w:color="auto"/>
        <w:bottom w:val="none" w:sz="0" w:space="0" w:color="auto"/>
        <w:right w:val="none" w:sz="0" w:space="0" w:color="auto"/>
      </w:divBdr>
    </w:div>
    <w:div w:id="926497461">
      <w:bodyDiv w:val="1"/>
      <w:marLeft w:val="0"/>
      <w:marRight w:val="0"/>
      <w:marTop w:val="0"/>
      <w:marBottom w:val="0"/>
      <w:divBdr>
        <w:top w:val="none" w:sz="0" w:space="0" w:color="auto"/>
        <w:left w:val="none" w:sz="0" w:space="0" w:color="auto"/>
        <w:bottom w:val="none" w:sz="0" w:space="0" w:color="auto"/>
        <w:right w:val="none" w:sz="0" w:space="0" w:color="auto"/>
      </w:divBdr>
    </w:div>
    <w:div w:id="940457254">
      <w:bodyDiv w:val="1"/>
      <w:marLeft w:val="0"/>
      <w:marRight w:val="0"/>
      <w:marTop w:val="0"/>
      <w:marBottom w:val="0"/>
      <w:divBdr>
        <w:top w:val="none" w:sz="0" w:space="0" w:color="auto"/>
        <w:left w:val="none" w:sz="0" w:space="0" w:color="auto"/>
        <w:bottom w:val="none" w:sz="0" w:space="0" w:color="auto"/>
        <w:right w:val="none" w:sz="0" w:space="0" w:color="auto"/>
      </w:divBdr>
    </w:div>
    <w:div w:id="1010303603">
      <w:bodyDiv w:val="1"/>
      <w:marLeft w:val="0"/>
      <w:marRight w:val="0"/>
      <w:marTop w:val="0"/>
      <w:marBottom w:val="0"/>
      <w:divBdr>
        <w:top w:val="none" w:sz="0" w:space="0" w:color="auto"/>
        <w:left w:val="none" w:sz="0" w:space="0" w:color="auto"/>
        <w:bottom w:val="none" w:sz="0" w:space="0" w:color="auto"/>
        <w:right w:val="none" w:sz="0" w:space="0" w:color="auto"/>
      </w:divBdr>
    </w:div>
    <w:div w:id="1179658424">
      <w:bodyDiv w:val="1"/>
      <w:marLeft w:val="0"/>
      <w:marRight w:val="0"/>
      <w:marTop w:val="0"/>
      <w:marBottom w:val="0"/>
      <w:divBdr>
        <w:top w:val="none" w:sz="0" w:space="0" w:color="auto"/>
        <w:left w:val="none" w:sz="0" w:space="0" w:color="auto"/>
        <w:bottom w:val="none" w:sz="0" w:space="0" w:color="auto"/>
        <w:right w:val="none" w:sz="0" w:space="0" w:color="auto"/>
      </w:divBdr>
    </w:div>
    <w:div w:id="1364747716">
      <w:bodyDiv w:val="1"/>
      <w:marLeft w:val="0"/>
      <w:marRight w:val="0"/>
      <w:marTop w:val="0"/>
      <w:marBottom w:val="0"/>
      <w:divBdr>
        <w:top w:val="none" w:sz="0" w:space="0" w:color="auto"/>
        <w:left w:val="none" w:sz="0" w:space="0" w:color="auto"/>
        <w:bottom w:val="none" w:sz="0" w:space="0" w:color="auto"/>
        <w:right w:val="none" w:sz="0" w:space="0" w:color="auto"/>
      </w:divBdr>
    </w:div>
    <w:div w:id="1370298249">
      <w:bodyDiv w:val="1"/>
      <w:marLeft w:val="0"/>
      <w:marRight w:val="0"/>
      <w:marTop w:val="0"/>
      <w:marBottom w:val="0"/>
      <w:divBdr>
        <w:top w:val="none" w:sz="0" w:space="0" w:color="auto"/>
        <w:left w:val="none" w:sz="0" w:space="0" w:color="auto"/>
        <w:bottom w:val="none" w:sz="0" w:space="0" w:color="auto"/>
        <w:right w:val="none" w:sz="0" w:space="0" w:color="auto"/>
      </w:divBdr>
    </w:div>
    <w:div w:id="1401749790">
      <w:bodyDiv w:val="1"/>
      <w:marLeft w:val="0"/>
      <w:marRight w:val="0"/>
      <w:marTop w:val="0"/>
      <w:marBottom w:val="0"/>
      <w:divBdr>
        <w:top w:val="none" w:sz="0" w:space="0" w:color="auto"/>
        <w:left w:val="none" w:sz="0" w:space="0" w:color="auto"/>
        <w:bottom w:val="none" w:sz="0" w:space="0" w:color="auto"/>
        <w:right w:val="none" w:sz="0" w:space="0" w:color="auto"/>
      </w:divBdr>
    </w:div>
    <w:div w:id="1468737233">
      <w:bodyDiv w:val="1"/>
      <w:marLeft w:val="0"/>
      <w:marRight w:val="0"/>
      <w:marTop w:val="0"/>
      <w:marBottom w:val="0"/>
      <w:divBdr>
        <w:top w:val="none" w:sz="0" w:space="0" w:color="auto"/>
        <w:left w:val="none" w:sz="0" w:space="0" w:color="auto"/>
        <w:bottom w:val="none" w:sz="0" w:space="0" w:color="auto"/>
        <w:right w:val="none" w:sz="0" w:space="0" w:color="auto"/>
      </w:divBdr>
    </w:div>
    <w:div w:id="1563100025">
      <w:bodyDiv w:val="1"/>
      <w:marLeft w:val="0"/>
      <w:marRight w:val="0"/>
      <w:marTop w:val="0"/>
      <w:marBottom w:val="0"/>
      <w:divBdr>
        <w:top w:val="none" w:sz="0" w:space="0" w:color="auto"/>
        <w:left w:val="none" w:sz="0" w:space="0" w:color="auto"/>
        <w:bottom w:val="none" w:sz="0" w:space="0" w:color="auto"/>
        <w:right w:val="none" w:sz="0" w:space="0" w:color="auto"/>
      </w:divBdr>
    </w:div>
    <w:div w:id="1786608339">
      <w:bodyDiv w:val="1"/>
      <w:marLeft w:val="0"/>
      <w:marRight w:val="0"/>
      <w:marTop w:val="0"/>
      <w:marBottom w:val="0"/>
      <w:divBdr>
        <w:top w:val="none" w:sz="0" w:space="0" w:color="auto"/>
        <w:left w:val="none" w:sz="0" w:space="0" w:color="auto"/>
        <w:bottom w:val="none" w:sz="0" w:space="0" w:color="auto"/>
        <w:right w:val="none" w:sz="0" w:space="0" w:color="auto"/>
      </w:divBdr>
    </w:div>
    <w:div w:id="1804889425">
      <w:bodyDiv w:val="1"/>
      <w:marLeft w:val="0"/>
      <w:marRight w:val="0"/>
      <w:marTop w:val="0"/>
      <w:marBottom w:val="0"/>
      <w:divBdr>
        <w:top w:val="none" w:sz="0" w:space="0" w:color="auto"/>
        <w:left w:val="none" w:sz="0" w:space="0" w:color="auto"/>
        <w:bottom w:val="none" w:sz="0" w:space="0" w:color="auto"/>
        <w:right w:val="none" w:sz="0" w:space="0" w:color="auto"/>
      </w:divBdr>
    </w:div>
    <w:div w:id="1830945917">
      <w:bodyDiv w:val="1"/>
      <w:marLeft w:val="0"/>
      <w:marRight w:val="0"/>
      <w:marTop w:val="0"/>
      <w:marBottom w:val="0"/>
      <w:divBdr>
        <w:top w:val="none" w:sz="0" w:space="0" w:color="auto"/>
        <w:left w:val="none" w:sz="0" w:space="0" w:color="auto"/>
        <w:bottom w:val="none" w:sz="0" w:space="0" w:color="auto"/>
        <w:right w:val="none" w:sz="0" w:space="0" w:color="auto"/>
      </w:divBdr>
    </w:div>
    <w:div w:id="1868831790">
      <w:bodyDiv w:val="1"/>
      <w:marLeft w:val="0"/>
      <w:marRight w:val="0"/>
      <w:marTop w:val="0"/>
      <w:marBottom w:val="0"/>
      <w:divBdr>
        <w:top w:val="none" w:sz="0" w:space="0" w:color="auto"/>
        <w:left w:val="none" w:sz="0" w:space="0" w:color="auto"/>
        <w:bottom w:val="none" w:sz="0" w:space="0" w:color="auto"/>
        <w:right w:val="none" w:sz="0" w:space="0" w:color="auto"/>
      </w:divBdr>
    </w:div>
    <w:div w:id="1869830986">
      <w:bodyDiv w:val="1"/>
      <w:marLeft w:val="0"/>
      <w:marRight w:val="0"/>
      <w:marTop w:val="0"/>
      <w:marBottom w:val="0"/>
      <w:divBdr>
        <w:top w:val="none" w:sz="0" w:space="0" w:color="auto"/>
        <w:left w:val="none" w:sz="0" w:space="0" w:color="auto"/>
        <w:bottom w:val="none" w:sz="0" w:space="0" w:color="auto"/>
        <w:right w:val="none" w:sz="0" w:space="0" w:color="auto"/>
      </w:divBdr>
    </w:div>
    <w:div w:id="1960406938">
      <w:bodyDiv w:val="1"/>
      <w:marLeft w:val="0"/>
      <w:marRight w:val="0"/>
      <w:marTop w:val="0"/>
      <w:marBottom w:val="0"/>
      <w:divBdr>
        <w:top w:val="none" w:sz="0" w:space="0" w:color="auto"/>
        <w:left w:val="none" w:sz="0" w:space="0" w:color="auto"/>
        <w:bottom w:val="none" w:sz="0" w:space="0" w:color="auto"/>
        <w:right w:val="none" w:sz="0" w:space="0" w:color="auto"/>
      </w:divBdr>
    </w:div>
    <w:div w:id="2103715554">
      <w:bodyDiv w:val="1"/>
      <w:marLeft w:val="0"/>
      <w:marRight w:val="0"/>
      <w:marTop w:val="0"/>
      <w:marBottom w:val="0"/>
      <w:divBdr>
        <w:top w:val="none" w:sz="0" w:space="0" w:color="auto"/>
        <w:left w:val="none" w:sz="0" w:space="0" w:color="auto"/>
        <w:bottom w:val="none" w:sz="0" w:space="0" w:color="auto"/>
        <w:right w:val="none" w:sz="0" w:space="0" w:color="auto"/>
      </w:divBdr>
    </w:div>
    <w:div w:id="2120178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dra.lt/lt/ukio_sub_ataskaita2012" TargetMode="External"/><Relationship Id="rId13" Type="http://schemas.openxmlformats.org/officeDocument/2006/relationships/hyperlink" Target="https://www.sodra.lt/lt/naujienos/mitai-apie-pensiju-anuitetus-pinigai-nukeliaus-sodros-ismokoms-nebus-mokami-visa-gyvenima" TargetMode="External"/><Relationship Id="rId18" Type="http://schemas.openxmlformats.org/officeDocument/2006/relationships/hyperlink" Target="https://www.sodra.lt/lt/naujienos/nuo-balandzio-darbdaviai-tures-informuoti-sodra-apie-uzsienieciu-idarbinima-" TargetMode="External"/><Relationship Id="rId26" Type="http://schemas.openxmlformats.org/officeDocument/2006/relationships/hyperlink" Target="https://www.sodra.lt/lt/naujienos/finansu-rinku-nuosmukis-nepaveike-pensiju-anuitetu-ismoku" TargetMode="External"/><Relationship Id="rId39" Type="http://schemas.openxmlformats.org/officeDocument/2006/relationships/hyperlink" Target="https://www.sodra.lt/lt/naujienos/svarbiausi-2022-metu-darbai-zmogui-patogesnes-paslaugos" TargetMode="External"/><Relationship Id="rId3" Type="http://schemas.openxmlformats.org/officeDocument/2006/relationships/styles" Target="styles.xml"/><Relationship Id="rId21" Type="http://schemas.openxmlformats.org/officeDocument/2006/relationships/hyperlink" Target="https://www.sodra.lt/lt/naujienos/pensiju-anuitetu-ismokos-gali-didetipatvirtinta-kaip-bus-skirstomas-pensiju-anuitetu-fondo-pelnas" TargetMode="External"/><Relationship Id="rId34" Type="http://schemas.openxmlformats.org/officeDocument/2006/relationships/hyperlink" Target="https://www.sodra.lt/lt/naujienos/svarbu-kaunieciams-nebeveiks-sodros-vilijampoles-klientu-priimamasis"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sodra.lt/lt/naujienos/keiciasi-sodros-pagegiu-klientu-priimamojo-darbo-laikas" TargetMode="External"/><Relationship Id="rId17" Type="http://schemas.openxmlformats.org/officeDocument/2006/relationships/hyperlink" Target="https://www.sodra.lt/lt/naujienos/jau-galima-isbandyti-kaip-veikia-skaidriai-dirbanciojo-id" TargetMode="External"/><Relationship Id="rId25" Type="http://schemas.openxmlformats.org/officeDocument/2006/relationships/hyperlink" Target="https://www.sodra.lt/lt/naujienos/painiojate-sodros-imoku-kodus-nuo-siol-mokejimus-atliksite-paprasciau" TargetMode="External"/><Relationship Id="rId33" Type="http://schemas.openxmlformats.org/officeDocument/2006/relationships/hyperlink" Target="https://www.sodra.lt/lt/naujienos/kaip-apsispresti-del-pensiju-anuiteto-sodra-pristato-interaktyvu-testa" TargetMode="External"/><Relationship Id="rId38" Type="http://schemas.openxmlformats.org/officeDocument/2006/relationships/hyperlink" Target="https://www.sodra.lt/lt/naujienos/didesne-nedarbo-ismoka-psd-pensiju-kaupimo-imokossie-pokyciai-laukia-naujaisiais-metais" TargetMode="External"/><Relationship Id="rId2" Type="http://schemas.openxmlformats.org/officeDocument/2006/relationships/numbering" Target="numbering.xml"/><Relationship Id="rId16" Type="http://schemas.openxmlformats.org/officeDocument/2006/relationships/hyperlink" Target="https://www.sodra.lt/lt/naujienos/sodros-specialistai-patars-savarankiskai-dirbantiems-del-imoku-mokejimo" TargetMode="External"/><Relationship Id="rId20" Type="http://schemas.openxmlformats.org/officeDocument/2006/relationships/hyperlink" Target="https://www.sodra.lt/lt/naujienos/svarbu-savarankiskai-dirbantiems-ka-daryti-kad-gautumete-ligos-ismoka" TargetMode="External"/><Relationship Id="rId29" Type="http://schemas.openxmlformats.org/officeDocument/2006/relationships/hyperlink" Target="https://www.sodra.lt/lt/naujienos/kylant-kainoms-darbo-pajamos-toliau-augo"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dra.lt/lt/naujienos/nepaisant-pandemijos-sodros-biudzeto-rezultatas-geriausias-per-pastaruosius-10-metu" TargetMode="External"/><Relationship Id="rId24" Type="http://schemas.openxmlformats.org/officeDocument/2006/relationships/hyperlink" Target="https://www.sodra.lt/lt/naujienos/sodra-primena-si-menesi-reikia-priimti-svarbu-sprendima" TargetMode="External"/><Relationship Id="rId32" Type="http://schemas.openxmlformats.org/officeDocument/2006/relationships/hyperlink" Target="https://www.sodra.lt/lt/naujienos/vis-daugiau-pensinio-amziaus-sulaukusiu-zmoniu-toliau-dirba" TargetMode="External"/><Relationship Id="rId37" Type="http://schemas.openxmlformats.org/officeDocument/2006/relationships/hyperlink" Target="https://www.sodra.lt/lt/naujienos/atkreipkite-demesi-nuo-sausio-dideja-psd-imokos" TargetMode="External"/><Relationship Id="rId40" Type="http://schemas.openxmlformats.org/officeDocument/2006/relationships/hyperlink" Target="https://www.e-tar.lt/portal/lt/legalAct/TAR.34A6775CE75B/asr" TargetMode="External"/><Relationship Id="rId5" Type="http://schemas.openxmlformats.org/officeDocument/2006/relationships/webSettings" Target="webSettings.xml"/><Relationship Id="rId15" Type="http://schemas.openxmlformats.org/officeDocument/2006/relationships/hyperlink" Target="https://www.sodra.lt/lt/naujienos/sodros-pensiju-anuitetu-fondas-neinvestuoja-rusijoje" TargetMode="External"/><Relationship Id="rId23" Type="http://schemas.openxmlformats.org/officeDocument/2006/relationships/hyperlink" Target="https://www.sodra.lt/lt/naujienos/motinystes-kainamazesnes-pajamos-visa-gyvenima" TargetMode="External"/><Relationship Id="rId28" Type="http://schemas.openxmlformats.org/officeDocument/2006/relationships/hyperlink" Target="https://www.sodra.lt/lt/naujienos/po-karantino-skolas-atidejusios-imones-nuo-rugpjucio-pradeda-moketi-imokas-sodrai" TargetMode="External"/><Relationship Id="rId36" Type="http://schemas.openxmlformats.org/officeDocument/2006/relationships/hyperlink" Target="https://www.sodra.lt/lt/naujienos/42-tukst-zmoniu-netekusiu-dalies-darbingumo-toliau-dirba" TargetMode="External"/><Relationship Id="rId10" Type="http://schemas.openxmlformats.org/officeDocument/2006/relationships/hyperlink" Target="https://www.sodra.lt/lt/naujienos/sodra-issiunte-pranesimus-apie-pensiju-kaupima-264-tukstanciams-gyventoju" TargetMode="External"/><Relationship Id="rId19" Type="http://schemas.openxmlformats.org/officeDocument/2006/relationships/hyperlink" Target="https://www.sodra.lt/lt/naujienos/ligos-ismoka-uz-dvi-pirmas-nedarbingumo-dienas-gaus-visi-darbuotojai" TargetMode="External"/><Relationship Id="rId31" Type="http://schemas.openxmlformats.org/officeDocument/2006/relationships/hyperlink" Target="https://www.sodra.lt/lt/naujienos/naujas-sodros-skambuciu-centrassiauliuose" TargetMode="External"/><Relationship Id="rId4" Type="http://schemas.openxmlformats.org/officeDocument/2006/relationships/settings" Target="settings.xml"/><Relationship Id="rId9" Type="http://schemas.openxmlformats.org/officeDocument/2006/relationships/hyperlink" Target="file:///C:\Users\aistis.rusteika\Downloads\info@sodra.lt" TargetMode="External"/><Relationship Id="rId14" Type="http://schemas.openxmlformats.org/officeDocument/2006/relationships/hyperlink" Target="https://www.sodra.lt/lt/naujienos/didziausias-darbo-pajamu-skirtumas-tarp-vyru-ir-moteru-3039-metu-grupeje-maziausiasnuo-50-metu" TargetMode="External"/><Relationship Id="rId22" Type="http://schemas.openxmlformats.org/officeDocument/2006/relationships/hyperlink" Target="https://www.sodra.lt/lt/naujienos/sodra-siuncia-priminimus-del-pensiju-kaupimoliko-du-menesiai-apsispresti" TargetMode="External"/><Relationship Id="rId27" Type="http://schemas.openxmlformats.org/officeDocument/2006/relationships/hyperlink" Target="https://www.sodra.lt/lt/naujienos/beveik-61-tukst-gyventoju-prades-kaupti-pensijai-antroje-pakopoje" TargetMode="External"/><Relationship Id="rId30" Type="http://schemas.openxmlformats.org/officeDocument/2006/relationships/hyperlink" Target="https://www.sodra.lt/lt/naujienos/jaunuoliai-kurie-siais-metais-nebesimokys-turetu-pasitikrinti-sveikatos-draudima" TargetMode="External"/><Relationship Id="rId35" Type="http://schemas.openxmlformats.org/officeDocument/2006/relationships/hyperlink" Target="https://www.sodra.lt/lt/naujienos/draudejus-konsultuos-sodros-informacijos-centras" TargetMode="External"/><Relationship Id="rId43"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573ACA-820A-4935-800E-8A6C04533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A79F56DC</Template>
  <TotalTime>4</TotalTime>
  <Pages>6</Pages>
  <Words>13130</Words>
  <Characters>7485</Characters>
  <Application>Microsoft Office Word</Application>
  <DocSecurity>0</DocSecurity>
  <Lines>62</Lines>
  <Paragraphs>41</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20574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 Džerelaitė-Rusteikienė</dc:creator>
  <cp:lastModifiedBy>Edita Navickienė</cp:lastModifiedBy>
  <cp:revision>10</cp:revision>
  <cp:lastPrinted>2020-02-19T12:15:00Z</cp:lastPrinted>
  <dcterms:created xsi:type="dcterms:W3CDTF">2023-02-21T09:52:00Z</dcterms:created>
  <dcterms:modified xsi:type="dcterms:W3CDTF">2023-02-21T09:56:00Z</dcterms:modified>
</cp:coreProperties>
</file>