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916B37" w14:textId="77777777" w:rsidR="00ED7228" w:rsidRPr="00ED7228" w:rsidRDefault="00ED7228" w:rsidP="00ED7228">
      <w:pPr>
        <w:tabs>
          <w:tab w:val="left" w:pos="1276"/>
        </w:tabs>
        <w:spacing w:after="0" w:line="240" w:lineRule="auto"/>
        <w:ind w:firstLine="5529"/>
        <w:rPr>
          <w:rFonts w:ascii="Times New Roman" w:eastAsia="Times New Roman" w:hAnsi="Times New Roman" w:cs="Times New Roman"/>
          <w:b/>
          <w:sz w:val="24"/>
          <w:szCs w:val="20"/>
        </w:rPr>
      </w:pPr>
      <w:r w:rsidRPr="00ED7228">
        <w:rPr>
          <w:rFonts w:ascii="Times New Roman" w:eastAsia="Times New Roman" w:hAnsi="Times New Roman" w:cs="Times New Roman"/>
          <w:sz w:val="24"/>
          <w:szCs w:val="24"/>
        </w:rPr>
        <w:t>PATVIRTINTA</w:t>
      </w:r>
    </w:p>
    <w:p w14:paraId="0ACB086E" w14:textId="77777777" w:rsidR="00ED7228" w:rsidRPr="00ED7228" w:rsidRDefault="00ED7228" w:rsidP="00ED7228">
      <w:pPr>
        <w:spacing w:after="0" w:line="240" w:lineRule="auto"/>
        <w:ind w:left="5529"/>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 xml:space="preserve">Valstybinio socialinio draudimo fondo </w:t>
      </w:r>
    </w:p>
    <w:p w14:paraId="2A0F2992" w14:textId="77777777" w:rsidR="00ED7228" w:rsidRPr="00ED7228" w:rsidRDefault="00ED7228" w:rsidP="00ED7228">
      <w:pPr>
        <w:spacing w:after="0" w:line="240" w:lineRule="auto"/>
        <w:ind w:left="5529"/>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 xml:space="preserve">valdybos prie Socialinės apsaugos ir darbo </w:t>
      </w:r>
    </w:p>
    <w:p w14:paraId="22BA9611" w14:textId="77777777" w:rsidR="00ED7228" w:rsidRPr="00ED7228" w:rsidRDefault="00ED7228" w:rsidP="00ED7228">
      <w:pPr>
        <w:spacing w:after="0" w:line="240" w:lineRule="auto"/>
        <w:ind w:left="5529"/>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 xml:space="preserve">ministerijos direktoriaus </w:t>
      </w:r>
    </w:p>
    <w:p w14:paraId="6B1BBD59" w14:textId="546E412F" w:rsidR="00ED7228" w:rsidRPr="00ED7228" w:rsidRDefault="00ED7228" w:rsidP="00ED7228">
      <w:pPr>
        <w:spacing w:after="0" w:line="240" w:lineRule="auto"/>
        <w:ind w:left="5529"/>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202</w:t>
      </w:r>
      <w:r>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 xml:space="preserve"> m.</w:t>
      </w:r>
      <w:r w:rsidR="00500371">
        <w:rPr>
          <w:rFonts w:ascii="Times New Roman" w:eastAsia="Times New Roman" w:hAnsi="Times New Roman" w:cs="Times New Roman"/>
          <w:sz w:val="24"/>
          <w:szCs w:val="24"/>
        </w:rPr>
        <w:t xml:space="preserve"> gegužės 23</w:t>
      </w:r>
      <w:r w:rsidR="00660D3B">
        <w:rPr>
          <w:rFonts w:ascii="Times New Roman" w:eastAsia="Times New Roman" w:hAnsi="Times New Roman" w:cs="Times New Roman"/>
          <w:sz w:val="24"/>
          <w:szCs w:val="24"/>
        </w:rPr>
        <w:t xml:space="preserve"> </w:t>
      </w:r>
      <w:r w:rsidRPr="00ED7228">
        <w:rPr>
          <w:rFonts w:ascii="Times New Roman" w:eastAsia="Times New Roman" w:hAnsi="Times New Roman" w:cs="Times New Roman"/>
          <w:sz w:val="24"/>
          <w:szCs w:val="24"/>
        </w:rPr>
        <w:t>d. įsakymu Nr. V-</w:t>
      </w:r>
      <w:r w:rsidR="00500371">
        <w:rPr>
          <w:rFonts w:ascii="Times New Roman" w:eastAsia="Times New Roman" w:hAnsi="Times New Roman" w:cs="Times New Roman"/>
          <w:sz w:val="24"/>
          <w:szCs w:val="24"/>
        </w:rPr>
        <w:t>220</w:t>
      </w:r>
      <w:bookmarkStart w:id="0" w:name="_GoBack"/>
      <w:bookmarkEnd w:id="0"/>
    </w:p>
    <w:p w14:paraId="44DEBF75" w14:textId="77777777" w:rsidR="00ED7228" w:rsidRPr="00ED7228" w:rsidRDefault="00ED7228" w:rsidP="00ED7228">
      <w:pPr>
        <w:spacing w:after="0" w:line="240" w:lineRule="auto"/>
        <w:jc w:val="center"/>
        <w:rPr>
          <w:rFonts w:ascii="Times New Roman" w:eastAsia="Times New Roman" w:hAnsi="Times New Roman" w:cs="Times New Roman"/>
          <w:b/>
          <w:sz w:val="24"/>
          <w:szCs w:val="24"/>
        </w:rPr>
      </w:pPr>
    </w:p>
    <w:p w14:paraId="3063B7A2" w14:textId="77777777" w:rsidR="00ED7228" w:rsidRPr="00ED7228" w:rsidRDefault="00ED7228" w:rsidP="00ED7228">
      <w:pPr>
        <w:spacing w:after="0" w:line="240" w:lineRule="auto"/>
        <w:jc w:val="center"/>
        <w:rPr>
          <w:rFonts w:ascii="Times New Roman" w:eastAsia="Times New Roman" w:hAnsi="Times New Roman" w:cs="Times New Roman"/>
          <w:b/>
          <w:sz w:val="24"/>
          <w:szCs w:val="24"/>
        </w:rPr>
      </w:pPr>
    </w:p>
    <w:p w14:paraId="7C888A4E" w14:textId="77777777" w:rsidR="00ED7228" w:rsidRPr="00ED7228" w:rsidRDefault="00ED7228" w:rsidP="00ED7228">
      <w:pPr>
        <w:spacing w:after="0" w:line="240" w:lineRule="auto"/>
        <w:jc w:val="center"/>
        <w:rPr>
          <w:rFonts w:ascii="Times New Roman" w:eastAsia="Times New Roman" w:hAnsi="Times New Roman" w:cs="Times New Roman"/>
          <w:b/>
          <w:sz w:val="24"/>
          <w:szCs w:val="24"/>
        </w:rPr>
      </w:pPr>
      <w:r w:rsidRPr="00ED7228">
        <w:rPr>
          <w:rFonts w:ascii="Times New Roman" w:eastAsia="Times New Roman" w:hAnsi="Times New Roman" w:cs="Times New Roman"/>
          <w:b/>
          <w:sz w:val="24"/>
          <w:szCs w:val="24"/>
        </w:rPr>
        <w:t>VALSTYBINIO SOCIALINIO DRAUDIMO FONDO VALDYBOS KAUNO SKYRIAUS NUOSTATAI</w:t>
      </w:r>
    </w:p>
    <w:p w14:paraId="1D2EC4FB" w14:textId="77777777" w:rsidR="00ED7228" w:rsidRPr="00ED7228" w:rsidRDefault="00ED7228" w:rsidP="00ED7228">
      <w:pPr>
        <w:spacing w:after="0" w:line="240" w:lineRule="auto"/>
        <w:rPr>
          <w:rFonts w:ascii="Times New Roman" w:eastAsia="Times New Roman" w:hAnsi="Times New Roman" w:cs="Times New Roman"/>
          <w:sz w:val="24"/>
          <w:szCs w:val="24"/>
        </w:rPr>
      </w:pPr>
    </w:p>
    <w:p w14:paraId="2647815D" w14:textId="77777777" w:rsidR="00ED7228" w:rsidRPr="00ED7228" w:rsidRDefault="00ED7228" w:rsidP="00ED7228">
      <w:pPr>
        <w:spacing w:after="0" w:line="240" w:lineRule="auto"/>
        <w:jc w:val="center"/>
        <w:rPr>
          <w:rFonts w:ascii="Times New Roman" w:eastAsia="Times New Roman" w:hAnsi="Times New Roman" w:cs="Times New Roman"/>
          <w:b/>
          <w:sz w:val="24"/>
          <w:szCs w:val="24"/>
        </w:rPr>
      </w:pPr>
      <w:r w:rsidRPr="00ED7228">
        <w:rPr>
          <w:rFonts w:ascii="Times New Roman" w:eastAsia="Times New Roman" w:hAnsi="Times New Roman" w:cs="Times New Roman"/>
          <w:b/>
          <w:sz w:val="24"/>
          <w:szCs w:val="24"/>
        </w:rPr>
        <w:t>I SKYRIUS</w:t>
      </w:r>
    </w:p>
    <w:p w14:paraId="203A9EC2" w14:textId="77777777" w:rsidR="00ED7228" w:rsidRPr="00ED7228" w:rsidRDefault="00ED7228" w:rsidP="00ED7228">
      <w:pPr>
        <w:spacing w:after="0" w:line="240" w:lineRule="auto"/>
        <w:jc w:val="center"/>
        <w:rPr>
          <w:rFonts w:ascii="Times New Roman" w:eastAsia="Times New Roman" w:hAnsi="Times New Roman" w:cs="Times New Roman"/>
          <w:b/>
          <w:sz w:val="24"/>
          <w:szCs w:val="24"/>
        </w:rPr>
      </w:pPr>
      <w:r w:rsidRPr="00ED7228">
        <w:rPr>
          <w:rFonts w:ascii="Times New Roman" w:eastAsia="Times New Roman" w:hAnsi="Times New Roman" w:cs="Times New Roman"/>
          <w:b/>
          <w:sz w:val="24"/>
          <w:szCs w:val="24"/>
        </w:rPr>
        <w:t>BENDROSIOS NUOSTATOS</w:t>
      </w:r>
    </w:p>
    <w:p w14:paraId="03E94761" w14:textId="77777777" w:rsidR="00ED7228" w:rsidRPr="00ED7228" w:rsidRDefault="00ED7228" w:rsidP="00ED7228">
      <w:pPr>
        <w:spacing w:after="0" w:line="240" w:lineRule="auto"/>
        <w:jc w:val="both"/>
        <w:rPr>
          <w:rFonts w:ascii="Times New Roman" w:eastAsia="Times New Roman" w:hAnsi="Times New Roman" w:cs="Times New Roman"/>
          <w:sz w:val="24"/>
          <w:szCs w:val="24"/>
        </w:rPr>
      </w:pPr>
    </w:p>
    <w:p w14:paraId="276411FB" w14:textId="77777777"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sidRPr="00ED7228">
        <w:rPr>
          <w:rFonts w:ascii="Times New Roman" w:eastAsia="Times New Roman" w:hAnsi="Times New Roman" w:cs="Times New Roman"/>
          <w:sz w:val="24"/>
          <w:szCs w:val="24"/>
        </w:rPr>
        <w:tab/>
        <w:t xml:space="preserve">Valstybinio socialinio draudimo fondo valdybos Kauno skyrius (toliau – Fondo valdybos teritorinis skyrius) yra Valstybinio socialinio draudimo fondo valdybos prie Socialinės apsaugos ir darbo ministerijos (toliau – Fondo valdyba) įsteigta viešojo administravimo įstaiga, vykdanti valstybinį socialinį draudimą. </w:t>
      </w:r>
    </w:p>
    <w:p w14:paraId="4512976F" w14:textId="77777777"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w:t>
      </w:r>
      <w:r w:rsidRPr="00ED7228">
        <w:rPr>
          <w:rFonts w:ascii="Times New Roman" w:eastAsia="Times New Roman" w:hAnsi="Times New Roman" w:cs="Times New Roman"/>
          <w:sz w:val="24"/>
          <w:szCs w:val="24"/>
        </w:rPr>
        <w:tab/>
        <w:t>Fondo valdybos teritorinis skyrius savo veikloje vadovaujasi Lietuvos Respublikos Konstitucija, Lietuvos Respublikos tarptautinėmis sutartimis, Europos Sąjungos teisės aktais, Lietuvos Respublikos civiliniu kodeksu, Lietuvos Respublikos biudžetinių įstaigų įstatymu,  Lietuvos Respublikos valstybinio socialinio draudimo įstatymu, kitais Lietuvos Respublikos Seimo priimtais įstatymais ir teisės aktais, Lietuvos Respublikos Vyriausybės (toliau – Vyriausybė) nutarimais, Ministro Pirmininko potvarkiais, Lietuvos Respublikos socialinės apsaugos ir darbo ministro (toliau – socialinės apsaugos ir darbo ministras) įsakymais, Valstybinio socialinio draudimo fondo tarybos (toliau – Fondo taryba) nutarimais, Fondo valdybos direktoriaus įsakymais, kitais socialinį draudimą ir biudžetinių įstaigų veiklą reglamentuojančiais teisės aktais ir Fondo valdybos teritorinio skyriaus nuostatais.</w:t>
      </w:r>
    </w:p>
    <w:p w14:paraId="75486193" w14:textId="77777777"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3.</w:t>
      </w:r>
      <w:r w:rsidRPr="00ED7228">
        <w:rPr>
          <w:rFonts w:ascii="Times New Roman" w:eastAsia="Times New Roman" w:hAnsi="Times New Roman" w:cs="Times New Roman"/>
          <w:sz w:val="24"/>
          <w:szCs w:val="24"/>
        </w:rPr>
        <w:tab/>
        <w:t>Fondo valdybos teritorinis skyrius yra viešasis juridinis asmuo (juridinio asmens kodas – 188677437), turintis antspaudą su savo pavadinimu ir Lietuvos valstybės herbu bei kitus antspaudus, sąskaitą</w:t>
      </w:r>
      <w:r w:rsidRPr="00ED7228">
        <w:rPr>
          <w:rFonts w:ascii="Times New Roman" w:eastAsia="Times New Roman" w:hAnsi="Times New Roman" w:cs="Times New Roman"/>
          <w:b/>
          <w:color w:val="FF0000"/>
          <w:sz w:val="24"/>
          <w:szCs w:val="24"/>
        </w:rPr>
        <w:t xml:space="preserve"> </w:t>
      </w:r>
      <w:r w:rsidRPr="00ED7228">
        <w:rPr>
          <w:rFonts w:ascii="Times New Roman" w:eastAsia="Times New Roman" w:hAnsi="Times New Roman" w:cs="Times New Roman"/>
          <w:sz w:val="24"/>
          <w:szCs w:val="24"/>
        </w:rPr>
        <w:t>finansų įstaigoje ir sudarantis Fondo valdybos teritorinio skyriaus finansinių ir biudžeto vykdymo ataskaitų rinkinius. Fondo valdybos teritorinio skyriaus buveinės adresas – A. Mickevičiaus g. 42, LT-44240 Kaunas, Lietuvos Respublika.</w:t>
      </w:r>
      <w:r w:rsidRPr="00ED7228">
        <w:rPr>
          <w:rFonts w:ascii="Times New Roman" w:eastAsia="Times New Roman" w:hAnsi="Times New Roman" w:cs="Times New Roman"/>
          <w:b/>
          <w:color w:val="FF0000"/>
          <w:sz w:val="24"/>
          <w:szCs w:val="24"/>
        </w:rPr>
        <w:t xml:space="preserve"> </w:t>
      </w:r>
    </w:p>
    <w:p w14:paraId="74D445F3" w14:textId="77777777" w:rsidR="00ED7228" w:rsidRPr="00ED7228" w:rsidRDefault="00ED7228" w:rsidP="00ED7228">
      <w:pPr>
        <w:spacing w:after="0" w:line="240" w:lineRule="auto"/>
        <w:ind w:firstLine="709"/>
        <w:jc w:val="both"/>
        <w:rPr>
          <w:rFonts w:ascii="Times New Roman" w:eastAsia="Times New Roman" w:hAnsi="Times New Roman" w:cs="Times New Roman"/>
          <w:sz w:val="24"/>
          <w:szCs w:val="24"/>
          <w:u w:val="single"/>
        </w:rPr>
      </w:pPr>
      <w:r w:rsidRPr="00ED7228">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ab/>
        <w:t>Fondo valdybos teritorinis skyrius yra valstybės biudžetinė įstaiga, išlaikoma iš Valstybinio socialinio draudimo fondo (toliau – Fondas) lėšų. Fondo valdybos teritorinio skyriaus finansavimo šaltiniai taip pat gali būti valstybės biudžeto tiksliniai asignavimai bei Lietuvos Respublikos ir tarptautinių fondų suteiktos lėšos ir kitos teisėtai gautos lėšos.</w:t>
      </w:r>
      <w:r w:rsidRPr="00ED7228">
        <w:rPr>
          <w:rFonts w:ascii="Times New Roman" w:eastAsia="Times New Roman" w:hAnsi="Times New Roman" w:cs="Times New Roman"/>
          <w:sz w:val="24"/>
          <w:szCs w:val="24"/>
          <w:u w:val="single"/>
        </w:rPr>
        <w:t xml:space="preserve"> </w:t>
      </w:r>
    </w:p>
    <w:p w14:paraId="0E8C7DBB" w14:textId="77777777"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ab/>
        <w:t xml:space="preserve">Fondo valdybos teritorinio skyriaus savininkė yra valstybė. Fondo valdybos teritorinio skyriaus savininko teises ir pareigas įgyvendina Fondo valdyba. Fondo valdybos kompetenciją įgyvendinant Fondo valdybos teritorinio skyriaus savininko teises ir pareigas nustato Lietuvos Respublikos valstybinio socialinio draudimo įstatymas, Lietuvos Respublikos biudžetinių įstaigų įstatymas ir kiti Fondo valdybos bei biudžetinių įstaigų veiklą reglamentuojantys Lietuvos Respublikos teisės aktai. </w:t>
      </w:r>
    </w:p>
    <w:p w14:paraId="3EC02B8D" w14:textId="77777777"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6.</w:t>
      </w:r>
      <w:r w:rsidRPr="00ED7228">
        <w:rPr>
          <w:rFonts w:ascii="Times New Roman" w:eastAsia="Times New Roman" w:hAnsi="Times New Roman" w:cs="Times New Roman"/>
          <w:sz w:val="24"/>
          <w:szCs w:val="24"/>
        </w:rPr>
        <w:tab/>
        <w:t>Fondo valdybos teritorinio skyriaus veiklos laikotarpis neribojamas.</w:t>
      </w:r>
    </w:p>
    <w:p w14:paraId="6D539809" w14:textId="77777777"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7.</w:t>
      </w:r>
      <w:r w:rsidRPr="00ED7228">
        <w:rPr>
          <w:rFonts w:ascii="Times New Roman" w:eastAsia="Times New Roman" w:hAnsi="Times New Roman" w:cs="Times New Roman"/>
          <w:sz w:val="24"/>
          <w:szCs w:val="24"/>
        </w:rPr>
        <w:tab/>
        <w:t>Fondo valdybos teritorinio skyriaus finansiniai metai yra kalendoriniai metai.</w:t>
      </w:r>
    </w:p>
    <w:p w14:paraId="3AFC8CFA" w14:textId="77777777"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8.</w:t>
      </w:r>
      <w:r w:rsidRPr="00ED7228">
        <w:rPr>
          <w:rFonts w:ascii="Times New Roman" w:eastAsia="Times New Roman" w:hAnsi="Times New Roman" w:cs="Times New Roman"/>
          <w:sz w:val="24"/>
          <w:szCs w:val="24"/>
        </w:rPr>
        <w:tab/>
        <w:t>Fondo valdybos teritorinio skyriaus vieši pranešimai skelbiami Fondo valdybos interneto svetainėje (</w:t>
      </w:r>
      <w:r w:rsidRPr="00ED7228">
        <w:rPr>
          <w:rFonts w:ascii="Times New Roman" w:eastAsia="Times New Roman" w:hAnsi="Times New Roman" w:cs="Times New Roman"/>
          <w:color w:val="0000FF"/>
          <w:sz w:val="24"/>
          <w:szCs w:val="24"/>
          <w:u w:val="single"/>
        </w:rPr>
        <w:t>www.sodra.lt</w:t>
      </w:r>
      <w:r w:rsidRPr="00ED7228">
        <w:rPr>
          <w:rFonts w:ascii="Times New Roman" w:eastAsia="Times New Roman" w:hAnsi="Times New Roman" w:cs="Times New Roman"/>
          <w:sz w:val="24"/>
          <w:szCs w:val="24"/>
        </w:rPr>
        <w:t xml:space="preserve">), nacionaliniame interneto naujienų portale ir socialinio bendravimo interneto svetainėje „Facebook“ </w:t>
      </w:r>
      <w:r w:rsidRPr="00ED7228">
        <w:rPr>
          <w:rFonts w:ascii="Times New Roman" w:eastAsia="Times New Roman" w:hAnsi="Times New Roman" w:cs="Times New Roman"/>
          <w:color w:val="0000FF"/>
          <w:sz w:val="24"/>
          <w:szCs w:val="24"/>
          <w:u w:val="single"/>
        </w:rPr>
        <w:t>https://www.facebook.com/sodra.lt/</w:t>
      </w:r>
      <w:r w:rsidRPr="00ED7228">
        <w:rPr>
          <w:rFonts w:ascii="Times New Roman" w:eastAsia="Times New Roman" w:hAnsi="Times New Roman" w:cs="Times New Roman"/>
          <w:sz w:val="24"/>
          <w:szCs w:val="24"/>
        </w:rPr>
        <w:t>. Teisės aktų numatytais atvejais vieši pranešimai skelbiami ir kitose visuomenės informavimo priemonėse.</w:t>
      </w:r>
    </w:p>
    <w:p w14:paraId="05B92878" w14:textId="77777777"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lastRenderedPageBreak/>
        <w:t>9.</w:t>
      </w:r>
      <w:r w:rsidRPr="00ED7228">
        <w:rPr>
          <w:rFonts w:ascii="Times New Roman" w:eastAsia="Times New Roman" w:hAnsi="Times New Roman" w:cs="Times New Roman"/>
          <w:sz w:val="24"/>
          <w:szCs w:val="24"/>
        </w:rPr>
        <w:tab/>
        <w:t>Fondo valdybos teritorinio skyriaus nuostatai keičiami Fondo valdybos direktoriaus įsakymu Lietuvos Respublikos civilinio kodekso ir Lietuvos Respublikos biudžetinių įstaigų įstatymo nustatyta tvarka.</w:t>
      </w:r>
      <w:r w:rsidRPr="00ED7228">
        <w:rPr>
          <w:rFonts w:ascii="Times New Roman" w:eastAsia="Times New Roman" w:hAnsi="Times New Roman" w:cs="Times New Roman"/>
          <w:i/>
          <w:sz w:val="24"/>
          <w:szCs w:val="24"/>
        </w:rPr>
        <w:t xml:space="preserve"> </w:t>
      </w:r>
    </w:p>
    <w:p w14:paraId="2B52284F" w14:textId="77777777" w:rsidR="00ED7228" w:rsidRPr="00ED7228" w:rsidRDefault="00ED7228" w:rsidP="00ED7228">
      <w:pPr>
        <w:spacing w:after="0" w:line="240" w:lineRule="auto"/>
        <w:jc w:val="both"/>
        <w:rPr>
          <w:rFonts w:ascii="Times New Roman" w:eastAsia="Times New Roman" w:hAnsi="Times New Roman" w:cs="Times New Roman"/>
          <w:sz w:val="24"/>
          <w:szCs w:val="24"/>
        </w:rPr>
      </w:pPr>
    </w:p>
    <w:p w14:paraId="09E138B1" w14:textId="77777777" w:rsidR="00ED7228" w:rsidRPr="00ED7228" w:rsidRDefault="00ED7228" w:rsidP="00ED7228">
      <w:pPr>
        <w:spacing w:after="0" w:line="240" w:lineRule="auto"/>
        <w:jc w:val="center"/>
        <w:rPr>
          <w:rFonts w:ascii="Times New Roman" w:eastAsia="Times New Roman" w:hAnsi="Times New Roman" w:cs="Times New Roman"/>
          <w:b/>
          <w:sz w:val="24"/>
          <w:szCs w:val="24"/>
        </w:rPr>
      </w:pPr>
      <w:r w:rsidRPr="00ED7228">
        <w:rPr>
          <w:rFonts w:ascii="Times New Roman" w:eastAsia="Times New Roman" w:hAnsi="Times New Roman" w:cs="Times New Roman"/>
          <w:b/>
          <w:sz w:val="24"/>
          <w:szCs w:val="24"/>
        </w:rPr>
        <w:t>II SKYRIUS</w:t>
      </w:r>
    </w:p>
    <w:p w14:paraId="2048978C" w14:textId="77777777" w:rsidR="00ED7228" w:rsidRPr="00ED7228" w:rsidRDefault="00ED7228" w:rsidP="00ED7228">
      <w:pPr>
        <w:spacing w:after="0" w:line="240" w:lineRule="auto"/>
        <w:jc w:val="center"/>
        <w:rPr>
          <w:rFonts w:ascii="Times New Roman" w:eastAsia="Times New Roman" w:hAnsi="Times New Roman" w:cs="Times New Roman"/>
          <w:b/>
          <w:sz w:val="24"/>
          <w:szCs w:val="24"/>
        </w:rPr>
      </w:pPr>
      <w:r w:rsidRPr="00ED7228">
        <w:rPr>
          <w:rFonts w:ascii="Times New Roman" w:eastAsia="Times New Roman" w:hAnsi="Times New Roman" w:cs="Times New Roman"/>
          <w:b/>
          <w:sz w:val="24"/>
          <w:szCs w:val="24"/>
        </w:rPr>
        <w:t>FONDO VALDYBOS TERITORINIO SKYRIAUS VEIKLOS TIKSLAI IR FUNKCIJOS</w:t>
      </w:r>
    </w:p>
    <w:p w14:paraId="1BEAA702" w14:textId="77777777" w:rsidR="00ED7228" w:rsidRPr="00ED7228" w:rsidRDefault="00ED7228" w:rsidP="00ED7228">
      <w:pPr>
        <w:spacing w:after="0" w:line="240" w:lineRule="auto"/>
        <w:rPr>
          <w:rFonts w:ascii="Times New Roman" w:eastAsia="Times New Roman" w:hAnsi="Times New Roman" w:cs="Times New Roman"/>
          <w:sz w:val="24"/>
          <w:szCs w:val="24"/>
        </w:rPr>
      </w:pPr>
    </w:p>
    <w:p w14:paraId="1415C6B4" w14:textId="77777777"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10.</w:t>
      </w:r>
      <w:r w:rsidRPr="00ED7228">
        <w:rPr>
          <w:rFonts w:ascii="Times New Roman" w:eastAsia="Times New Roman" w:hAnsi="Times New Roman" w:cs="Times New Roman"/>
          <w:sz w:val="24"/>
          <w:szCs w:val="24"/>
        </w:rPr>
        <w:tab/>
        <w:t>Fondo valdybos teritorinio skyriaus veiklos tikslai yra:</w:t>
      </w:r>
    </w:p>
    <w:p w14:paraId="2274AC1A" w14:textId="77777777" w:rsidR="00ED7228" w:rsidRPr="00ED7228" w:rsidRDefault="00ED7228" w:rsidP="00ED7228">
      <w:pPr>
        <w:tabs>
          <w:tab w:val="left" w:pos="709"/>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10.1.</w:t>
      </w:r>
      <w:r w:rsidRPr="00ED7228">
        <w:rPr>
          <w:rFonts w:ascii="Times New Roman" w:eastAsia="Times New Roman" w:hAnsi="Times New Roman" w:cs="Times New Roman"/>
          <w:sz w:val="24"/>
          <w:szCs w:val="24"/>
        </w:rPr>
        <w:tab/>
        <w:t>užtikrinti teisingą duomenų apie draudėjus, apdraustuosius asmenis ir išmokų gavėjus tvarkymą;</w:t>
      </w:r>
    </w:p>
    <w:p w14:paraId="70FB2A93" w14:textId="77777777" w:rsidR="00ED7228" w:rsidRPr="00ED7228" w:rsidRDefault="00ED7228" w:rsidP="00ED7228">
      <w:pPr>
        <w:tabs>
          <w:tab w:val="left" w:pos="709"/>
          <w:tab w:val="left" w:pos="900"/>
          <w:tab w:val="left" w:pos="1080"/>
          <w:tab w:val="left" w:pos="144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10.2.</w:t>
      </w:r>
      <w:r w:rsidRPr="00ED7228">
        <w:rPr>
          <w:rFonts w:ascii="Times New Roman" w:eastAsia="Times New Roman" w:hAnsi="Times New Roman" w:cs="Times New Roman"/>
          <w:sz w:val="24"/>
          <w:szCs w:val="24"/>
        </w:rPr>
        <w:tab/>
        <w:t>užtikrinti priskaičiuotų valstybinio socialinio draudimo įmokų, privalomojo sveikatos draudimo įmokų, Garantinio fondo įmokų ir Ilgalaikio darbo išmokų fondo įmokų (toliau –</w:t>
      </w:r>
      <w:r w:rsidRPr="00ED7228">
        <w:rPr>
          <w:rFonts w:ascii="Times New Roman" w:eastAsia="Times New Roman" w:hAnsi="Times New Roman" w:cs="Times New Roman"/>
          <w:color w:val="FF0000"/>
          <w:sz w:val="24"/>
          <w:szCs w:val="24"/>
        </w:rPr>
        <w:t xml:space="preserve"> </w:t>
      </w:r>
      <w:r w:rsidRPr="00ED7228">
        <w:rPr>
          <w:rFonts w:ascii="Times New Roman" w:eastAsia="Times New Roman" w:hAnsi="Times New Roman" w:cs="Times New Roman"/>
          <w:sz w:val="24"/>
          <w:szCs w:val="24"/>
        </w:rPr>
        <w:t xml:space="preserve">įmokos), delspinigių, palūkanų ir baudų surinkimą ir išieškojimą į Valstybinį socialinio draudimo fondą, Privalomojo sveikatos draudimo fondą, Garantinį fondą ir Ilgalaikio darbo išmokų fondą (toliau – Fondai) laiku; </w:t>
      </w:r>
    </w:p>
    <w:p w14:paraId="6E9D2E07" w14:textId="77777777" w:rsidR="00ED7228" w:rsidRPr="00ED7228" w:rsidRDefault="00ED7228" w:rsidP="00ED7228">
      <w:pPr>
        <w:tabs>
          <w:tab w:val="left" w:pos="709"/>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10.3.</w:t>
      </w:r>
      <w:r w:rsidRPr="00ED7228">
        <w:rPr>
          <w:rFonts w:ascii="Times New Roman" w:eastAsia="Times New Roman" w:hAnsi="Times New Roman" w:cs="Times New Roman"/>
          <w:sz w:val="24"/>
          <w:szCs w:val="24"/>
        </w:rPr>
        <w:tab/>
        <w:t xml:space="preserve">užtikrinti teisingą valstybinio socialinio draudimo išmokų ir kitų išmokų, kurių </w:t>
      </w:r>
      <w:r w:rsidRPr="00ED7228">
        <w:rPr>
          <w:rFonts w:ascii="Times New Roman" w:eastAsia="Times New Roman" w:hAnsi="Times New Roman" w:cs="Times New Roman"/>
          <w:iCs/>
          <w:sz w:val="24"/>
          <w:szCs w:val="24"/>
        </w:rPr>
        <w:t xml:space="preserve">skyrimas ir (ar) </w:t>
      </w:r>
      <w:r w:rsidRPr="00ED7228">
        <w:rPr>
          <w:rFonts w:ascii="Times New Roman" w:eastAsia="Times New Roman" w:hAnsi="Times New Roman" w:cs="Times New Roman"/>
          <w:sz w:val="24"/>
          <w:szCs w:val="24"/>
        </w:rPr>
        <w:t>mokėjimas pavestas Fondo valdybos teritoriniams skyriams (toliau – išmokos), skyrimą ir mokėjimą gavėjams;</w:t>
      </w:r>
    </w:p>
    <w:p w14:paraId="2A97E58C" w14:textId="49A5EB93" w:rsidR="00ED7228" w:rsidRPr="00ED7228" w:rsidRDefault="00ED7228" w:rsidP="00ED7228">
      <w:pPr>
        <w:tabs>
          <w:tab w:val="left" w:pos="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10.</w:t>
      </w:r>
      <w:r>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 užtikrinti Europos Sąjungos socialinės apsaugos sistemų koordinavimo reglamentų, Europos Sąjungos bei Europos atominės energijos bendrijos ir Jungtinės Didžiosios Britanijos ir Šiaurės Airijos Karalystės prekybos ir bendradarbiavimo susitarimo Protokolo dėl socialinės apsaugos koordinavimo ir Lietuvos Respublikos socialinio draudimo pensijų įstatymo nuostatų dėl pensijų mokėjimo migruojantiems asmenims vykdymą;</w:t>
      </w:r>
      <w:r w:rsidRPr="00ED7228">
        <w:rPr>
          <w:rFonts w:ascii="Times New Roman" w:eastAsia="Times New Roman" w:hAnsi="Times New Roman" w:cs="Times New Roman"/>
          <w:sz w:val="24"/>
          <w:szCs w:val="20"/>
        </w:rPr>
        <w:t xml:space="preserve"> </w:t>
      </w:r>
    </w:p>
    <w:p w14:paraId="204DE782" w14:textId="4CCF4678" w:rsidR="00ED7228" w:rsidRPr="00ED7228" w:rsidRDefault="00ED7228" w:rsidP="00ED7228">
      <w:pPr>
        <w:tabs>
          <w:tab w:val="left" w:pos="709"/>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10.</w:t>
      </w:r>
      <w:r>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užtikrinti finansų apskaitą.</w:t>
      </w:r>
    </w:p>
    <w:p w14:paraId="67B71774" w14:textId="77777777" w:rsidR="00ED7228" w:rsidRPr="00ED7228" w:rsidRDefault="00ED7228" w:rsidP="00ED7228">
      <w:pPr>
        <w:tabs>
          <w:tab w:val="left" w:pos="900"/>
          <w:tab w:val="left" w:pos="993"/>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11.</w:t>
      </w:r>
      <w:r w:rsidRPr="00ED7228">
        <w:rPr>
          <w:rFonts w:ascii="Times New Roman" w:eastAsia="Times New Roman" w:hAnsi="Times New Roman" w:cs="Times New Roman"/>
          <w:sz w:val="24"/>
          <w:szCs w:val="24"/>
        </w:rPr>
        <w:tab/>
        <w:t>Užtikrindamas teisingą duomenų apie draudėjus, apdraustuosius asmenis ir išmokų gavėjus tvarkymą, Fondo valdybos teritorinis skyrius:</w:t>
      </w:r>
    </w:p>
    <w:p w14:paraId="760BA3F0" w14:textId="77777777" w:rsidR="00ED7228" w:rsidRPr="00ED7228" w:rsidRDefault="00ED7228" w:rsidP="00ED7228">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11.1.</w:t>
      </w:r>
      <w:r w:rsidRPr="00ED7228">
        <w:rPr>
          <w:rFonts w:ascii="Times New Roman" w:eastAsia="Times New Roman" w:hAnsi="Times New Roman" w:cs="Times New Roman"/>
          <w:sz w:val="24"/>
          <w:szCs w:val="24"/>
        </w:rPr>
        <w:tab/>
        <w:t>suteikia draudėjams draudėjų kodus, išduoda pažymas, tvarko draudėjų apskaitą, įformina ir saugo draudėjų bylas;</w:t>
      </w:r>
    </w:p>
    <w:p w14:paraId="379D367C" w14:textId="77777777" w:rsidR="00ED7228" w:rsidRPr="00ED7228" w:rsidRDefault="00ED7228" w:rsidP="00ED7228">
      <w:pPr>
        <w:tabs>
          <w:tab w:val="left" w:pos="900"/>
          <w:tab w:val="left" w:pos="1080"/>
        </w:tabs>
        <w:spacing w:after="0" w:line="240" w:lineRule="auto"/>
        <w:ind w:firstLine="709"/>
        <w:jc w:val="both"/>
        <w:rPr>
          <w:rFonts w:ascii="Times New Roman" w:eastAsia="Times New Roman" w:hAnsi="Times New Roman" w:cs="Times New Roman"/>
          <w:sz w:val="24"/>
          <w:szCs w:val="24"/>
          <w:u w:val="single"/>
        </w:rPr>
      </w:pPr>
      <w:r w:rsidRPr="00ED7228">
        <w:rPr>
          <w:rFonts w:ascii="Times New Roman" w:eastAsia="Times New Roman" w:hAnsi="Times New Roman" w:cs="Times New Roman"/>
          <w:sz w:val="24"/>
          <w:szCs w:val="24"/>
        </w:rPr>
        <w:t>11.2.</w:t>
      </w:r>
      <w:r w:rsidRPr="00ED7228">
        <w:rPr>
          <w:rFonts w:ascii="Times New Roman" w:eastAsia="Times New Roman" w:hAnsi="Times New Roman" w:cs="Times New Roman"/>
          <w:sz w:val="24"/>
          <w:szCs w:val="24"/>
        </w:rPr>
        <w:tab/>
        <w:t xml:space="preserve">tvarko apdraustųjų asmenų ir išmokų gavėjų duomenis Lietuvos Respublikos apdraustųjų valstybiniu socialiniu draudimu ir valstybinio socialinio draudimo išmokų gavėjų registre (toliau – Registras) Fondo valdybos informacinės sistemos pagalba, kontroliuoja šių duomenų teikimą; </w:t>
      </w:r>
    </w:p>
    <w:p w14:paraId="253FF61C" w14:textId="77777777" w:rsidR="00ED7228" w:rsidRPr="00ED7228" w:rsidRDefault="00ED7228" w:rsidP="00ED7228">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11.3.</w:t>
      </w:r>
      <w:r w:rsidRPr="00ED7228">
        <w:rPr>
          <w:rFonts w:ascii="Times New Roman" w:eastAsia="Times New Roman" w:hAnsi="Times New Roman" w:cs="Times New Roman"/>
          <w:sz w:val="24"/>
          <w:szCs w:val="24"/>
        </w:rPr>
        <w:tab/>
        <w:t>nagrinėja prašymus ir priima sprendimus dėl apdraustųjų asmenų duomenų tikslinimo bei tikslina Registre apdraustųjų asmenų duomenis;</w:t>
      </w:r>
    </w:p>
    <w:p w14:paraId="21D15974" w14:textId="77777777" w:rsidR="00ED7228" w:rsidRPr="00ED7228" w:rsidRDefault="00ED7228" w:rsidP="00ED7228">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11.4.</w:t>
      </w:r>
      <w:r w:rsidRPr="00ED7228">
        <w:rPr>
          <w:rFonts w:ascii="Times New Roman" w:eastAsia="Times New Roman" w:hAnsi="Times New Roman" w:cs="Times New Roman"/>
          <w:sz w:val="24"/>
          <w:szCs w:val="24"/>
        </w:rPr>
        <w:tab/>
        <w:t>suteikia asmeniui socialinio draudimo numerį ir tvarko socialinio draudimo numerius;</w:t>
      </w:r>
    </w:p>
    <w:p w14:paraId="77618357" w14:textId="77777777" w:rsidR="00ED7228" w:rsidRPr="00ED7228" w:rsidRDefault="00ED7228" w:rsidP="00ED7228">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11.5.</w:t>
      </w:r>
      <w:r w:rsidRPr="00ED7228">
        <w:rPr>
          <w:rFonts w:ascii="Times New Roman" w:eastAsia="Times New Roman" w:hAnsi="Times New Roman" w:cs="Times New Roman"/>
          <w:sz w:val="24"/>
          <w:szCs w:val="24"/>
        </w:rPr>
        <w:tab/>
        <w:t xml:space="preserve">tvarko savarankiškai dirbančių asmenų duomenis, priima sprendimus dėl duomenų tikslinimo Registre; </w:t>
      </w:r>
    </w:p>
    <w:p w14:paraId="72F89664" w14:textId="77777777" w:rsidR="00ED7228" w:rsidRPr="00ED7228" w:rsidRDefault="00ED7228" w:rsidP="00ED7228">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11.6.</w:t>
      </w:r>
      <w:r w:rsidRPr="00ED7228">
        <w:rPr>
          <w:rFonts w:ascii="Times New Roman" w:eastAsia="Times New Roman" w:hAnsi="Times New Roman" w:cs="Times New Roman"/>
          <w:sz w:val="24"/>
          <w:szCs w:val="24"/>
        </w:rPr>
        <w:tab/>
        <w:t xml:space="preserve"> tvarko asmenų, draudžiamų valstybės lėšomis, socialinio draudimo duomenis pagal draudėjų pateiktus socialinio draudimo pranešimus bei Registro duomenis, priima sprendimus dėl duomenų tikslinimo Registre;</w:t>
      </w:r>
    </w:p>
    <w:p w14:paraId="45AE68D9" w14:textId="706E5E6E" w:rsidR="00ED7228" w:rsidRPr="00E840B4"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11.7.</w:t>
      </w:r>
      <w:r w:rsidRPr="00ED7228">
        <w:rPr>
          <w:rFonts w:ascii="Times New Roman" w:eastAsia="Times New Roman" w:hAnsi="Times New Roman" w:cs="Times New Roman"/>
          <w:sz w:val="24"/>
          <w:szCs w:val="24"/>
        </w:rPr>
        <w:tab/>
        <w:t xml:space="preserve">centralizuotai vykdo asmenų valstybinį socialinį draudimą valstybės lėšomis </w:t>
      </w:r>
      <w:r w:rsidRPr="00ED7228">
        <w:rPr>
          <w:rFonts w:ascii="Times New Roman" w:eastAsia="Times New Roman" w:hAnsi="Times New Roman" w:cs="Times New Roman"/>
          <w:sz w:val="24"/>
          <w:szCs w:val="20"/>
        </w:rPr>
        <w:t>pagal asmenų pateiktus prašymus ir (ar) Registro duomenis bei kitų kompetentingų institucijų teikiamus duomenis</w:t>
      </w:r>
      <w:r w:rsidRPr="00E840B4">
        <w:rPr>
          <w:rFonts w:ascii="Times New Roman" w:eastAsia="Times New Roman" w:hAnsi="Times New Roman" w:cs="Times New Roman"/>
          <w:sz w:val="24"/>
          <w:szCs w:val="20"/>
        </w:rPr>
        <w:t xml:space="preserve">, </w:t>
      </w:r>
      <w:r w:rsidRPr="00E840B4">
        <w:rPr>
          <w:rFonts w:ascii="Times New Roman" w:eastAsia="Times New Roman" w:hAnsi="Times New Roman" w:cs="Times New Roman"/>
          <w:sz w:val="24"/>
          <w:szCs w:val="24"/>
        </w:rPr>
        <w:t>priima sprendimus dėl duomenų tikslinimo Registre;</w:t>
      </w:r>
    </w:p>
    <w:p w14:paraId="55299D11" w14:textId="1F63CE31" w:rsidR="00F07162" w:rsidRPr="00E840B4" w:rsidRDefault="00F07162" w:rsidP="00ED7228">
      <w:pPr>
        <w:spacing w:after="0" w:line="240" w:lineRule="auto"/>
        <w:ind w:firstLine="709"/>
        <w:jc w:val="both"/>
        <w:rPr>
          <w:rFonts w:ascii="Times New Roman" w:eastAsia="Times New Roman" w:hAnsi="Times New Roman" w:cs="Times New Roman"/>
          <w:sz w:val="24"/>
          <w:szCs w:val="24"/>
        </w:rPr>
      </w:pPr>
      <w:r w:rsidRPr="00E840B4">
        <w:rPr>
          <w:rFonts w:ascii="Times New Roman" w:eastAsia="Times New Roman" w:hAnsi="Times New Roman" w:cs="Times New Roman"/>
          <w:sz w:val="24"/>
          <w:szCs w:val="24"/>
        </w:rPr>
        <w:t>11.8. centralizuotai vykdo darbingo amžiaus asmenų, turinčių meno kūrėjo statusą, valstybinį socialinį draudimą valstybės lėšomis ir šių asmenų apskaitą;</w:t>
      </w:r>
    </w:p>
    <w:p w14:paraId="52E9E579" w14:textId="40DA3B4D" w:rsidR="00F07162" w:rsidRPr="00E840B4" w:rsidRDefault="00F07162" w:rsidP="00ED7228">
      <w:pPr>
        <w:spacing w:after="0" w:line="240" w:lineRule="auto"/>
        <w:ind w:firstLine="709"/>
        <w:jc w:val="both"/>
        <w:rPr>
          <w:rFonts w:ascii="Times New Roman" w:eastAsia="Times New Roman" w:hAnsi="Times New Roman" w:cs="Times New Roman"/>
          <w:sz w:val="24"/>
          <w:szCs w:val="24"/>
        </w:rPr>
      </w:pPr>
      <w:r w:rsidRPr="00E840B4">
        <w:rPr>
          <w:rFonts w:ascii="Times New Roman" w:eastAsia="Times New Roman" w:hAnsi="Times New Roman" w:cs="Times New Roman"/>
          <w:sz w:val="24"/>
          <w:szCs w:val="24"/>
        </w:rPr>
        <w:t>11.9. centralizuotai vykdo tradicinių ir kitų valstybės pripažintų religinių bendruomenių ir bendrijų dvasininkų ir vienuolių valstybinį socialinį draudimą valstybės lėšomis ir šių asmenų apskaitą;</w:t>
      </w:r>
    </w:p>
    <w:p w14:paraId="4EF923AC" w14:textId="14A95EC5" w:rsidR="00ED7228" w:rsidRPr="00E840B4" w:rsidRDefault="00ED7228" w:rsidP="00ED7228">
      <w:pPr>
        <w:spacing w:after="0" w:line="240" w:lineRule="auto"/>
        <w:ind w:firstLine="709"/>
        <w:jc w:val="both"/>
        <w:rPr>
          <w:rFonts w:ascii="Times New Roman" w:eastAsia="Times New Roman" w:hAnsi="Times New Roman" w:cs="Times New Roman"/>
          <w:sz w:val="24"/>
          <w:szCs w:val="24"/>
        </w:rPr>
      </w:pPr>
      <w:r w:rsidRPr="00E840B4">
        <w:rPr>
          <w:rFonts w:ascii="Times New Roman" w:eastAsia="Times New Roman" w:hAnsi="Times New Roman" w:cs="Times New Roman"/>
          <w:sz w:val="24"/>
          <w:szCs w:val="24"/>
        </w:rPr>
        <w:t>11.</w:t>
      </w:r>
      <w:r w:rsidR="00F07162" w:rsidRPr="00E840B4">
        <w:rPr>
          <w:rFonts w:ascii="Times New Roman" w:eastAsia="Times New Roman" w:hAnsi="Times New Roman" w:cs="Times New Roman"/>
          <w:sz w:val="24"/>
          <w:szCs w:val="24"/>
        </w:rPr>
        <w:t xml:space="preserve">10. </w:t>
      </w:r>
      <w:r w:rsidRPr="00E840B4">
        <w:rPr>
          <w:rFonts w:ascii="Times New Roman" w:eastAsia="Times New Roman" w:hAnsi="Times New Roman" w:cs="Times New Roman"/>
          <w:sz w:val="24"/>
          <w:szCs w:val="24"/>
        </w:rPr>
        <w:t xml:space="preserve">teikia </w:t>
      </w:r>
      <w:r w:rsidR="00F07162" w:rsidRPr="00E840B4">
        <w:rPr>
          <w:rFonts w:ascii="Times New Roman" w:eastAsia="Times New Roman" w:hAnsi="Times New Roman" w:cs="Times New Roman"/>
          <w:sz w:val="24"/>
          <w:szCs w:val="24"/>
        </w:rPr>
        <w:t>d</w:t>
      </w:r>
      <w:r w:rsidRPr="00E840B4">
        <w:rPr>
          <w:rFonts w:ascii="Times New Roman" w:eastAsia="Times New Roman" w:hAnsi="Times New Roman" w:cs="Times New Roman"/>
          <w:sz w:val="24"/>
          <w:szCs w:val="24"/>
        </w:rPr>
        <w:t>uomenis apie draudėją, apdraustąjį asmenį arba išmokos gavėją.</w:t>
      </w:r>
    </w:p>
    <w:p w14:paraId="46DA6B54" w14:textId="77777777" w:rsidR="00ED7228" w:rsidRPr="00ED7228" w:rsidRDefault="00ED7228" w:rsidP="00ED7228">
      <w:pPr>
        <w:tabs>
          <w:tab w:val="left" w:pos="709"/>
          <w:tab w:val="left" w:pos="90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lastRenderedPageBreak/>
        <w:t>12.</w:t>
      </w:r>
      <w:r w:rsidRPr="00ED7228">
        <w:rPr>
          <w:rFonts w:ascii="Times New Roman" w:eastAsia="Times New Roman" w:hAnsi="Times New Roman" w:cs="Times New Roman"/>
          <w:sz w:val="24"/>
          <w:szCs w:val="24"/>
        </w:rPr>
        <w:tab/>
        <w:t xml:space="preserve">Užtikrindamas priskaičiuotų įmokų, delspinigių, palūkanų ir baudų surinkimą ir išieškojimą į Fondus laiku, Fondo valdybos teritorinis skyrius: </w:t>
      </w:r>
    </w:p>
    <w:p w14:paraId="44545A4B"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12.1.</w:t>
      </w:r>
      <w:r w:rsidRPr="00ED7228">
        <w:rPr>
          <w:rFonts w:ascii="Times New Roman" w:eastAsia="Times New Roman" w:hAnsi="Times New Roman" w:cs="Times New Roman"/>
          <w:sz w:val="24"/>
          <w:szCs w:val="24"/>
        </w:rPr>
        <w:tab/>
        <w:t>kontroliuoja priskaičiuotų įmokų, delspinigių, palūkanų ir baudų sumokėjimą ir vykdo laiku nesumokėtų įmokų, delspinigių, palūkanų ir baudų priverstinį išieškojimą;</w:t>
      </w:r>
    </w:p>
    <w:p w14:paraId="7318D4D9"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12.2.</w:t>
      </w:r>
      <w:r w:rsidRPr="00ED7228">
        <w:rPr>
          <w:rFonts w:ascii="Times New Roman" w:eastAsia="Times New Roman" w:hAnsi="Times New Roman" w:cs="Times New Roman"/>
          <w:sz w:val="24"/>
          <w:szCs w:val="24"/>
        </w:rPr>
        <w:tab/>
        <w:t>apskaičiuoja delspinigius ir palūkanas;</w:t>
      </w:r>
    </w:p>
    <w:p w14:paraId="1AAA6E5D"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12.3.</w:t>
      </w:r>
      <w:r w:rsidRPr="00ED7228">
        <w:rPr>
          <w:rFonts w:ascii="Times New Roman" w:eastAsia="Times New Roman" w:hAnsi="Times New Roman" w:cs="Times New Roman"/>
          <w:sz w:val="24"/>
          <w:szCs w:val="24"/>
        </w:rPr>
        <w:tab/>
        <w:t>atideda baudų (išskyrus baudas, skiriamas vadovaujantis Lietuvos Respublikos administracinių nusižengimų kodeksu), neviršijančių 30 tūkst. eurų, išieškojimą iki vienų metų, įmokų įsiskolinimo, neviršijančio 30 tūkst. eurų, mokėjimą iki vienų metų ir priskaičiuotų nuo pavėluotai pervestų įmokų delspinigių, neviršijančių 30 tūkst. eurų, išieškojimo laiką iki vienų metų, atleidžia nuo delspinigių ir baudų, neviršijančių 30 tūkst. eurų, mokėjimo;</w:t>
      </w:r>
    </w:p>
    <w:p w14:paraId="17589E0F"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12.4.</w:t>
      </w:r>
      <w:r w:rsidRPr="00ED7228">
        <w:rPr>
          <w:rFonts w:ascii="Times New Roman" w:eastAsia="Times New Roman" w:hAnsi="Times New Roman" w:cs="Times New Roman"/>
          <w:sz w:val="24"/>
          <w:szCs w:val="24"/>
        </w:rPr>
        <w:tab/>
        <w:t>nagrinėja draudėjų pateiktus dokumentus, rengia išvadas ir teikia medžiagą Fondo valdybai, kai įsiskolinimas viršija 30 tūkst. eurų, dėl:</w:t>
      </w:r>
    </w:p>
    <w:p w14:paraId="3DB468BC"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12.4.1. įmokų įsiskolinimo sumokėjimo atidėjimo;</w:t>
      </w:r>
    </w:p>
    <w:p w14:paraId="4D22D27B"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12.4.2. atleidimo nuo delspinigių mokėjimo;</w:t>
      </w:r>
    </w:p>
    <w:p w14:paraId="4BF19EE3"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12.4.3. delspinigių, priskaičiuotų nuo pavėluotai pervestų įmokų, išieškojimo laiko atidėjimo;</w:t>
      </w:r>
    </w:p>
    <w:p w14:paraId="0F693B04"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12.4.4. atleidimo nuo baudų mokėjimo;</w:t>
      </w:r>
    </w:p>
    <w:p w14:paraId="5309C60B"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12.4.5. baudų (išskyrus baudas, skiriamas vadovaujantis Lietuvos Respublikos administracinių nusižengimų kodeksu) išieškojimo iki vienų metų atidėjimo.</w:t>
      </w:r>
    </w:p>
    <w:p w14:paraId="38FF79AD" w14:textId="77777777" w:rsidR="00ED7228" w:rsidRPr="00ED7228" w:rsidRDefault="00ED7228" w:rsidP="00ED7228">
      <w:pPr>
        <w:tabs>
          <w:tab w:val="left" w:pos="0"/>
          <w:tab w:val="left" w:pos="900"/>
          <w:tab w:val="left" w:pos="1080"/>
        </w:tabs>
        <w:spacing w:after="0" w:line="240" w:lineRule="auto"/>
        <w:ind w:firstLine="709"/>
        <w:jc w:val="both"/>
        <w:rPr>
          <w:rFonts w:ascii="Times New Roman" w:eastAsia="Times New Roman" w:hAnsi="Times New Roman" w:cs="Times New Roman"/>
          <w:strike/>
          <w:sz w:val="24"/>
          <w:szCs w:val="24"/>
        </w:rPr>
      </w:pPr>
      <w:r w:rsidRPr="00ED7228">
        <w:rPr>
          <w:rFonts w:ascii="Times New Roman" w:eastAsia="Times New Roman" w:hAnsi="Times New Roman" w:cs="Times New Roman"/>
          <w:sz w:val="24"/>
          <w:szCs w:val="24"/>
        </w:rPr>
        <w:t>12.5.</w:t>
      </w:r>
      <w:r w:rsidRPr="00ED7228">
        <w:rPr>
          <w:rFonts w:ascii="Times New Roman" w:eastAsia="Times New Roman" w:hAnsi="Times New Roman" w:cs="Times New Roman"/>
          <w:sz w:val="24"/>
          <w:szCs w:val="24"/>
        </w:rPr>
        <w:tab/>
        <w:t xml:space="preserve">priima sprendimus dėl įmokų, delspinigių, palūkanų ir baudų pripažinimo beviltiškomis ir nurašymo, esant aplinkybėms, nurodytoms Skolų pripažinimo beviltiškomis ir jų nurašymo taisyklėse; </w:t>
      </w:r>
    </w:p>
    <w:p w14:paraId="3BEBA7FB" w14:textId="77777777" w:rsidR="00ED7228" w:rsidRPr="00ED7228" w:rsidRDefault="00ED7228" w:rsidP="00ED7228">
      <w:pPr>
        <w:tabs>
          <w:tab w:val="left" w:pos="0"/>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12.6.</w:t>
      </w:r>
      <w:r w:rsidRPr="00ED7228">
        <w:rPr>
          <w:rFonts w:ascii="Times New Roman" w:eastAsia="Times New Roman" w:hAnsi="Times New Roman" w:cs="Times New Roman"/>
          <w:sz w:val="24"/>
          <w:szCs w:val="24"/>
        </w:rPr>
        <w:tab/>
        <w:t>teikia informaciją Fondo valdybai dėl skolų, pasibaigus prievolei išregistravus įmonę po bankroto ar priverstinai, Fondams nurašymo, o taip pat įmokų, delspinigių, palūkanų ir baudų skolų Fondams nurašymo, mirus skolininkui fiziniam asmeniui.</w:t>
      </w:r>
    </w:p>
    <w:p w14:paraId="5A98229F" w14:textId="77777777" w:rsidR="00ED7228" w:rsidRPr="00ED7228" w:rsidRDefault="00ED7228" w:rsidP="00ED7228">
      <w:pPr>
        <w:tabs>
          <w:tab w:val="left" w:pos="709"/>
          <w:tab w:val="left" w:pos="90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13.</w:t>
      </w:r>
      <w:r w:rsidRPr="00ED7228">
        <w:rPr>
          <w:rFonts w:ascii="Times New Roman" w:eastAsia="Times New Roman" w:hAnsi="Times New Roman" w:cs="Times New Roman"/>
          <w:sz w:val="24"/>
          <w:szCs w:val="24"/>
        </w:rPr>
        <w:tab/>
        <w:t>Užtikrindamas teisingą išmokų skyrimą ir mokėjimą gavėjams, Fondo valdybos teritorinis skyrius:</w:t>
      </w:r>
    </w:p>
    <w:p w14:paraId="197510D2"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13.1.</w:t>
      </w:r>
      <w:r w:rsidRPr="00ED7228">
        <w:rPr>
          <w:rFonts w:ascii="Times New Roman" w:eastAsia="Times New Roman" w:hAnsi="Times New Roman" w:cs="Times New Roman"/>
          <w:sz w:val="24"/>
          <w:szCs w:val="24"/>
        </w:rPr>
        <w:tab/>
        <w:t xml:space="preserve">priima prašymus išmokoms gauti ir jas skiria; </w:t>
      </w:r>
    </w:p>
    <w:p w14:paraId="3B1300B6"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13.2.</w:t>
      </w:r>
      <w:r w:rsidRPr="00ED7228">
        <w:rPr>
          <w:rFonts w:ascii="Times New Roman" w:eastAsia="Times New Roman" w:hAnsi="Times New Roman" w:cs="Times New Roman"/>
          <w:sz w:val="24"/>
          <w:szCs w:val="24"/>
        </w:rPr>
        <w:tab/>
        <w:t>įformina ir saugo išmokų gavėjų bylas, išduoda nustatytos formos pažymėjimus;</w:t>
      </w:r>
    </w:p>
    <w:p w14:paraId="630F1756"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13.3.</w:t>
      </w:r>
      <w:r w:rsidRPr="00ED7228">
        <w:rPr>
          <w:rFonts w:ascii="Times New Roman" w:eastAsia="Times New Roman" w:hAnsi="Times New Roman" w:cs="Times New Roman"/>
          <w:sz w:val="24"/>
          <w:szCs w:val="24"/>
        </w:rPr>
        <w:tab/>
        <w:t>moka išmokas ir tvarko jų apskaitą;</w:t>
      </w:r>
    </w:p>
    <w:p w14:paraId="54FF3A8C"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13.4.</w:t>
      </w:r>
      <w:r w:rsidRPr="00ED7228">
        <w:rPr>
          <w:rFonts w:ascii="Times New Roman" w:eastAsia="Times New Roman" w:hAnsi="Times New Roman" w:cs="Times New Roman"/>
          <w:sz w:val="24"/>
          <w:szCs w:val="24"/>
        </w:rPr>
        <w:tab/>
        <w:t>kaupia duomenis apie nesukakusių senatvės pensijos amžiaus asmenų įgytą pensijų socialinio draudimo ir jam prilyginamą stažą ir turėtas draudžiamąsias ir joms prilyginamas pajamas;</w:t>
      </w:r>
    </w:p>
    <w:p w14:paraId="5E75F3CF"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13.5.</w:t>
      </w:r>
      <w:r w:rsidRPr="00ED7228">
        <w:rPr>
          <w:rFonts w:ascii="Times New Roman" w:eastAsia="Times New Roman" w:hAnsi="Times New Roman" w:cs="Times New Roman"/>
          <w:sz w:val="24"/>
          <w:szCs w:val="24"/>
        </w:rPr>
        <w:tab/>
        <w:t>pagal susitarimą su savivaldybių institucijomis moka socialinio pobūdžio išmokas iš savivaldybių biudžetų;</w:t>
      </w:r>
    </w:p>
    <w:p w14:paraId="6E173C11"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13.6.</w:t>
      </w:r>
      <w:r w:rsidRPr="00ED7228">
        <w:rPr>
          <w:rFonts w:ascii="Times New Roman" w:eastAsia="Times New Roman" w:hAnsi="Times New Roman" w:cs="Times New Roman"/>
          <w:sz w:val="24"/>
          <w:szCs w:val="24"/>
        </w:rPr>
        <w:tab/>
        <w:t xml:space="preserve">išieško permokėtas išmokų sumas; </w:t>
      </w:r>
    </w:p>
    <w:p w14:paraId="0C683949"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13.7.</w:t>
      </w:r>
      <w:r w:rsidRPr="00ED7228">
        <w:rPr>
          <w:rFonts w:ascii="Times New Roman" w:eastAsia="Times New Roman" w:hAnsi="Times New Roman" w:cs="Times New Roman"/>
          <w:sz w:val="24"/>
          <w:szCs w:val="24"/>
        </w:rPr>
        <w:tab/>
        <w:t>įstatymų nustatyta tvarka vykdo išskaitas iš išmokų pagal vykdomuosius dokumentus;</w:t>
      </w:r>
    </w:p>
    <w:p w14:paraId="156A6895" w14:textId="77777777" w:rsidR="00ED7228" w:rsidRPr="00ED7228" w:rsidRDefault="00ED7228" w:rsidP="00ED7228">
      <w:pPr>
        <w:tabs>
          <w:tab w:val="left" w:pos="709"/>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13.8.</w:t>
      </w:r>
      <w:r w:rsidRPr="00ED7228">
        <w:rPr>
          <w:rFonts w:ascii="Times New Roman" w:eastAsia="Times New Roman" w:hAnsi="Times New Roman" w:cs="Times New Roman"/>
          <w:sz w:val="24"/>
          <w:szCs w:val="24"/>
        </w:rPr>
        <w:tab/>
        <w:t xml:space="preserve">kontroliuoja nedarbingumo pažymėjimų, profesinės reabilitacijos pažymėjimų bei nėštumo ir gimdymo atostogų pažymėjimų išdavimo ir tęsimo teisėtumą bei pagrįstumą (laikinojo nedarbingumo nustatymo teisėtumą ir pagrįstumą), teisės aktų nustatyta tvarka išduoda nedarbingumo pažymėjimus bei </w:t>
      </w:r>
      <w:r w:rsidRPr="00ED7228">
        <w:rPr>
          <w:rFonts w:ascii="Times New Roman" w:eastAsia="Times New Roman" w:hAnsi="Times New Roman" w:cs="Times New Roman"/>
          <w:bCs/>
          <w:sz w:val="24"/>
          <w:szCs w:val="24"/>
        </w:rPr>
        <w:t>nėštumo ir gimdymo atostogų pažymėjimus</w:t>
      </w:r>
      <w:r w:rsidRPr="00ED7228">
        <w:rPr>
          <w:rFonts w:ascii="Times New Roman" w:eastAsia="Times New Roman" w:hAnsi="Times New Roman" w:cs="Times New Roman"/>
          <w:sz w:val="24"/>
          <w:szCs w:val="24"/>
        </w:rPr>
        <w:t>;</w:t>
      </w:r>
    </w:p>
    <w:p w14:paraId="50048CA2" w14:textId="46CF4156" w:rsidR="00ED7228" w:rsidRPr="00ED7228" w:rsidRDefault="00ED7228" w:rsidP="00ED7228">
      <w:pPr>
        <w:tabs>
          <w:tab w:val="left" w:pos="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 xml:space="preserve">13.9. Vyriausybės ar jos įgaliotos institucijos nustatyta tvarka prižiūri ir vykdo asmenų neįgalumo lygio, laikinojo nedarbingumo ar </w:t>
      </w:r>
      <w:proofErr w:type="spellStart"/>
      <w:r w:rsidRPr="00ED7228">
        <w:rPr>
          <w:rFonts w:ascii="Times New Roman" w:eastAsia="Times New Roman" w:hAnsi="Times New Roman" w:cs="Times New Roman"/>
          <w:sz w:val="24"/>
          <w:szCs w:val="24"/>
        </w:rPr>
        <w:t>dalyvumo</w:t>
      </w:r>
      <w:proofErr w:type="spellEnd"/>
      <w:r w:rsidRPr="00ED7228">
        <w:rPr>
          <w:rFonts w:ascii="Times New Roman" w:eastAsia="Times New Roman" w:hAnsi="Times New Roman" w:cs="Times New Roman"/>
          <w:sz w:val="24"/>
          <w:szCs w:val="24"/>
        </w:rPr>
        <w:t xml:space="preserve"> (iki 2023 m. gruodžio 31 d. – darbingumo) lygio, jo priežasties, atsiradimo laiko ir termino nustatymo pagrįstumo ir teisėtumo tikrinimus bet kuriuo metu iki nustatyto laikinojo nedarbingumo, </w:t>
      </w:r>
      <w:proofErr w:type="spellStart"/>
      <w:r w:rsidRPr="00ED7228">
        <w:rPr>
          <w:rFonts w:ascii="Times New Roman" w:eastAsia="Times New Roman" w:hAnsi="Times New Roman" w:cs="Times New Roman"/>
          <w:sz w:val="24"/>
          <w:szCs w:val="24"/>
        </w:rPr>
        <w:t>dalyvumo</w:t>
      </w:r>
      <w:proofErr w:type="spellEnd"/>
      <w:r w:rsidRPr="00ED7228">
        <w:rPr>
          <w:rFonts w:ascii="Times New Roman" w:eastAsia="Times New Roman" w:hAnsi="Times New Roman" w:cs="Times New Roman"/>
          <w:sz w:val="24"/>
          <w:szCs w:val="24"/>
        </w:rPr>
        <w:t xml:space="preserve"> (iki 2023 m. gruodžio 31 d. – darbingumo) ar neįgalumo lygio termino galiojimo pabaigos;</w:t>
      </w:r>
      <w:r w:rsidRPr="00ED7228">
        <w:rPr>
          <w:rFonts w:ascii="Times New Roman" w:eastAsia="Times New Roman" w:hAnsi="Times New Roman" w:cs="Times New Roman"/>
          <w:sz w:val="24"/>
          <w:szCs w:val="20"/>
        </w:rPr>
        <w:t xml:space="preserve"> </w:t>
      </w:r>
    </w:p>
    <w:p w14:paraId="5993F99E" w14:textId="77777777" w:rsidR="00ED7228" w:rsidRPr="00ED7228" w:rsidRDefault="00ED7228" w:rsidP="00ED7228">
      <w:pPr>
        <w:tabs>
          <w:tab w:val="left" w:pos="709"/>
          <w:tab w:val="left" w:pos="156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13.10.</w:t>
      </w:r>
      <w:r w:rsidRPr="00ED7228">
        <w:rPr>
          <w:rFonts w:ascii="Times New Roman" w:eastAsia="Times New Roman" w:hAnsi="Times New Roman" w:cs="Times New Roman"/>
          <w:sz w:val="24"/>
          <w:szCs w:val="24"/>
        </w:rPr>
        <w:tab/>
        <w:t>dalyvauja nelaimingų atsitikimų darbe ir profesinių ligų tyrime, pripažįsta nelaimingus atsitikimus darbe ir profesines ligas draudžiamaisiais arba nedraudžiamaisiais įvykiais, ginčija profesinės ligos nustatymą;</w:t>
      </w:r>
    </w:p>
    <w:p w14:paraId="1CDC0947" w14:textId="77777777" w:rsidR="00ED7228" w:rsidRPr="00ED7228" w:rsidRDefault="00ED7228" w:rsidP="00ED7228">
      <w:pPr>
        <w:tabs>
          <w:tab w:val="left" w:pos="709"/>
          <w:tab w:val="left" w:pos="156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13.11.</w:t>
      </w:r>
      <w:r w:rsidRPr="00ED7228">
        <w:rPr>
          <w:rFonts w:ascii="Times New Roman" w:eastAsia="Times New Roman" w:hAnsi="Times New Roman" w:cs="Times New Roman"/>
          <w:sz w:val="24"/>
          <w:szCs w:val="24"/>
        </w:rPr>
        <w:tab/>
        <w:t>išieško iš juridinių ir fizinių asmenų dėl jų kaltės Fondo biudžetui padarytą žalą;</w:t>
      </w:r>
    </w:p>
    <w:p w14:paraId="405CAB54" w14:textId="77777777" w:rsidR="00ED7228" w:rsidRPr="00ED7228" w:rsidRDefault="00ED7228" w:rsidP="00ED7228">
      <w:pPr>
        <w:tabs>
          <w:tab w:val="left" w:pos="709"/>
          <w:tab w:val="left" w:pos="156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13.12.</w:t>
      </w:r>
      <w:r w:rsidRPr="00ED7228">
        <w:rPr>
          <w:rFonts w:ascii="Times New Roman" w:eastAsia="Times New Roman" w:hAnsi="Times New Roman" w:cs="Times New Roman"/>
          <w:sz w:val="24"/>
          <w:szCs w:val="24"/>
        </w:rPr>
        <w:tab/>
        <w:t>išieško išmokas, išmokėtas sveikatos sužalojimo ar gyvybės atėmimo atvejais, atgręžtinio reikalavimo teise;</w:t>
      </w:r>
    </w:p>
    <w:p w14:paraId="3E259ABF" w14:textId="77777777" w:rsidR="00ED7228" w:rsidRPr="00ED7228" w:rsidRDefault="00ED7228" w:rsidP="00ED7228">
      <w:pPr>
        <w:tabs>
          <w:tab w:val="left" w:pos="709"/>
          <w:tab w:val="left" w:pos="156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lastRenderedPageBreak/>
        <w:t>13.13.</w:t>
      </w:r>
      <w:r w:rsidRPr="00ED7228">
        <w:rPr>
          <w:rFonts w:ascii="Times New Roman" w:eastAsia="Times New Roman" w:hAnsi="Times New Roman" w:cs="Times New Roman"/>
          <w:sz w:val="24"/>
          <w:szCs w:val="24"/>
        </w:rPr>
        <w:tab/>
        <w:t>Europos Tarybos reglamentuose dėl socialinės apsaugos sistemų taikymo pagal darbo sutartį dirbantiems asmenims, savarankiškai dirbantiems asmenims ir jų šeimų nariams, persikeliantiems Bendrijoje, nustatytais atvejais pildo šių reglamentų taikymui reikalingus pažymėjimus, pažymas, pranešimus, prašymus, struktūrizuotus elektroninius dokumentus ir kitus dokumentus, susijusius su asmens laikinuoju nedarbingumu, motinyste, nelaimingais atsitikimais darbe ir profesinėmis ligomis, permokėtų išmokų išieškojimu (susigrąžinimu);</w:t>
      </w:r>
    </w:p>
    <w:p w14:paraId="43AE5413" w14:textId="77777777" w:rsidR="00ED7228" w:rsidRPr="00ED7228" w:rsidRDefault="00ED7228" w:rsidP="00ED7228">
      <w:pPr>
        <w:tabs>
          <w:tab w:val="left" w:pos="709"/>
          <w:tab w:val="left" w:pos="156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13.14.</w:t>
      </w:r>
      <w:r w:rsidRPr="00ED7228">
        <w:rPr>
          <w:rFonts w:ascii="Times New Roman" w:eastAsia="Times New Roman" w:hAnsi="Times New Roman" w:cs="Times New Roman"/>
          <w:sz w:val="24"/>
          <w:szCs w:val="24"/>
        </w:rPr>
        <w:tab/>
        <w:t>centralizuotai vykdo išmokų iš Garantinio fondo ir ilgalaikio darbo išmokų apskaičiavimą, skyrimą ir mokėjimą.</w:t>
      </w:r>
    </w:p>
    <w:p w14:paraId="11DC29B5" w14:textId="3A059563"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sidRPr="00ED7228">
        <w:rPr>
          <w:rFonts w:ascii="Times New Roman" w:eastAsia="Times New Roman" w:hAnsi="Times New Roman" w:cs="Times New Roman"/>
          <w:sz w:val="24"/>
          <w:szCs w:val="24"/>
        </w:rPr>
        <w:t>Užtikrindamas Europos Sąjungos socialinės apsaugos sistemų koordinavimo reglamentų, Europos Sąjungos bei Europos atominės energijos bendrijos ir Jungtinės Didžiosios Britanijos ir Šiaurės Airijos Karalystės prekybos ir bendradarbiavimo susitarimo Protokolo dėl socialinės apsaugos koordinavimo ir Lietuvos Respublikos socialinio draudimo pensijų įstatymo nuostatų dėl pensijų mokėjimo migruojantiems asmenims vykdymą, Fondo valdybos teritorinis skyrius:</w:t>
      </w:r>
    </w:p>
    <w:p w14:paraId="4638BF33" w14:textId="0FB7B2E6"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.1. moka Fondo valdybos teritoriniame skyriuje paskirtas socialinio draudimo pensijas gavėjams persikėlus gyventi į užsienio valstybę, kurioje jiems taikomos Europos Sąjungos socialinės apsaugos sistemų koordinavimo reglamentų nuostatos dėl pensijų mokėjimo;</w:t>
      </w:r>
    </w:p>
    <w:p w14:paraId="0A0BD515" w14:textId="5C9CF6F1"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.2. moka Fondo valdybos teritoriniame skyriuje paskirtas socialinio draudimo pensijas gavėjams persikėlus gyventi į užsienio valstybę, kurioje jiems netaikomos Europos Sąjungos socialinės apsaugos sistemų koordinavimo reglamentų ar Lietuvos Respublikos tarptautinių sutarčių nuostatos dėl pensijų mokėjimo;</w:t>
      </w:r>
    </w:p>
    <w:p w14:paraId="02FA3A09" w14:textId="0149C225"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.3. moka išmoką 1</w:t>
      </w:r>
      <w:r>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.1 ir 1</w:t>
      </w:r>
      <w:r>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.2 papunkčiuose nurodytų pensijų gavėjus laidojusiems asmenims ir šių pensijų gavėjų dėl mirties (paskelbimo mirusiu) negautas pensijų sumas jų įpėdiniams;</w:t>
      </w:r>
    </w:p>
    <w:p w14:paraId="11B03CAC" w14:textId="1275937E" w:rsidR="00ED7228" w:rsidRPr="00ED7228" w:rsidRDefault="00ED7228" w:rsidP="00ED7228">
      <w:pPr>
        <w:spacing w:after="0" w:line="240" w:lineRule="auto"/>
        <w:ind w:firstLine="709"/>
        <w:jc w:val="both"/>
        <w:rPr>
          <w:rFonts w:ascii="Times New Roman" w:eastAsia="Times New Roman" w:hAnsi="Times New Roman" w:cs="Times New Roman"/>
          <w:sz w:val="24"/>
          <w:szCs w:val="20"/>
        </w:rPr>
      </w:pPr>
      <w:r>
        <w:rPr>
          <w:rFonts w:ascii="Times New Roman" w:eastAsia="Times New Roman" w:hAnsi="Times New Roman" w:cs="Times New Roman"/>
          <w:sz w:val="24"/>
          <w:szCs w:val="24"/>
        </w:rPr>
        <w:t>14</w:t>
      </w:r>
      <w:r w:rsidRPr="00ED7228">
        <w:rPr>
          <w:rFonts w:ascii="Times New Roman" w:eastAsia="Times New Roman" w:hAnsi="Times New Roman" w:cs="Times New Roman"/>
          <w:sz w:val="24"/>
          <w:szCs w:val="24"/>
        </w:rPr>
        <w:t>.4. skiria ir moka socialinio draudimo našlių ir našlaičių pensijas mirusių (paskelbtų mirusiais) 1</w:t>
      </w:r>
      <w:r>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.1 ir 1</w:t>
      </w:r>
      <w:r>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.2 papunkčiuose nurodytų pensijų gavėjų sutuoktiniams ir vaikams (įvaikiams);</w:t>
      </w:r>
      <w:r w:rsidRPr="00ED7228">
        <w:rPr>
          <w:rFonts w:ascii="Times New Roman" w:eastAsia="Times New Roman" w:hAnsi="Times New Roman" w:cs="Times New Roman"/>
          <w:sz w:val="24"/>
          <w:szCs w:val="20"/>
        </w:rPr>
        <w:t xml:space="preserve"> </w:t>
      </w:r>
    </w:p>
    <w:p w14:paraId="663C2D46" w14:textId="5445D177"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.5. tvarko 1</w:t>
      </w:r>
      <w:r>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.1–1</w:t>
      </w:r>
      <w:r>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.4 papunkčiuose nurodytų pensijų ir išmokų apskaitą, išieško permokėtas sumas.</w:t>
      </w:r>
      <w:r w:rsidRPr="00ED7228">
        <w:rPr>
          <w:rFonts w:ascii="Times New Roman" w:eastAsia="Times New Roman" w:hAnsi="Times New Roman" w:cs="Times New Roman"/>
          <w:sz w:val="24"/>
          <w:szCs w:val="20"/>
        </w:rPr>
        <w:t xml:space="preserve"> </w:t>
      </w:r>
    </w:p>
    <w:p w14:paraId="2DA1BC8F" w14:textId="2B5B0D09"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Užtikrindamas finansų apskaitą, Fondo valdybos teritorinis skyrius:</w:t>
      </w:r>
    </w:p>
    <w:p w14:paraId="30CB8388" w14:textId="7F8E8F1A"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.1.</w:t>
      </w:r>
      <w:r w:rsidRPr="00ED7228">
        <w:rPr>
          <w:rFonts w:ascii="Times New Roman" w:eastAsia="Times New Roman" w:hAnsi="Times New Roman" w:cs="Times New Roman"/>
          <w:sz w:val="24"/>
          <w:szCs w:val="24"/>
        </w:rPr>
        <w:tab/>
        <w:t xml:space="preserve">rengia ir teikia Fondo valdybai Fondo valdybos teritorinio skyriaus ateinančių metų veiklos sąnaudų sąmatos projektą; </w:t>
      </w:r>
    </w:p>
    <w:p w14:paraId="0A81BA1F" w14:textId="07D9C04D"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.2.</w:t>
      </w:r>
      <w:r w:rsidRPr="00ED7228">
        <w:rPr>
          <w:rFonts w:ascii="Times New Roman" w:eastAsia="Times New Roman" w:hAnsi="Times New Roman" w:cs="Times New Roman"/>
          <w:sz w:val="24"/>
          <w:szCs w:val="24"/>
        </w:rPr>
        <w:tab/>
        <w:t xml:space="preserve">Fondo valdybos nustatyta tvarka apskaito Fondo biudžeto pajamas ir įplaukas pagal jų rūšis ir šaltinius; </w:t>
      </w:r>
    </w:p>
    <w:p w14:paraId="2DCDF634" w14:textId="36A9ADDC"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.3.</w:t>
      </w:r>
      <w:r w:rsidRPr="00ED7228">
        <w:rPr>
          <w:rFonts w:ascii="Times New Roman" w:eastAsia="Times New Roman" w:hAnsi="Times New Roman" w:cs="Times New Roman"/>
          <w:sz w:val="24"/>
          <w:szCs w:val="24"/>
        </w:rPr>
        <w:tab/>
        <w:t xml:space="preserve">Fondo valdybos nustatyta tvarka apskaito Fondo biudžeto sąnaudas ir išlaidas pagal jų rūšis; </w:t>
      </w:r>
    </w:p>
    <w:p w14:paraId="516AF28B" w14:textId="07825226"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ab/>
        <w:t xml:space="preserve">apskaito iš valstybės biudžeto gaunamas lėšas ir jų panaudojimą; </w:t>
      </w:r>
    </w:p>
    <w:p w14:paraId="4BF50EAA" w14:textId="654E5C84" w:rsidR="00ED7228" w:rsidRPr="00ED7228" w:rsidRDefault="00ED7228" w:rsidP="00ED7228">
      <w:pPr>
        <w:tabs>
          <w:tab w:val="left" w:pos="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.5. sudaro Fondo valdybos teritorinio skyriaus veiklos sąnaudų sąmatų vykdymo ir finansinių ataskaitų rinkinius bei kitas ataskaitas ir teisės aktais nustatytais terminais skelbia juos Fondo valdybos interneto svetainėje;</w:t>
      </w:r>
      <w:r w:rsidRPr="00ED7228">
        <w:rPr>
          <w:rFonts w:ascii="Times New Roman" w:eastAsia="Times New Roman" w:hAnsi="Times New Roman" w:cs="Times New Roman"/>
          <w:sz w:val="24"/>
          <w:szCs w:val="20"/>
        </w:rPr>
        <w:t xml:space="preserve"> </w:t>
      </w:r>
    </w:p>
    <w:p w14:paraId="13405C56" w14:textId="5BC1B857"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.6.</w:t>
      </w:r>
      <w:r w:rsidRPr="00ED7228">
        <w:rPr>
          <w:rFonts w:ascii="Times New Roman" w:eastAsia="Times New Roman" w:hAnsi="Times New Roman" w:cs="Times New Roman"/>
          <w:sz w:val="24"/>
          <w:szCs w:val="24"/>
        </w:rPr>
        <w:tab/>
        <w:t>patikėjimo teise, nuomos ar panaudos pagrindais valdo, naudoja į Fondo valdybos teritorinio skyriaus apskaitą įtrauktą turtą ir juo disponuoja.</w:t>
      </w:r>
    </w:p>
    <w:p w14:paraId="27231B25" w14:textId="259B79E5" w:rsidR="00ED7228" w:rsidRPr="00ED7228" w:rsidRDefault="00ED7228" w:rsidP="00ED7228">
      <w:pPr>
        <w:tabs>
          <w:tab w:val="left" w:pos="900"/>
          <w:tab w:val="left" w:pos="1418"/>
        </w:tabs>
        <w:spacing w:after="0" w:line="240" w:lineRule="auto"/>
        <w:ind w:left="1444" w:hanging="735"/>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6</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Fondo valdybos teritorinis skyrius taip pat atlieka šias funkcijas:</w:t>
      </w:r>
    </w:p>
    <w:p w14:paraId="08D5345C" w14:textId="0F814108" w:rsidR="00ED7228" w:rsidRPr="00ED7228" w:rsidRDefault="00ED7228" w:rsidP="00ED7228">
      <w:pPr>
        <w:tabs>
          <w:tab w:val="left" w:pos="900"/>
          <w:tab w:val="left" w:pos="108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6</w:t>
      </w:r>
      <w:r w:rsidRPr="00ED7228">
        <w:rPr>
          <w:rFonts w:ascii="Times New Roman" w:eastAsia="Times New Roman" w:hAnsi="Times New Roman" w:cs="Times New Roman"/>
          <w:sz w:val="24"/>
          <w:szCs w:val="24"/>
        </w:rPr>
        <w:t>.1.</w:t>
      </w:r>
      <w:r w:rsidRPr="00ED7228">
        <w:rPr>
          <w:rFonts w:ascii="Times New Roman" w:eastAsia="Times New Roman" w:hAnsi="Times New Roman" w:cs="Times New Roman"/>
          <w:sz w:val="24"/>
          <w:szCs w:val="24"/>
        </w:rPr>
        <w:tab/>
        <w:t>užtikrina kokybišką klientų aptarnavimą;</w:t>
      </w:r>
    </w:p>
    <w:p w14:paraId="76465FB2" w14:textId="1B572F26"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6</w:t>
      </w:r>
      <w:r w:rsidRPr="00ED7228">
        <w:rPr>
          <w:rFonts w:ascii="Times New Roman" w:eastAsia="Times New Roman" w:hAnsi="Times New Roman" w:cs="Times New Roman"/>
          <w:sz w:val="24"/>
          <w:szCs w:val="24"/>
        </w:rPr>
        <w:t>.2.</w:t>
      </w:r>
      <w:r w:rsidRPr="00ED7228">
        <w:rPr>
          <w:rFonts w:ascii="Times New Roman" w:eastAsia="Times New Roman" w:hAnsi="Times New Roman" w:cs="Times New Roman"/>
          <w:sz w:val="24"/>
          <w:szCs w:val="24"/>
        </w:rPr>
        <w:tab/>
        <w:t>nagrinėja prašymus ir pareiškimus išmokų klausimais, padeda pareiškėjams gauti išmokai skirti reikalingus dokumentus jeigu pareiškėjas informuoja, kad reikalingų dokumentų nepateiks;</w:t>
      </w:r>
    </w:p>
    <w:p w14:paraId="04D22B4D" w14:textId="16ADFCFF"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6</w:t>
      </w:r>
      <w:r w:rsidRPr="00ED7228">
        <w:rPr>
          <w:rFonts w:ascii="Times New Roman" w:eastAsia="Times New Roman" w:hAnsi="Times New Roman" w:cs="Times New Roman"/>
          <w:sz w:val="24"/>
          <w:szCs w:val="24"/>
        </w:rPr>
        <w:t>.3.</w:t>
      </w:r>
      <w:r w:rsidRPr="00ED7228">
        <w:rPr>
          <w:rFonts w:ascii="Times New Roman" w:eastAsia="Times New Roman" w:hAnsi="Times New Roman" w:cs="Times New Roman"/>
          <w:sz w:val="24"/>
          <w:szCs w:val="24"/>
        </w:rPr>
        <w:tab/>
        <w:t xml:space="preserve">konsultuoja draudėjus, apdraustuosius, išmokų gavėjus ir kitus besikreipiančius asmenis pagal Fondo valdybos teritorinio skyriaus kompetenciją; </w:t>
      </w:r>
    </w:p>
    <w:p w14:paraId="0DD3D15D" w14:textId="53826AB8"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6</w:t>
      </w:r>
      <w:r w:rsidRPr="00ED7228">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ab/>
        <w:t>analizuoja valstybinio socialinio draudimo rodiklius ir įgyvendina priemones šiems rodikliams pagerinti, teikia atitinkamus pasiūlymus Fondo valdybai;</w:t>
      </w:r>
    </w:p>
    <w:p w14:paraId="12138C98" w14:textId="47D7C185" w:rsidR="00ED7228" w:rsidRPr="00ED7228" w:rsidRDefault="00ED7228" w:rsidP="00ED7228">
      <w:pPr>
        <w:tabs>
          <w:tab w:val="left" w:pos="1701"/>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lastRenderedPageBreak/>
        <w:t>1</w:t>
      </w:r>
      <w:r>
        <w:rPr>
          <w:rFonts w:ascii="Times New Roman" w:eastAsia="Times New Roman" w:hAnsi="Times New Roman" w:cs="Times New Roman"/>
          <w:sz w:val="24"/>
          <w:szCs w:val="24"/>
        </w:rPr>
        <w:t>6</w:t>
      </w:r>
      <w:r w:rsidRPr="00ED7228">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ab/>
      </w:r>
      <w:r w:rsidR="00CC3AD2" w:rsidRPr="00CC3AD2">
        <w:rPr>
          <w:rFonts w:ascii="Times New Roman" w:eastAsia="Times New Roman" w:hAnsi="Times New Roman" w:cs="Times New Roman"/>
          <w:sz w:val="24"/>
          <w:szCs w:val="24"/>
        </w:rPr>
        <w:t>analizuoja Fondo valdybos informacinės sistemos tinkamumą vartotojams, teikia Fondo valdybai pasiūlymus / keitimo užsakymų projektus dėl Fondo valdybos informacinės sistemos, reikalingos Fondo valdybos teritorinių skyrių funkcijų vykdymui, tobulinimo bei testuoja Fondo valdybos informacinės sistemos keitimus</w:t>
      </w:r>
      <w:r w:rsidR="00CC3AD2">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 xml:space="preserve"> </w:t>
      </w:r>
    </w:p>
    <w:p w14:paraId="1305525A" w14:textId="66F33098" w:rsidR="00ED7228" w:rsidRPr="00ED7228" w:rsidRDefault="00ED7228" w:rsidP="00ED7228">
      <w:pPr>
        <w:spacing w:after="0" w:line="240" w:lineRule="auto"/>
        <w:ind w:firstLine="709"/>
        <w:jc w:val="both"/>
        <w:rPr>
          <w:rFonts w:ascii="Times New Roman" w:eastAsia="Times New Roman" w:hAnsi="Times New Roman" w:cs="Times New Roman"/>
          <w:sz w:val="24"/>
          <w:szCs w:val="24"/>
          <w:u w:val="single"/>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6</w:t>
      </w:r>
      <w:r w:rsidRPr="00ED7228">
        <w:rPr>
          <w:rFonts w:ascii="Times New Roman" w:eastAsia="Times New Roman" w:hAnsi="Times New Roman" w:cs="Times New Roman"/>
          <w:sz w:val="24"/>
          <w:szCs w:val="24"/>
        </w:rPr>
        <w:t>.6.</w:t>
      </w:r>
      <w:r w:rsidRPr="00ED7228">
        <w:rPr>
          <w:rFonts w:ascii="Times New Roman" w:eastAsia="Times New Roman" w:hAnsi="Times New Roman" w:cs="Times New Roman"/>
          <w:sz w:val="24"/>
          <w:szCs w:val="24"/>
        </w:rPr>
        <w:tab/>
        <w:t xml:space="preserve">užtikrina informacijos/duomenų saugos politiką Fondo valdybos teritoriniame skyriuje; </w:t>
      </w:r>
    </w:p>
    <w:p w14:paraId="4E3503D6" w14:textId="73243D24"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6</w:t>
      </w:r>
      <w:r w:rsidRPr="00ED7228">
        <w:rPr>
          <w:rFonts w:ascii="Times New Roman" w:eastAsia="Times New Roman" w:hAnsi="Times New Roman" w:cs="Times New Roman"/>
          <w:sz w:val="24"/>
          <w:szCs w:val="24"/>
        </w:rPr>
        <w:t>.7.</w:t>
      </w:r>
      <w:r w:rsidRPr="00ED7228">
        <w:rPr>
          <w:rFonts w:ascii="Times New Roman" w:eastAsia="Times New Roman" w:hAnsi="Times New Roman" w:cs="Times New Roman"/>
          <w:sz w:val="24"/>
          <w:szCs w:val="24"/>
        </w:rPr>
        <w:tab/>
        <w:t>užtikrina efektyvų Fondo valdybos teritorinio skyriaus dokumentų valdymą, apsaugą nuo sugadinimo, praradimo, neteisėto naudojimo, pakeitimo ir naikinimo, tinkamą dokumentų vertės ekspertizę ir tvarkymą, archyvo dokumentų saugojimą ir naudojimą;</w:t>
      </w:r>
    </w:p>
    <w:p w14:paraId="62E10AF9" w14:textId="54EE2C99"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6</w:t>
      </w:r>
      <w:r w:rsidRPr="00ED7228">
        <w:rPr>
          <w:rFonts w:ascii="Times New Roman" w:eastAsia="Times New Roman" w:hAnsi="Times New Roman" w:cs="Times New Roman"/>
          <w:sz w:val="24"/>
          <w:szCs w:val="24"/>
        </w:rPr>
        <w:t>.8.</w:t>
      </w:r>
      <w:r w:rsidRPr="00ED7228">
        <w:rPr>
          <w:rFonts w:ascii="Times New Roman" w:eastAsia="Times New Roman" w:hAnsi="Times New Roman" w:cs="Times New Roman"/>
          <w:sz w:val="24"/>
          <w:szCs w:val="24"/>
        </w:rPr>
        <w:tab/>
        <w:t xml:space="preserve">planuoja veiklą, vykdo veiklos vertinimą, rizikos ir kokybės valdymą, korupcijos prevenciją; </w:t>
      </w:r>
    </w:p>
    <w:p w14:paraId="6E6ED150" w14:textId="216D6909"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6</w:t>
      </w:r>
      <w:r w:rsidRPr="00ED7228">
        <w:rPr>
          <w:rFonts w:ascii="Times New Roman" w:eastAsia="Times New Roman" w:hAnsi="Times New Roman" w:cs="Times New Roman"/>
          <w:sz w:val="24"/>
          <w:szCs w:val="24"/>
        </w:rPr>
        <w:t>.9.</w:t>
      </w:r>
      <w:r w:rsidRPr="00ED7228">
        <w:rPr>
          <w:rFonts w:ascii="Times New Roman" w:eastAsia="Times New Roman" w:hAnsi="Times New Roman" w:cs="Times New Roman"/>
          <w:sz w:val="24"/>
          <w:szCs w:val="24"/>
        </w:rPr>
        <w:tab/>
        <w:t xml:space="preserve">teikia Fondo valdybai pasiūlymus dėl Fondo valdybos teritorinių skyrių veiklos gerinimo; </w:t>
      </w:r>
    </w:p>
    <w:p w14:paraId="2C60E89E" w14:textId="651E7407" w:rsidR="00ED7228" w:rsidRPr="00ED7228" w:rsidRDefault="00ED7228" w:rsidP="00ED7228">
      <w:pPr>
        <w:tabs>
          <w:tab w:val="left" w:pos="156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6</w:t>
      </w:r>
      <w:r w:rsidRPr="00ED7228">
        <w:rPr>
          <w:rFonts w:ascii="Times New Roman" w:eastAsia="Times New Roman" w:hAnsi="Times New Roman" w:cs="Times New Roman"/>
          <w:sz w:val="24"/>
          <w:szCs w:val="24"/>
        </w:rPr>
        <w:t>.10.</w:t>
      </w:r>
      <w:r w:rsidRPr="00ED7228">
        <w:rPr>
          <w:rFonts w:ascii="Times New Roman" w:eastAsia="Times New Roman" w:hAnsi="Times New Roman" w:cs="Times New Roman"/>
          <w:sz w:val="24"/>
          <w:szCs w:val="24"/>
        </w:rPr>
        <w:tab/>
        <w:t xml:space="preserve">užtikrina Fondo valdybos teritorinio skyriaus personalo valdymą; </w:t>
      </w:r>
    </w:p>
    <w:p w14:paraId="1CC8C74C" w14:textId="6C4C1E19" w:rsidR="00ED7228" w:rsidRPr="00ED7228" w:rsidRDefault="00ED7228" w:rsidP="00ED7228">
      <w:pPr>
        <w:tabs>
          <w:tab w:val="left" w:pos="156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6</w:t>
      </w:r>
      <w:r w:rsidRPr="00ED7228">
        <w:rPr>
          <w:rFonts w:ascii="Times New Roman" w:eastAsia="Times New Roman" w:hAnsi="Times New Roman" w:cs="Times New Roman"/>
          <w:sz w:val="24"/>
          <w:szCs w:val="24"/>
        </w:rPr>
        <w:t>.11.</w:t>
      </w:r>
      <w:r w:rsidRPr="00ED7228">
        <w:rPr>
          <w:rFonts w:ascii="Times New Roman" w:eastAsia="Times New Roman" w:hAnsi="Times New Roman" w:cs="Times New Roman"/>
          <w:sz w:val="24"/>
          <w:szCs w:val="24"/>
        </w:rPr>
        <w:tab/>
        <w:t>bendradarbiauja su Lietuvos Respublikos valstybės ir savivaldybių institucijomis ir įstaigomis bei kitomis įstaigomis, organizacijomis, taip pat su atitinkamomis užsienio valstybių institucijomis ir tarptautinėmis organizacijomis pagal Fondo valdybos teritorinio skyriaus kompetenciją;</w:t>
      </w:r>
    </w:p>
    <w:p w14:paraId="5D92768A" w14:textId="06AA87B4" w:rsidR="00ED7228" w:rsidRPr="00ED7228" w:rsidRDefault="00ED7228" w:rsidP="00ED7228">
      <w:pPr>
        <w:tabs>
          <w:tab w:val="left" w:pos="1560"/>
        </w:tabs>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6</w:t>
      </w:r>
      <w:r w:rsidRPr="00ED7228">
        <w:rPr>
          <w:rFonts w:ascii="Times New Roman" w:eastAsia="Times New Roman" w:hAnsi="Times New Roman" w:cs="Times New Roman"/>
          <w:sz w:val="24"/>
          <w:szCs w:val="24"/>
        </w:rPr>
        <w:t>.12.</w:t>
      </w:r>
      <w:r w:rsidRPr="00ED7228">
        <w:rPr>
          <w:rFonts w:ascii="Times New Roman" w:eastAsia="Times New Roman" w:hAnsi="Times New Roman" w:cs="Times New Roman"/>
          <w:sz w:val="24"/>
          <w:szCs w:val="24"/>
        </w:rPr>
        <w:tab/>
        <w:t xml:space="preserve">vykdo kitas įstatymų ir kitų teisės aktų nustatytas funkcijas. </w:t>
      </w:r>
    </w:p>
    <w:p w14:paraId="56DA745B" w14:textId="77777777" w:rsidR="00ED7228" w:rsidRPr="00ED7228" w:rsidRDefault="00ED7228" w:rsidP="00ED7228">
      <w:pPr>
        <w:spacing w:after="0" w:line="240" w:lineRule="auto"/>
        <w:ind w:firstLine="709"/>
        <w:jc w:val="center"/>
        <w:rPr>
          <w:rFonts w:ascii="Times New Roman" w:eastAsia="Times New Roman" w:hAnsi="Times New Roman" w:cs="Times New Roman"/>
          <w:b/>
          <w:sz w:val="24"/>
          <w:szCs w:val="24"/>
        </w:rPr>
      </w:pPr>
    </w:p>
    <w:p w14:paraId="15AEBA4D" w14:textId="77777777" w:rsidR="00ED7228" w:rsidRPr="00ED7228" w:rsidRDefault="00ED7228" w:rsidP="00ED7228">
      <w:pPr>
        <w:spacing w:after="0" w:line="240" w:lineRule="auto"/>
        <w:jc w:val="center"/>
        <w:rPr>
          <w:rFonts w:ascii="Times New Roman" w:eastAsia="Times New Roman" w:hAnsi="Times New Roman" w:cs="Times New Roman"/>
          <w:b/>
          <w:sz w:val="24"/>
          <w:szCs w:val="24"/>
        </w:rPr>
      </w:pPr>
      <w:r w:rsidRPr="00ED7228">
        <w:rPr>
          <w:rFonts w:ascii="Times New Roman" w:eastAsia="Times New Roman" w:hAnsi="Times New Roman" w:cs="Times New Roman"/>
          <w:b/>
          <w:sz w:val="24"/>
          <w:szCs w:val="24"/>
        </w:rPr>
        <w:t>III SKYRIUS</w:t>
      </w:r>
    </w:p>
    <w:p w14:paraId="6B2DDD62" w14:textId="77777777" w:rsidR="00ED7228" w:rsidRPr="00ED7228" w:rsidRDefault="00ED7228" w:rsidP="00ED7228">
      <w:pPr>
        <w:spacing w:after="0" w:line="240" w:lineRule="auto"/>
        <w:jc w:val="center"/>
        <w:rPr>
          <w:rFonts w:ascii="Times New Roman" w:eastAsia="Times New Roman" w:hAnsi="Times New Roman" w:cs="Times New Roman"/>
          <w:b/>
          <w:sz w:val="24"/>
          <w:szCs w:val="24"/>
        </w:rPr>
      </w:pPr>
      <w:r w:rsidRPr="00ED7228">
        <w:rPr>
          <w:rFonts w:ascii="Times New Roman" w:eastAsia="Times New Roman" w:hAnsi="Times New Roman" w:cs="Times New Roman"/>
          <w:b/>
          <w:sz w:val="24"/>
          <w:szCs w:val="24"/>
        </w:rPr>
        <w:t>FONDO VALDYBOS TERITORINIO SKYRIAUS TEISĖS</w:t>
      </w:r>
    </w:p>
    <w:p w14:paraId="5992E865" w14:textId="77777777" w:rsidR="00ED7228" w:rsidRPr="00ED7228" w:rsidRDefault="00ED7228" w:rsidP="00ED7228">
      <w:pPr>
        <w:spacing w:after="0" w:line="240" w:lineRule="auto"/>
        <w:jc w:val="both"/>
        <w:rPr>
          <w:rFonts w:ascii="Times New Roman" w:eastAsia="Times New Roman" w:hAnsi="Times New Roman" w:cs="Times New Roman"/>
          <w:sz w:val="24"/>
          <w:szCs w:val="24"/>
        </w:rPr>
      </w:pPr>
    </w:p>
    <w:p w14:paraId="73EA44D4" w14:textId="378067E1"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7</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Fondo valdybos teritorinis skyrius, įgyvendindamas jam pavestus veiklos tikslus ir atlikdamas jo kompetencijai priskirtas funkcijas, turi teisę:</w:t>
      </w:r>
    </w:p>
    <w:p w14:paraId="7D5F668F" w14:textId="1E4721BE"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7</w:t>
      </w:r>
      <w:r w:rsidRPr="00ED7228">
        <w:rPr>
          <w:rFonts w:ascii="Times New Roman" w:eastAsia="Times New Roman" w:hAnsi="Times New Roman" w:cs="Times New Roman"/>
          <w:sz w:val="24"/>
          <w:szCs w:val="24"/>
        </w:rPr>
        <w:t>.1.</w:t>
      </w:r>
      <w:r w:rsidRPr="00ED7228">
        <w:rPr>
          <w:rFonts w:ascii="Times New Roman" w:eastAsia="Times New Roman" w:hAnsi="Times New Roman" w:cs="Times New Roman"/>
          <w:sz w:val="24"/>
          <w:szCs w:val="24"/>
        </w:rPr>
        <w:tab/>
        <w:t>tikrinti dokumentus, kuriais grindžiamos jų administruojamos įmokos ir išmokos;</w:t>
      </w:r>
    </w:p>
    <w:p w14:paraId="4FEE6B5E" w14:textId="7D6E49B2"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7</w:t>
      </w:r>
      <w:r w:rsidRPr="00ED7228">
        <w:rPr>
          <w:rFonts w:ascii="Times New Roman" w:eastAsia="Times New Roman" w:hAnsi="Times New Roman" w:cs="Times New Roman"/>
          <w:sz w:val="24"/>
          <w:szCs w:val="24"/>
        </w:rPr>
        <w:t>.2.</w:t>
      </w:r>
      <w:r w:rsidRPr="00ED7228">
        <w:rPr>
          <w:rFonts w:ascii="Times New Roman" w:eastAsia="Times New Roman" w:hAnsi="Times New Roman" w:cs="Times New Roman"/>
          <w:sz w:val="24"/>
          <w:szCs w:val="24"/>
        </w:rPr>
        <w:tab/>
        <w:t>Fondo valdybos pritarimu gali perimti draudėjų finansinius reikalavimus;</w:t>
      </w:r>
    </w:p>
    <w:p w14:paraId="0899D2E3" w14:textId="39291427"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7</w:t>
      </w:r>
      <w:r w:rsidRPr="00ED7228">
        <w:rPr>
          <w:rFonts w:ascii="Times New Roman" w:eastAsia="Times New Roman" w:hAnsi="Times New Roman" w:cs="Times New Roman"/>
          <w:sz w:val="24"/>
          <w:szCs w:val="24"/>
        </w:rPr>
        <w:t>.3.</w:t>
      </w:r>
      <w:r w:rsidRPr="00ED7228">
        <w:rPr>
          <w:rFonts w:ascii="Times New Roman" w:eastAsia="Times New Roman" w:hAnsi="Times New Roman" w:cs="Times New Roman"/>
          <w:sz w:val="24"/>
          <w:szCs w:val="24"/>
        </w:rPr>
        <w:tab/>
        <w:t xml:space="preserve">įsigyti ar išsinuomoti turtą, reikalingą valstybinio socialinio draudimo funkcijoms atlikti, taip pat perduoti panaudai ar nuomoti valdomą turtą, kuris nereikalingas valstybinio socialinio draudimo funkcijoms atlikti; </w:t>
      </w:r>
    </w:p>
    <w:p w14:paraId="103C0ADC" w14:textId="597C0E8F"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7</w:t>
      </w:r>
      <w:r w:rsidRPr="00ED7228">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ab/>
        <w:t xml:space="preserve">sudaryti sutartis su juridiniais ir fiziniais asmenimis; </w:t>
      </w:r>
    </w:p>
    <w:p w14:paraId="6A795CD5" w14:textId="5ABFFF34"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7</w:t>
      </w:r>
      <w:r w:rsidRPr="00ED7228">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ab/>
        <w:t>vykdydamas savo funkcijas, gauti reikalingą informaciją ir duomenis.</w:t>
      </w:r>
    </w:p>
    <w:p w14:paraId="4CEB3916" w14:textId="77777777" w:rsidR="00ED7228" w:rsidRPr="00ED7228" w:rsidRDefault="00ED7228" w:rsidP="00ED7228">
      <w:pPr>
        <w:spacing w:after="0" w:line="240" w:lineRule="auto"/>
        <w:jc w:val="center"/>
        <w:rPr>
          <w:rFonts w:ascii="Times New Roman" w:eastAsia="Times New Roman" w:hAnsi="Times New Roman" w:cs="Times New Roman"/>
          <w:b/>
          <w:sz w:val="24"/>
          <w:szCs w:val="24"/>
        </w:rPr>
      </w:pPr>
    </w:p>
    <w:p w14:paraId="76F9D56F" w14:textId="77777777" w:rsidR="00ED7228" w:rsidRPr="00ED7228" w:rsidRDefault="00ED7228" w:rsidP="00ED7228">
      <w:pPr>
        <w:spacing w:after="0" w:line="240" w:lineRule="auto"/>
        <w:jc w:val="center"/>
        <w:rPr>
          <w:rFonts w:ascii="Times New Roman" w:eastAsia="Times New Roman" w:hAnsi="Times New Roman" w:cs="Times New Roman"/>
          <w:b/>
          <w:sz w:val="24"/>
          <w:szCs w:val="24"/>
        </w:rPr>
      </w:pPr>
      <w:r w:rsidRPr="00ED7228">
        <w:rPr>
          <w:rFonts w:ascii="Times New Roman" w:eastAsia="Times New Roman" w:hAnsi="Times New Roman" w:cs="Times New Roman"/>
          <w:b/>
          <w:sz w:val="24"/>
          <w:szCs w:val="24"/>
        </w:rPr>
        <w:t>IV SKYRIUS</w:t>
      </w:r>
    </w:p>
    <w:p w14:paraId="697DF85C" w14:textId="77777777" w:rsidR="00ED7228" w:rsidRPr="00ED7228" w:rsidRDefault="00ED7228" w:rsidP="00ED7228">
      <w:pPr>
        <w:spacing w:after="0" w:line="240" w:lineRule="auto"/>
        <w:jc w:val="center"/>
        <w:rPr>
          <w:rFonts w:ascii="Times New Roman" w:eastAsia="Times New Roman" w:hAnsi="Times New Roman" w:cs="Times New Roman"/>
          <w:b/>
          <w:sz w:val="24"/>
          <w:szCs w:val="24"/>
        </w:rPr>
      </w:pPr>
      <w:r w:rsidRPr="00ED7228">
        <w:rPr>
          <w:rFonts w:ascii="Times New Roman" w:eastAsia="Times New Roman" w:hAnsi="Times New Roman" w:cs="Times New Roman"/>
          <w:b/>
          <w:sz w:val="24"/>
          <w:szCs w:val="24"/>
        </w:rPr>
        <w:t xml:space="preserve">FONDO VALDYBOS TERITORINIO SKYRIAUS VEIKLOS ORGANIZAVIMAS </w:t>
      </w:r>
    </w:p>
    <w:p w14:paraId="20ADD723" w14:textId="77777777" w:rsidR="00ED7228" w:rsidRPr="00ED7228" w:rsidRDefault="00ED7228" w:rsidP="00ED7228">
      <w:pPr>
        <w:spacing w:after="0" w:line="240" w:lineRule="auto"/>
        <w:jc w:val="both"/>
        <w:rPr>
          <w:rFonts w:ascii="Times New Roman" w:eastAsia="Times New Roman" w:hAnsi="Times New Roman" w:cs="Times New Roman"/>
          <w:sz w:val="24"/>
          <w:szCs w:val="24"/>
        </w:rPr>
      </w:pPr>
    </w:p>
    <w:p w14:paraId="48231AE7" w14:textId="470D740C"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8</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Fondo valdybos teritorinio skyriaus veikla organizuojama ir vykdoma vadovaujantis teisės aktais ir Fondo valdybos direktoriaus patvirtintu metiniu veiklos planu, skelbiamu Fondo valdybos interneto svetainėje.</w:t>
      </w:r>
    </w:p>
    <w:p w14:paraId="05CBEACF" w14:textId="1ADB4E09"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1</w:t>
      </w:r>
      <w:r>
        <w:rPr>
          <w:rFonts w:ascii="Times New Roman" w:eastAsia="Times New Roman" w:hAnsi="Times New Roman" w:cs="Times New Roman"/>
          <w:sz w:val="24"/>
          <w:szCs w:val="24"/>
        </w:rPr>
        <w:t>9</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Fondo valdybos teritorinio skyriaus administracijos struktūrą sudaro: direktorius, direktoriaus pavaduotojai</w:t>
      </w:r>
      <w:r>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 xml:space="preserve"> </w:t>
      </w:r>
      <w:r w:rsidRPr="008E4987">
        <w:rPr>
          <w:rFonts w:ascii="Times New Roman" w:eastAsia="Times New Roman" w:hAnsi="Times New Roman" w:cs="Times New Roman"/>
          <w:sz w:val="24"/>
          <w:szCs w:val="24"/>
        </w:rPr>
        <w:t>patarėjas</w:t>
      </w:r>
      <w:r w:rsidRPr="00ED7228">
        <w:rPr>
          <w:rFonts w:ascii="Times New Roman" w:eastAsia="Times New Roman" w:hAnsi="Times New Roman" w:cs="Times New Roman"/>
          <w:sz w:val="24"/>
          <w:szCs w:val="24"/>
        </w:rPr>
        <w:t xml:space="preserve"> ir administracijos padaliniai. Direktorius, jo pavaduotojai, </w:t>
      </w:r>
      <w:r w:rsidRPr="008E4987">
        <w:rPr>
          <w:rFonts w:ascii="Times New Roman" w:eastAsia="Times New Roman" w:hAnsi="Times New Roman" w:cs="Times New Roman"/>
          <w:sz w:val="24"/>
          <w:szCs w:val="24"/>
        </w:rPr>
        <w:t xml:space="preserve">patarėjas yra </w:t>
      </w:r>
      <w:r w:rsidRPr="00ED7228">
        <w:rPr>
          <w:rFonts w:ascii="Times New Roman" w:eastAsia="Times New Roman" w:hAnsi="Times New Roman" w:cs="Times New Roman"/>
          <w:sz w:val="24"/>
          <w:szCs w:val="24"/>
        </w:rPr>
        <w:t>valstybės tarnautojai ir darbuotojai, dirbantys pagal darbo sutartis</w:t>
      </w:r>
      <w:r w:rsidRPr="00ED7228">
        <w:rPr>
          <w:rFonts w:ascii="Times New Roman" w:eastAsia="Times New Roman" w:hAnsi="Times New Roman" w:cs="Times New Roman"/>
          <w:iCs/>
          <w:sz w:val="24"/>
          <w:szCs w:val="24"/>
        </w:rPr>
        <w:t xml:space="preserve"> ir gaunantys darbo užmokestį iš valstybės biudžeto ir valstybės pinigų fondų</w:t>
      </w:r>
      <w:r w:rsidRPr="00ED7228">
        <w:rPr>
          <w:rFonts w:ascii="Times New Roman" w:eastAsia="Times New Roman" w:hAnsi="Times New Roman" w:cs="Times New Roman"/>
          <w:sz w:val="24"/>
          <w:szCs w:val="24"/>
        </w:rPr>
        <w:t xml:space="preserve"> (toliau kartu – valstybės tarnautojai ir darbuotojai),</w:t>
      </w:r>
      <w:r w:rsidRPr="00ED7228">
        <w:rPr>
          <w:rFonts w:ascii="Times New Roman" w:eastAsia="Times New Roman" w:hAnsi="Times New Roman" w:cs="Times New Roman"/>
          <w:iCs/>
          <w:sz w:val="24"/>
          <w:szCs w:val="24"/>
        </w:rPr>
        <w:t xml:space="preserve"> </w:t>
      </w:r>
      <w:r w:rsidRPr="00ED7228">
        <w:rPr>
          <w:rFonts w:ascii="Times New Roman" w:eastAsia="Times New Roman" w:hAnsi="Times New Roman" w:cs="Times New Roman"/>
          <w:sz w:val="24"/>
          <w:szCs w:val="24"/>
        </w:rPr>
        <w:t xml:space="preserve">turi pareigas, atsakomybę ir teises, nustatytas Lietuvos Respublikos įstatymuose, kituose teisės aktuose, pareigybių aprašymuose. Administracijos padalinių funkcijos ir teisės nustatomos jų nuostatuose. </w:t>
      </w:r>
    </w:p>
    <w:p w14:paraId="7AFBC756" w14:textId="08E9F111"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Fondo valdybos teritorinio skyriaus organizacinę valdymo struktūrą tvirtina direktorius, vadovaudamasis Fondo valdybos direktoriaus patvirtinta tipine organizacine valdymo struktūra.</w:t>
      </w:r>
    </w:p>
    <w:p w14:paraId="281B1AAA" w14:textId="392EEE22"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w:t>
      </w:r>
      <w:r>
        <w:rPr>
          <w:rFonts w:ascii="Times New Roman" w:eastAsia="Times New Roman" w:hAnsi="Times New Roman" w:cs="Times New Roman"/>
          <w:sz w:val="24"/>
          <w:szCs w:val="24"/>
        </w:rPr>
        <w:t>1</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 xml:space="preserve">Fondo valdybos teritorinio skyriaus administracijos padalinių veikla organizuojama ir vykdoma vadovaujantis Fondo valdybos teritorinių skyrių administracijos padalinių nuostatais, vidaus tvarkos taisyklėmis, valstybės tarnautojų ir darbuotojų pareigybių aprašymais. </w:t>
      </w:r>
    </w:p>
    <w:p w14:paraId="32DABF4E" w14:textId="371CBC98"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lastRenderedPageBreak/>
        <w:t>2</w:t>
      </w:r>
      <w:r>
        <w:rPr>
          <w:rFonts w:ascii="Times New Roman" w:eastAsia="Times New Roman" w:hAnsi="Times New Roman" w:cs="Times New Roman"/>
          <w:sz w:val="24"/>
          <w:szCs w:val="24"/>
        </w:rPr>
        <w:t>2</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 xml:space="preserve">Fondo valdybos teritoriniam skyriui vadovauja direktorius, kurį skiria į pareigas ir atleidžia iš jų Fondo valdybos direktorius, Lietuvos Respublikos valstybės tarnybos įstatymo nustatyta tvarka. Direktorius yra tiesiogiai pavaldus </w:t>
      </w:r>
      <w:r w:rsidRPr="00ED7228">
        <w:rPr>
          <w:rFonts w:ascii="Times New Roman" w:eastAsia="Calibri" w:hAnsi="Times New Roman" w:cs="Times New Roman"/>
          <w:sz w:val="24"/>
          <w:szCs w:val="24"/>
        </w:rPr>
        <w:t xml:space="preserve">ir atskaitingas </w:t>
      </w:r>
      <w:r w:rsidRPr="00ED7228">
        <w:rPr>
          <w:rFonts w:ascii="Times New Roman" w:eastAsia="Times New Roman" w:hAnsi="Times New Roman" w:cs="Times New Roman"/>
          <w:sz w:val="24"/>
          <w:szCs w:val="24"/>
        </w:rPr>
        <w:t xml:space="preserve">Fondo valdybos direktoriui. </w:t>
      </w:r>
    </w:p>
    <w:p w14:paraId="0CE9DB1F" w14:textId="028F9B20"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w:t>
      </w:r>
      <w:r>
        <w:rPr>
          <w:rFonts w:ascii="Times New Roman" w:eastAsia="Times New Roman" w:hAnsi="Times New Roman" w:cs="Times New Roman"/>
          <w:sz w:val="24"/>
          <w:szCs w:val="24"/>
        </w:rPr>
        <w:t>3</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Fondo valdybos teritorinio skyriaus direktorius:</w:t>
      </w:r>
    </w:p>
    <w:p w14:paraId="0287E831" w14:textId="33BDEC6B"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w:t>
      </w:r>
      <w:r>
        <w:rPr>
          <w:rFonts w:ascii="Times New Roman" w:eastAsia="Times New Roman" w:hAnsi="Times New Roman" w:cs="Times New Roman"/>
          <w:sz w:val="24"/>
          <w:szCs w:val="24"/>
        </w:rPr>
        <w:t>3</w:t>
      </w:r>
      <w:r w:rsidRPr="00ED7228">
        <w:rPr>
          <w:rFonts w:ascii="Times New Roman" w:eastAsia="Times New Roman" w:hAnsi="Times New Roman" w:cs="Times New Roman"/>
          <w:sz w:val="24"/>
          <w:szCs w:val="24"/>
        </w:rPr>
        <w:t>.1.</w:t>
      </w:r>
      <w:r w:rsidRPr="00ED7228">
        <w:rPr>
          <w:rFonts w:ascii="Times New Roman" w:eastAsia="Times New Roman" w:hAnsi="Times New Roman" w:cs="Times New Roman"/>
          <w:sz w:val="24"/>
          <w:szCs w:val="24"/>
        </w:rPr>
        <w:tab/>
        <w:t>organizuoja Fondo valdybos teritorinio skyriaus darbą, kad būtų įgyvendinti Fondo valdybos teritorinio skyriaus veiklos tikslai ir atliekamos nustatytos funkcijos;</w:t>
      </w:r>
    </w:p>
    <w:p w14:paraId="32E34E8F" w14:textId="27283956"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w:t>
      </w:r>
      <w:r>
        <w:rPr>
          <w:rFonts w:ascii="Times New Roman" w:eastAsia="Times New Roman" w:hAnsi="Times New Roman" w:cs="Times New Roman"/>
          <w:sz w:val="24"/>
          <w:szCs w:val="24"/>
        </w:rPr>
        <w:t>3</w:t>
      </w:r>
      <w:r w:rsidRPr="00ED7228">
        <w:rPr>
          <w:rFonts w:ascii="Times New Roman" w:eastAsia="Times New Roman" w:hAnsi="Times New Roman" w:cs="Times New Roman"/>
          <w:sz w:val="24"/>
          <w:szCs w:val="24"/>
        </w:rPr>
        <w:t>.2.</w:t>
      </w:r>
      <w:r w:rsidRPr="00ED7228">
        <w:rPr>
          <w:rFonts w:ascii="Times New Roman" w:eastAsia="Times New Roman" w:hAnsi="Times New Roman" w:cs="Times New Roman"/>
          <w:sz w:val="24"/>
          <w:szCs w:val="24"/>
        </w:rPr>
        <w:tab/>
        <w:t>užtikrina, kad Fondo valdybos teritorinio skyriaus veikloje būtų laikomasi įstatymų, Lietuvos Respublikos tarptautinių sutarčių, kitų teisės aktų ir šių nuostatų;</w:t>
      </w:r>
    </w:p>
    <w:p w14:paraId="5549849D" w14:textId="3C60C9F7"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w:t>
      </w:r>
      <w:r>
        <w:rPr>
          <w:rFonts w:ascii="Times New Roman" w:eastAsia="Times New Roman" w:hAnsi="Times New Roman" w:cs="Times New Roman"/>
          <w:sz w:val="24"/>
          <w:szCs w:val="24"/>
        </w:rPr>
        <w:t>3</w:t>
      </w:r>
      <w:r w:rsidRPr="00ED7228">
        <w:rPr>
          <w:rFonts w:ascii="Times New Roman" w:eastAsia="Times New Roman" w:hAnsi="Times New Roman" w:cs="Times New Roman"/>
          <w:sz w:val="24"/>
          <w:szCs w:val="24"/>
        </w:rPr>
        <w:t>.3.</w:t>
      </w:r>
      <w:r w:rsidRPr="00ED7228">
        <w:rPr>
          <w:rFonts w:ascii="Times New Roman" w:eastAsia="Times New Roman" w:hAnsi="Times New Roman" w:cs="Times New Roman"/>
          <w:sz w:val="24"/>
          <w:szCs w:val="24"/>
        </w:rPr>
        <w:tab/>
        <w:t>skiria į pareigas ir atleidžia iš jų Fondo valdybos teritorinio skyriaus valstybės tarnautojus ir darbuotojus, juos skatina ir skiria jiems tarnybines nuobaudas ar drausmines nuobaudas, priedus, priemokas ir (ar) kitas išmokas;</w:t>
      </w:r>
    </w:p>
    <w:p w14:paraId="00716284" w14:textId="3781E06D"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w:t>
      </w:r>
      <w:r>
        <w:rPr>
          <w:rFonts w:ascii="Times New Roman" w:eastAsia="Times New Roman" w:hAnsi="Times New Roman" w:cs="Times New Roman"/>
          <w:sz w:val="24"/>
          <w:szCs w:val="24"/>
        </w:rPr>
        <w:t>3</w:t>
      </w:r>
      <w:r w:rsidRPr="00ED7228">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ab/>
        <w:t>užtikrina Fondo valdybos teritorinio skyriaus metinio veiklos plano projekto parengimą ir pateikimą Fondo valdybos direktoriui jį tvirtinti;</w:t>
      </w:r>
    </w:p>
    <w:p w14:paraId="18DD0F83" w14:textId="5FCB7BB7"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w:t>
      </w:r>
      <w:r>
        <w:rPr>
          <w:rFonts w:ascii="Times New Roman" w:eastAsia="Times New Roman" w:hAnsi="Times New Roman" w:cs="Times New Roman"/>
          <w:sz w:val="24"/>
          <w:szCs w:val="24"/>
        </w:rPr>
        <w:t>3</w:t>
      </w:r>
      <w:r w:rsidRPr="00ED7228">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ab/>
        <w:t>vykdo kitas direktoriaus pareigybės aprašyme, Lietuvos Respublikos biudžetinių įstaigų įstatymo ir kituose teisės aktuose nustatytas funkcijas (pareigas).</w:t>
      </w:r>
    </w:p>
    <w:p w14:paraId="73A8D8D9" w14:textId="282FC248"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w:t>
      </w:r>
      <w:r>
        <w:rPr>
          <w:rFonts w:ascii="Times New Roman" w:eastAsia="Times New Roman" w:hAnsi="Times New Roman" w:cs="Times New Roman"/>
          <w:sz w:val="24"/>
          <w:szCs w:val="24"/>
        </w:rPr>
        <w:t>4</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Fondo valdybos teritorinio skyriaus direktorius gali turėti pavaduotoją (-</w:t>
      </w:r>
      <w:proofErr w:type="spellStart"/>
      <w:r w:rsidRPr="00ED7228">
        <w:rPr>
          <w:rFonts w:ascii="Times New Roman" w:eastAsia="Times New Roman" w:hAnsi="Times New Roman" w:cs="Times New Roman"/>
          <w:sz w:val="24"/>
          <w:szCs w:val="24"/>
        </w:rPr>
        <w:t>us</w:t>
      </w:r>
      <w:proofErr w:type="spellEnd"/>
      <w:r w:rsidRPr="00ED7228">
        <w:rPr>
          <w:rFonts w:ascii="Times New Roman" w:eastAsia="Times New Roman" w:hAnsi="Times New Roman" w:cs="Times New Roman"/>
          <w:sz w:val="24"/>
          <w:szCs w:val="24"/>
        </w:rPr>
        <w:t>), kurį (-</w:t>
      </w:r>
      <w:proofErr w:type="spellStart"/>
      <w:r w:rsidRPr="00ED7228">
        <w:rPr>
          <w:rFonts w:ascii="Times New Roman" w:eastAsia="Times New Roman" w:hAnsi="Times New Roman" w:cs="Times New Roman"/>
          <w:sz w:val="24"/>
          <w:szCs w:val="24"/>
        </w:rPr>
        <w:t>iuos</w:t>
      </w:r>
      <w:proofErr w:type="spellEnd"/>
      <w:r w:rsidRPr="00ED7228">
        <w:rPr>
          <w:rFonts w:ascii="Times New Roman" w:eastAsia="Times New Roman" w:hAnsi="Times New Roman" w:cs="Times New Roman"/>
          <w:sz w:val="24"/>
          <w:szCs w:val="24"/>
        </w:rPr>
        <w:t xml:space="preserve">) į pareigas priima ir atleidžia iš jų Fondo valdybos teritorinio skyriaus direktorius Lietuvos Respublikos valstybės tarnybos įstatymo nustatyta tvarka. Fondo valdybos teritorinio skyriaus direktoriaus pavaduotojai tiesiogiai pavaldūs ir atskaitingi Fondo valdybos teritorinio skyriaus direktoriui. </w:t>
      </w:r>
    </w:p>
    <w:p w14:paraId="2F93F462" w14:textId="01AEFD15"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w:t>
      </w:r>
      <w:r>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Fondo valdybos teritorinio skyriaus direktoriaus pavaduotojas (-ai):</w:t>
      </w:r>
    </w:p>
    <w:p w14:paraId="5A1312EA" w14:textId="0EDA8722"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w:t>
      </w:r>
      <w:r>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.1.</w:t>
      </w:r>
      <w:r w:rsidRPr="00ED7228">
        <w:rPr>
          <w:rFonts w:ascii="Times New Roman" w:eastAsia="Times New Roman" w:hAnsi="Times New Roman" w:cs="Times New Roman"/>
          <w:sz w:val="24"/>
          <w:szCs w:val="24"/>
        </w:rPr>
        <w:tab/>
        <w:t>koordinuoja ir kontroliuoja nustatytoms administravimo sritims pavestų veiklos tikslų įgyvendinimą ir funkcijų atlikimą;</w:t>
      </w:r>
    </w:p>
    <w:p w14:paraId="28C98781" w14:textId="5062ADE4"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w:t>
      </w:r>
      <w:r>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.2.</w:t>
      </w:r>
      <w:r w:rsidRPr="00ED7228">
        <w:rPr>
          <w:rFonts w:ascii="Times New Roman" w:eastAsia="Times New Roman" w:hAnsi="Times New Roman" w:cs="Times New Roman"/>
          <w:sz w:val="24"/>
          <w:szCs w:val="24"/>
        </w:rPr>
        <w:tab/>
        <w:t>padeda Fondo valdybos teritorinio skyriaus direktoriui įgyvendinti Fondo valdybos teritorinio skyriaus veiklos tikslus;</w:t>
      </w:r>
    </w:p>
    <w:p w14:paraId="56603A4D" w14:textId="7EACCA4F" w:rsidR="00ED7228" w:rsidRPr="007528BD"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w:t>
      </w:r>
      <w:r>
        <w:rPr>
          <w:rFonts w:ascii="Times New Roman" w:eastAsia="Times New Roman" w:hAnsi="Times New Roman" w:cs="Times New Roman"/>
          <w:sz w:val="24"/>
          <w:szCs w:val="24"/>
        </w:rPr>
        <w:t>5</w:t>
      </w:r>
      <w:r w:rsidRPr="00ED7228">
        <w:rPr>
          <w:rFonts w:ascii="Times New Roman" w:eastAsia="Times New Roman" w:hAnsi="Times New Roman" w:cs="Times New Roman"/>
          <w:sz w:val="24"/>
          <w:szCs w:val="24"/>
        </w:rPr>
        <w:t>.3.</w:t>
      </w:r>
      <w:r w:rsidRPr="00ED7228">
        <w:rPr>
          <w:rFonts w:ascii="Times New Roman" w:eastAsia="Times New Roman" w:hAnsi="Times New Roman" w:cs="Times New Roman"/>
          <w:sz w:val="24"/>
          <w:szCs w:val="24"/>
        </w:rPr>
        <w:tab/>
        <w:t xml:space="preserve">vykdo kitas direktoriaus pavaduotojo pareigybės aprašyme ir kituose teisės aktuose </w:t>
      </w:r>
      <w:r w:rsidRPr="007528BD">
        <w:rPr>
          <w:rFonts w:ascii="Times New Roman" w:eastAsia="Times New Roman" w:hAnsi="Times New Roman" w:cs="Times New Roman"/>
          <w:sz w:val="24"/>
          <w:szCs w:val="24"/>
        </w:rPr>
        <w:t>nustatytas funkcijas.</w:t>
      </w:r>
    </w:p>
    <w:p w14:paraId="44A97F07" w14:textId="338F6E1B" w:rsidR="00ED7228" w:rsidRPr="007528BD" w:rsidRDefault="00ED7228" w:rsidP="00ED7228">
      <w:pPr>
        <w:spacing w:after="0" w:line="240" w:lineRule="auto"/>
        <w:ind w:left="-142" w:firstLine="851"/>
        <w:jc w:val="both"/>
        <w:rPr>
          <w:rFonts w:ascii="Times New Roman" w:eastAsia="Times New Roman" w:hAnsi="Times New Roman" w:cs="Times New Roman"/>
          <w:sz w:val="24"/>
          <w:szCs w:val="24"/>
        </w:rPr>
      </w:pPr>
      <w:r w:rsidRPr="007528BD">
        <w:rPr>
          <w:rFonts w:ascii="Times New Roman" w:eastAsia="Times New Roman" w:hAnsi="Times New Roman" w:cs="Times New Roman"/>
          <w:sz w:val="24"/>
          <w:szCs w:val="24"/>
        </w:rPr>
        <w:t>2</w:t>
      </w:r>
      <w:r w:rsidR="00660D3B" w:rsidRPr="007528BD">
        <w:rPr>
          <w:rFonts w:ascii="Times New Roman" w:eastAsia="Times New Roman" w:hAnsi="Times New Roman" w:cs="Times New Roman"/>
          <w:sz w:val="24"/>
          <w:szCs w:val="24"/>
        </w:rPr>
        <w:t>6</w:t>
      </w:r>
      <w:r w:rsidRPr="007528BD">
        <w:rPr>
          <w:rFonts w:ascii="Times New Roman" w:eastAsia="Times New Roman" w:hAnsi="Times New Roman" w:cs="Times New Roman"/>
          <w:sz w:val="24"/>
          <w:szCs w:val="24"/>
        </w:rPr>
        <w:t>.</w:t>
      </w:r>
      <w:r w:rsidRPr="007528BD">
        <w:rPr>
          <w:rFonts w:ascii="Times New Roman" w:eastAsia="Times New Roman" w:hAnsi="Times New Roman" w:cs="Times New Roman"/>
          <w:sz w:val="24"/>
          <w:szCs w:val="24"/>
        </w:rPr>
        <w:tab/>
        <w:t>Laikinas Fondo valdybos teritorinio skyriaus direktoriaus pavadavimas:</w:t>
      </w:r>
    </w:p>
    <w:p w14:paraId="357B0E54" w14:textId="60460D13" w:rsidR="00ED7228" w:rsidRPr="007528BD" w:rsidRDefault="00ED7228" w:rsidP="00ED7228">
      <w:pPr>
        <w:spacing w:after="0" w:line="240" w:lineRule="auto"/>
        <w:ind w:firstLine="709"/>
        <w:jc w:val="both"/>
        <w:rPr>
          <w:rFonts w:ascii="Times New Roman" w:eastAsia="Times New Roman" w:hAnsi="Times New Roman" w:cs="Times New Roman"/>
          <w:sz w:val="24"/>
          <w:szCs w:val="24"/>
        </w:rPr>
      </w:pPr>
      <w:r w:rsidRPr="007528BD">
        <w:rPr>
          <w:rFonts w:ascii="Times New Roman" w:eastAsia="Times New Roman" w:hAnsi="Times New Roman" w:cs="Times New Roman"/>
          <w:sz w:val="24"/>
          <w:szCs w:val="24"/>
        </w:rPr>
        <w:t>2</w:t>
      </w:r>
      <w:r w:rsidR="00660D3B" w:rsidRPr="007528BD">
        <w:rPr>
          <w:rFonts w:ascii="Times New Roman" w:eastAsia="Times New Roman" w:hAnsi="Times New Roman" w:cs="Times New Roman"/>
          <w:sz w:val="24"/>
          <w:szCs w:val="24"/>
        </w:rPr>
        <w:t>6</w:t>
      </w:r>
      <w:r w:rsidRPr="007528BD">
        <w:rPr>
          <w:rFonts w:ascii="Times New Roman" w:eastAsia="Times New Roman" w:hAnsi="Times New Roman" w:cs="Times New Roman"/>
          <w:sz w:val="24"/>
          <w:szCs w:val="24"/>
        </w:rPr>
        <w:t>.1.</w:t>
      </w:r>
      <w:r w:rsidRPr="007528BD">
        <w:rPr>
          <w:rFonts w:ascii="Times New Roman" w:eastAsia="Times New Roman" w:hAnsi="Times New Roman" w:cs="Times New Roman"/>
          <w:sz w:val="24"/>
          <w:szCs w:val="24"/>
        </w:rPr>
        <w:tab/>
        <w:t>laikinai nesant direktoriaus (ligos, komandiruotės ir kitais atvejais), jo funkcijas laikinai vykdo (jį pavaduoja) vienas iš direktoriaus pavaduotojų, o jų nesant – Fondo valdybos direktoriaus paskirtas asmuo;</w:t>
      </w:r>
    </w:p>
    <w:p w14:paraId="4CE17DBD" w14:textId="497160B3" w:rsidR="00ED7228" w:rsidRPr="007528BD" w:rsidRDefault="00ED7228" w:rsidP="00ED7228">
      <w:pPr>
        <w:spacing w:after="0" w:line="240" w:lineRule="auto"/>
        <w:ind w:firstLine="709"/>
        <w:jc w:val="both"/>
        <w:rPr>
          <w:rFonts w:ascii="Times New Roman" w:eastAsia="Times New Roman" w:hAnsi="Times New Roman" w:cs="Times New Roman"/>
          <w:sz w:val="24"/>
          <w:szCs w:val="24"/>
        </w:rPr>
      </w:pPr>
      <w:r w:rsidRPr="007528BD">
        <w:rPr>
          <w:rFonts w:ascii="Times New Roman" w:eastAsia="Times New Roman" w:hAnsi="Times New Roman" w:cs="Times New Roman"/>
          <w:sz w:val="24"/>
          <w:szCs w:val="24"/>
        </w:rPr>
        <w:t>2</w:t>
      </w:r>
      <w:r w:rsidR="00660D3B" w:rsidRPr="007528BD">
        <w:rPr>
          <w:rFonts w:ascii="Times New Roman" w:eastAsia="Times New Roman" w:hAnsi="Times New Roman" w:cs="Times New Roman"/>
          <w:sz w:val="24"/>
          <w:szCs w:val="24"/>
        </w:rPr>
        <w:t>6</w:t>
      </w:r>
      <w:r w:rsidRPr="007528BD">
        <w:rPr>
          <w:rFonts w:ascii="Times New Roman" w:eastAsia="Times New Roman" w:hAnsi="Times New Roman" w:cs="Times New Roman"/>
          <w:sz w:val="24"/>
          <w:szCs w:val="24"/>
        </w:rPr>
        <w:t>.2.</w:t>
      </w:r>
      <w:r w:rsidRPr="007528BD">
        <w:rPr>
          <w:rFonts w:ascii="Times New Roman" w:eastAsia="Times New Roman" w:hAnsi="Times New Roman" w:cs="Times New Roman"/>
          <w:sz w:val="24"/>
          <w:szCs w:val="24"/>
        </w:rPr>
        <w:tab/>
        <w:t>direktoriaus funkcijas laikinai vykdantis asmuo turi vykdyti visas direktoriaus funkcijas;</w:t>
      </w:r>
    </w:p>
    <w:p w14:paraId="01A1919B" w14:textId="59A7F675"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7528BD">
        <w:rPr>
          <w:rFonts w:ascii="Times New Roman" w:eastAsia="Times New Roman" w:hAnsi="Times New Roman" w:cs="Times New Roman"/>
          <w:sz w:val="24"/>
          <w:szCs w:val="24"/>
        </w:rPr>
        <w:t>2</w:t>
      </w:r>
      <w:r w:rsidR="00660D3B" w:rsidRPr="007528BD">
        <w:rPr>
          <w:rFonts w:ascii="Times New Roman" w:eastAsia="Times New Roman" w:hAnsi="Times New Roman" w:cs="Times New Roman"/>
          <w:sz w:val="24"/>
          <w:szCs w:val="24"/>
        </w:rPr>
        <w:t>6</w:t>
      </w:r>
      <w:r w:rsidRPr="007528BD">
        <w:rPr>
          <w:rFonts w:ascii="Times New Roman" w:eastAsia="Times New Roman" w:hAnsi="Times New Roman" w:cs="Times New Roman"/>
          <w:sz w:val="24"/>
          <w:szCs w:val="24"/>
        </w:rPr>
        <w:t>.3.</w:t>
      </w:r>
      <w:r w:rsidRPr="007528BD">
        <w:rPr>
          <w:rFonts w:ascii="Times New Roman" w:eastAsia="Times New Roman" w:hAnsi="Times New Roman" w:cs="Times New Roman"/>
          <w:sz w:val="24"/>
          <w:szCs w:val="24"/>
        </w:rPr>
        <w:tab/>
        <w:t>asmuo, kuriam pavesta laikinai vykdyti direktoriaus funkcijas, be Fondo valdybos direktoriaus sutikimo šių įgaliojimų negali perduoti kitam asmeniui.</w:t>
      </w:r>
    </w:p>
    <w:p w14:paraId="2E5BA7E6" w14:textId="5F194F6C"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w:t>
      </w:r>
      <w:r>
        <w:rPr>
          <w:rFonts w:ascii="Times New Roman" w:eastAsia="Times New Roman" w:hAnsi="Times New Roman" w:cs="Times New Roman"/>
          <w:sz w:val="24"/>
          <w:szCs w:val="24"/>
        </w:rPr>
        <w:t>7</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Administracijos padalinių vadovai yra tiesiogiai pavaldūs direktoriui arba direktoriaus pavaduotojams pagal administravimo sritį. Administracijos padalinio vadovas atsako už padalinio uždavinių ir funkcijų įgyvendinimą, padalinio darbo planavimą, organizavimą, koordinavimą ir kontrolę bei už kitų jam pavestų funkcijų vykdymą.</w:t>
      </w:r>
    </w:p>
    <w:p w14:paraId="0D44EC10" w14:textId="12AD6DD7"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w:t>
      </w:r>
      <w:r>
        <w:rPr>
          <w:rFonts w:ascii="Times New Roman" w:eastAsia="Times New Roman" w:hAnsi="Times New Roman" w:cs="Times New Roman"/>
          <w:sz w:val="24"/>
          <w:szCs w:val="24"/>
        </w:rPr>
        <w:t>8</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Fondo valdybos teritorinio skyriaus veiklos tikslams įgyvendinti, projektams valdyti, atitinkamų sričių veiklai organizuoti, koordinuoti ir kontroliuoti Fondo valdybos teritorinio skyriaus direktoriaus įsakymu gali būti sudaromos komisijos, darbo grupės, paskiriami koordinatoriai, kuratoriai.</w:t>
      </w:r>
    </w:p>
    <w:p w14:paraId="2820E80F" w14:textId="2CD76FD8"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2</w:t>
      </w:r>
      <w:r>
        <w:rPr>
          <w:rFonts w:ascii="Times New Roman" w:eastAsia="Times New Roman" w:hAnsi="Times New Roman" w:cs="Times New Roman"/>
          <w:sz w:val="24"/>
          <w:szCs w:val="24"/>
        </w:rPr>
        <w:t>9</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Fondo valdybos teritorinio skyriaus vidaus auditą atlieka Socialinės apsaugos ir darbo ministerijos Centralizuotas vidaus audito skyrius.</w:t>
      </w:r>
    </w:p>
    <w:p w14:paraId="11735929" w14:textId="1A7B3EBF"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Fondo valdybos teritorinio skyriaus valstybinį (finansinį (teisėtumo) ir veiklos) auditą atlieka Lietuvos Respublikos valstybės kontrolė.</w:t>
      </w:r>
      <w:r w:rsidRPr="00ED7228">
        <w:rPr>
          <w:rFonts w:ascii="Times New Roman" w:eastAsia="Times New Roman" w:hAnsi="Times New Roman" w:cs="Times New Roman"/>
          <w:i/>
          <w:sz w:val="24"/>
          <w:szCs w:val="24"/>
          <w:u w:val="single"/>
        </w:rPr>
        <w:t xml:space="preserve"> </w:t>
      </w:r>
    </w:p>
    <w:p w14:paraId="11304397" w14:textId="24930BB6"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3</w:t>
      </w:r>
      <w:r>
        <w:rPr>
          <w:rFonts w:ascii="Times New Roman" w:eastAsia="Times New Roman" w:hAnsi="Times New Roman" w:cs="Times New Roman"/>
          <w:sz w:val="24"/>
          <w:szCs w:val="24"/>
        </w:rPr>
        <w:t>1</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Fondo valdybos teritorinio skyriaus finansų kontrolė atliekama Fondo valdybos direktoriaus nustatyta tvarka.</w:t>
      </w:r>
    </w:p>
    <w:p w14:paraId="039DB0D8" w14:textId="63CA0A09"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lastRenderedPageBreak/>
        <w:t>3</w:t>
      </w:r>
      <w:r>
        <w:rPr>
          <w:rFonts w:ascii="Times New Roman" w:eastAsia="Times New Roman" w:hAnsi="Times New Roman" w:cs="Times New Roman"/>
          <w:sz w:val="24"/>
          <w:szCs w:val="24"/>
        </w:rPr>
        <w:t>2</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Fondo valdybos teritorinio skyriaus metinio veiklos plano įgyvendinimo kontrolę atlieka Fondo valdybos teritorinio skyriaus direktorius.</w:t>
      </w:r>
    </w:p>
    <w:p w14:paraId="5395F40B" w14:textId="77777777" w:rsidR="00ED7228" w:rsidRPr="00ED7228" w:rsidRDefault="00ED7228" w:rsidP="00ED7228">
      <w:pPr>
        <w:spacing w:after="0" w:line="240" w:lineRule="auto"/>
        <w:jc w:val="both"/>
        <w:rPr>
          <w:rFonts w:ascii="Times New Roman" w:eastAsia="Times New Roman" w:hAnsi="Times New Roman" w:cs="Times New Roman"/>
          <w:sz w:val="24"/>
          <w:szCs w:val="24"/>
        </w:rPr>
      </w:pPr>
    </w:p>
    <w:p w14:paraId="3AC03A94" w14:textId="77777777" w:rsidR="00ED7228" w:rsidRPr="00ED7228" w:rsidRDefault="00ED7228" w:rsidP="00ED7228">
      <w:pPr>
        <w:spacing w:after="0" w:line="240" w:lineRule="auto"/>
        <w:jc w:val="center"/>
        <w:rPr>
          <w:rFonts w:ascii="Times New Roman" w:eastAsia="Times New Roman" w:hAnsi="Times New Roman" w:cs="Times New Roman"/>
          <w:b/>
          <w:sz w:val="24"/>
          <w:szCs w:val="24"/>
        </w:rPr>
      </w:pPr>
      <w:r w:rsidRPr="00ED7228">
        <w:rPr>
          <w:rFonts w:ascii="Times New Roman" w:eastAsia="Times New Roman" w:hAnsi="Times New Roman" w:cs="Times New Roman"/>
          <w:b/>
          <w:sz w:val="24"/>
          <w:szCs w:val="24"/>
        </w:rPr>
        <w:t>V SKYRIUS</w:t>
      </w:r>
    </w:p>
    <w:p w14:paraId="7B940333" w14:textId="77777777" w:rsidR="00ED7228" w:rsidRPr="00ED7228" w:rsidRDefault="00ED7228" w:rsidP="00ED7228">
      <w:pPr>
        <w:spacing w:after="0" w:line="240" w:lineRule="auto"/>
        <w:jc w:val="center"/>
        <w:rPr>
          <w:rFonts w:ascii="Times New Roman" w:eastAsia="Times New Roman" w:hAnsi="Times New Roman" w:cs="Times New Roman"/>
          <w:b/>
          <w:sz w:val="24"/>
          <w:szCs w:val="24"/>
        </w:rPr>
      </w:pPr>
      <w:r w:rsidRPr="00ED7228">
        <w:rPr>
          <w:rFonts w:ascii="Times New Roman" w:eastAsia="Times New Roman" w:hAnsi="Times New Roman" w:cs="Times New Roman"/>
          <w:b/>
          <w:sz w:val="24"/>
          <w:szCs w:val="24"/>
        </w:rPr>
        <w:t>BAIGIAMOSIOS NUOSTATOS</w:t>
      </w:r>
    </w:p>
    <w:p w14:paraId="784BA7A5" w14:textId="77777777" w:rsidR="00ED7228" w:rsidRPr="00ED7228" w:rsidRDefault="00ED7228" w:rsidP="00ED7228">
      <w:pPr>
        <w:spacing w:after="0" w:line="240" w:lineRule="auto"/>
        <w:jc w:val="both"/>
        <w:rPr>
          <w:rFonts w:ascii="Times New Roman" w:eastAsia="Times New Roman" w:hAnsi="Times New Roman" w:cs="Times New Roman"/>
          <w:sz w:val="24"/>
          <w:szCs w:val="24"/>
        </w:rPr>
      </w:pPr>
    </w:p>
    <w:p w14:paraId="096B6958" w14:textId="05817152" w:rsidR="00ED7228" w:rsidRPr="00ED7228" w:rsidRDefault="00ED7228" w:rsidP="00ED7228">
      <w:pPr>
        <w:spacing w:after="0" w:line="240" w:lineRule="auto"/>
        <w:ind w:firstLine="709"/>
        <w:jc w:val="both"/>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3</w:t>
      </w:r>
      <w:r>
        <w:rPr>
          <w:rFonts w:ascii="Times New Roman" w:eastAsia="Times New Roman" w:hAnsi="Times New Roman" w:cs="Times New Roman"/>
          <w:sz w:val="24"/>
          <w:szCs w:val="24"/>
        </w:rPr>
        <w:t>3</w:t>
      </w:r>
      <w:r w:rsidRPr="00ED7228">
        <w:rPr>
          <w:rFonts w:ascii="Times New Roman" w:eastAsia="Times New Roman" w:hAnsi="Times New Roman" w:cs="Times New Roman"/>
          <w:sz w:val="24"/>
          <w:szCs w:val="24"/>
        </w:rPr>
        <w:t>.</w:t>
      </w:r>
      <w:r w:rsidRPr="00ED7228">
        <w:rPr>
          <w:rFonts w:ascii="Times New Roman" w:eastAsia="Times New Roman" w:hAnsi="Times New Roman" w:cs="Times New Roman"/>
          <w:sz w:val="24"/>
          <w:szCs w:val="24"/>
        </w:rPr>
        <w:tab/>
        <w:t>Fondo valdybos teritorinis skyrius gali būti reorganizuojamas, pertvarkomas ir likviduojamas Lietuvos Respublikos civilinio kodekso ir Lietuvos Respublikos biudžetinių įstaigų įstatymo nustatyta tvarka.</w:t>
      </w:r>
    </w:p>
    <w:p w14:paraId="78B506F1" w14:textId="77777777" w:rsidR="00ED7228" w:rsidRPr="00ED7228" w:rsidRDefault="00ED7228" w:rsidP="00ED7228">
      <w:pPr>
        <w:spacing w:after="0" w:line="240" w:lineRule="auto"/>
        <w:jc w:val="center"/>
        <w:rPr>
          <w:rFonts w:ascii="Times New Roman" w:eastAsia="Times New Roman" w:hAnsi="Times New Roman" w:cs="Times New Roman"/>
          <w:sz w:val="24"/>
          <w:szCs w:val="24"/>
        </w:rPr>
      </w:pPr>
      <w:r w:rsidRPr="00ED7228">
        <w:rPr>
          <w:rFonts w:ascii="Times New Roman" w:eastAsia="Times New Roman" w:hAnsi="Times New Roman" w:cs="Times New Roman"/>
          <w:sz w:val="24"/>
          <w:szCs w:val="24"/>
        </w:rPr>
        <w:t>_________________________</w:t>
      </w:r>
    </w:p>
    <w:p w14:paraId="3184A6FC" w14:textId="77777777" w:rsidR="0030139A" w:rsidRDefault="0030139A"/>
    <w:sectPr w:rsidR="0030139A" w:rsidSect="0076608B">
      <w:headerReference w:type="default" r:id="rId6"/>
      <w:pgSz w:w="11906" w:h="16838"/>
      <w:pgMar w:top="1701"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E6D3BF" w14:textId="77777777" w:rsidR="0076608B" w:rsidRDefault="0076608B" w:rsidP="0076608B">
      <w:pPr>
        <w:spacing w:after="0" w:line="240" w:lineRule="auto"/>
      </w:pPr>
      <w:r>
        <w:separator/>
      </w:r>
    </w:p>
  </w:endnote>
  <w:endnote w:type="continuationSeparator" w:id="0">
    <w:p w14:paraId="7972CA56" w14:textId="77777777" w:rsidR="0076608B" w:rsidRDefault="0076608B" w:rsidP="007660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44E377" w14:textId="77777777" w:rsidR="0076608B" w:rsidRDefault="0076608B" w:rsidP="0076608B">
      <w:pPr>
        <w:spacing w:after="0" w:line="240" w:lineRule="auto"/>
      </w:pPr>
      <w:r>
        <w:separator/>
      </w:r>
    </w:p>
  </w:footnote>
  <w:footnote w:type="continuationSeparator" w:id="0">
    <w:p w14:paraId="038654E3" w14:textId="77777777" w:rsidR="0076608B" w:rsidRDefault="0076608B" w:rsidP="007660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8014371"/>
      <w:docPartObj>
        <w:docPartGallery w:val="Page Numbers (Top of Page)"/>
        <w:docPartUnique/>
      </w:docPartObj>
    </w:sdtPr>
    <w:sdtEndPr/>
    <w:sdtContent>
      <w:p w14:paraId="310CEEEB" w14:textId="3E023EE5" w:rsidR="0076608B" w:rsidRDefault="0076608B">
        <w:pPr>
          <w:pStyle w:val="Antrats"/>
          <w:jc w:val="center"/>
        </w:pPr>
        <w:r>
          <w:fldChar w:fldCharType="begin"/>
        </w:r>
        <w:r>
          <w:instrText>PAGE   \* MERGEFORMAT</w:instrText>
        </w:r>
        <w:r>
          <w:fldChar w:fldCharType="separate"/>
        </w:r>
        <w:r>
          <w:t>2</w:t>
        </w:r>
        <w:r>
          <w:fldChar w:fldCharType="end"/>
        </w:r>
      </w:p>
    </w:sdtContent>
  </w:sdt>
  <w:p w14:paraId="653C7568" w14:textId="77777777" w:rsidR="0076608B" w:rsidRDefault="0076608B">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92D"/>
    <w:rsid w:val="0006292D"/>
    <w:rsid w:val="0030139A"/>
    <w:rsid w:val="00500371"/>
    <w:rsid w:val="00520428"/>
    <w:rsid w:val="00660D3B"/>
    <w:rsid w:val="007528BD"/>
    <w:rsid w:val="0076608B"/>
    <w:rsid w:val="00BD4F63"/>
    <w:rsid w:val="00CC3AD2"/>
    <w:rsid w:val="00E840B4"/>
    <w:rsid w:val="00ED7228"/>
    <w:rsid w:val="00F0716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851AC"/>
  <w15:chartTrackingRefBased/>
  <w15:docId w15:val="{C01B01B8-B42D-4EA2-8A8F-BF96D9519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76608B"/>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76608B"/>
  </w:style>
  <w:style w:type="paragraph" w:styleId="Porat">
    <w:name w:val="footer"/>
    <w:basedOn w:val="prastasis"/>
    <w:link w:val="PoratDiagrama"/>
    <w:uiPriority w:val="99"/>
    <w:unhideWhenUsed/>
    <w:rsid w:val="0076608B"/>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7660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7</Pages>
  <Words>13545</Words>
  <Characters>7721</Characters>
  <Application>Microsoft Office Word</Application>
  <DocSecurity>0</DocSecurity>
  <Lines>64</Lines>
  <Paragraphs>42</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21224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Jurgita Aleksė</dc:creator>
  <cp:keywords/>
  <dc:description/>
  <cp:lastModifiedBy>Jurgita Aleksė</cp:lastModifiedBy>
  <cp:revision>11</cp:revision>
  <dcterms:created xsi:type="dcterms:W3CDTF">2025-05-19T09:27:00Z</dcterms:created>
  <dcterms:modified xsi:type="dcterms:W3CDTF">2025-05-23T11:06:00Z</dcterms:modified>
</cp:coreProperties>
</file>