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19E008" w14:textId="77777777" w:rsidR="00734574" w:rsidRDefault="00734574">
      <w:pPr>
        <w:pStyle w:val="Antrats"/>
        <w:tabs>
          <w:tab w:val="clear" w:pos="4153"/>
          <w:tab w:val="clear" w:pos="8306"/>
        </w:tabs>
      </w:pPr>
    </w:p>
    <w:p w14:paraId="09B46D6C" w14:textId="77777777" w:rsidR="00134B05" w:rsidRDefault="004B2F0B" w:rsidP="00134B05">
      <w:pPr>
        <w:jc w:val="center"/>
        <w:rPr>
          <w:b/>
        </w:rPr>
      </w:pPr>
      <w:bookmarkStart w:id="0" w:name="Dok_Rusis"/>
      <w:r>
        <w:rPr>
          <w:noProof/>
          <w:lang w:eastAsia="lt-LT"/>
        </w:rPr>
        <w:drawing>
          <wp:inline distT="0" distB="0" distL="0" distR="0" wp14:anchorId="69B7D682" wp14:editId="4CAD16A9">
            <wp:extent cx="447675" cy="5048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7675" cy="504825"/>
                    </a:xfrm>
                    <a:prstGeom prst="rect">
                      <a:avLst/>
                    </a:prstGeom>
                    <a:noFill/>
                    <a:ln>
                      <a:noFill/>
                    </a:ln>
                  </pic:spPr>
                </pic:pic>
              </a:graphicData>
            </a:graphic>
          </wp:inline>
        </w:drawing>
      </w:r>
    </w:p>
    <w:p w14:paraId="69D68BE4" w14:textId="77777777" w:rsidR="00134B05" w:rsidRDefault="00134B05" w:rsidP="00134B05">
      <w:pPr>
        <w:jc w:val="center"/>
        <w:rPr>
          <w:b/>
        </w:rPr>
      </w:pPr>
    </w:p>
    <w:p w14:paraId="66C1AADA" w14:textId="77777777" w:rsidR="00134B05" w:rsidRDefault="00134B05" w:rsidP="00134B05">
      <w:pPr>
        <w:jc w:val="center"/>
        <w:rPr>
          <w:b/>
        </w:rPr>
      </w:pPr>
      <w:r>
        <w:rPr>
          <w:b/>
        </w:rPr>
        <w:t>VALSTYBINIO SOCIALINIO DRAUDIMO FONDO VALDYBOS</w:t>
      </w:r>
    </w:p>
    <w:p w14:paraId="2EC46528" w14:textId="77777777" w:rsidR="00134B05" w:rsidRDefault="00134B05" w:rsidP="00134B05">
      <w:pPr>
        <w:jc w:val="center"/>
        <w:rPr>
          <w:b/>
        </w:rPr>
      </w:pPr>
      <w:r>
        <w:rPr>
          <w:b/>
        </w:rPr>
        <w:t>PRIE SOCIALINĖS APSAUGOS IR DARBO MINISTERIJOS</w:t>
      </w:r>
    </w:p>
    <w:p w14:paraId="3F6981F4" w14:textId="77777777" w:rsidR="00134B05" w:rsidRDefault="00134B05" w:rsidP="00134B05">
      <w:pPr>
        <w:jc w:val="center"/>
        <w:rPr>
          <w:b/>
        </w:rPr>
      </w:pPr>
      <w:r>
        <w:rPr>
          <w:b/>
        </w:rPr>
        <w:t>DIREKTORIUS</w:t>
      </w:r>
    </w:p>
    <w:p w14:paraId="4DAB3FFC" w14:textId="77777777" w:rsidR="00134B05" w:rsidRDefault="00134B05">
      <w:pPr>
        <w:jc w:val="center"/>
        <w:rPr>
          <w:b/>
          <w:bCs/>
          <w:caps/>
        </w:rPr>
      </w:pPr>
    </w:p>
    <w:p w14:paraId="3DC2984A" w14:textId="77777777" w:rsidR="00734574" w:rsidRDefault="00734574">
      <w:pPr>
        <w:jc w:val="center"/>
        <w:rPr>
          <w:b/>
          <w:bCs/>
          <w:caps/>
        </w:rPr>
      </w:pPr>
      <w:r>
        <w:rPr>
          <w:b/>
          <w:bCs/>
          <w:caps/>
        </w:rPr>
        <w:t>ĮSAKYMAS</w:t>
      </w:r>
      <w:bookmarkEnd w:id="0"/>
    </w:p>
    <w:p w14:paraId="6D591E61" w14:textId="2D7AAAFC" w:rsidR="006D3EFE" w:rsidRDefault="006D3EFE" w:rsidP="006D3EFE">
      <w:pPr>
        <w:jc w:val="center"/>
        <w:rPr>
          <w:b/>
          <w:bCs/>
          <w:caps/>
        </w:rPr>
      </w:pPr>
      <w:r>
        <w:rPr>
          <w:b/>
          <w:bCs/>
          <w:caps/>
        </w:rPr>
        <w:t>DĖL</w:t>
      </w:r>
      <w:r w:rsidR="00D13999">
        <w:rPr>
          <w:b/>
          <w:bCs/>
          <w:caps/>
        </w:rPr>
        <w:t xml:space="preserve"> centrinės institucijos FUNKCIJŲ PRISKYRIMO</w:t>
      </w:r>
    </w:p>
    <w:p w14:paraId="0EEF64BB" w14:textId="77777777" w:rsidR="00734574" w:rsidRDefault="00734574">
      <w:pPr>
        <w:jc w:val="center"/>
        <w:rPr>
          <w:b/>
          <w:bCs/>
          <w:caps/>
        </w:rPr>
      </w:pPr>
    </w:p>
    <w:p w14:paraId="10F80638" w14:textId="58BBE5E6" w:rsidR="00734574" w:rsidRDefault="00734574">
      <w:pPr>
        <w:jc w:val="center"/>
      </w:pPr>
      <w:bookmarkStart w:id="1" w:name="Dok_Metai"/>
      <w:r>
        <w:t>20</w:t>
      </w:r>
      <w:bookmarkEnd w:id="1"/>
      <w:r w:rsidR="002D4B47">
        <w:t>21</w:t>
      </w:r>
      <w:r w:rsidR="00746C6E">
        <w:t xml:space="preserve"> m.</w:t>
      </w:r>
      <w:r w:rsidR="00975638">
        <w:t xml:space="preserve"> kovo  9</w:t>
      </w:r>
      <w:r w:rsidR="008209BE">
        <w:t xml:space="preserve"> </w:t>
      </w:r>
      <w:r w:rsidR="007A30BA">
        <w:t xml:space="preserve"> </w:t>
      </w:r>
      <w:r>
        <w:t>d. Nr. V-</w:t>
      </w:r>
      <w:r w:rsidR="00975638">
        <w:t>161</w:t>
      </w:r>
      <w:bookmarkStart w:id="2" w:name="_GoBack"/>
      <w:bookmarkEnd w:id="2"/>
    </w:p>
    <w:p w14:paraId="1613533C" w14:textId="77777777" w:rsidR="00734574" w:rsidRDefault="00734574">
      <w:pPr>
        <w:jc w:val="center"/>
      </w:pPr>
      <w:bookmarkStart w:id="3" w:name="Sudarymo_Vieta"/>
      <w:r>
        <w:t>Vilnius</w:t>
      </w:r>
      <w:bookmarkEnd w:id="3"/>
    </w:p>
    <w:p w14:paraId="7E6CE3CF" w14:textId="77777777" w:rsidR="00734574" w:rsidRDefault="00734574" w:rsidP="008C03F5">
      <w:pPr>
        <w:ind w:firstLine="709"/>
      </w:pPr>
    </w:p>
    <w:p w14:paraId="2057FC6B" w14:textId="0932F93A" w:rsidR="00CC3A2F" w:rsidRPr="00CC3A2F" w:rsidRDefault="00CC3A2F" w:rsidP="00CC3A2F">
      <w:pPr>
        <w:ind w:firstLine="709"/>
        <w:jc w:val="both"/>
      </w:pPr>
      <w:r w:rsidRPr="008C03F5">
        <w:rPr>
          <w:rFonts w:eastAsia="Calibri"/>
          <w:bCs/>
        </w:rPr>
        <w:t xml:space="preserve"> </w:t>
      </w:r>
      <w:r>
        <w:t>Siekdama</w:t>
      </w:r>
      <w:r w:rsidRPr="00CC3A2F">
        <w:t xml:space="preserve"> užtikrinti Lietuvos Respublikos civilinį procesą reglamentuojančių Europos Sąjungos ir tarptautinės teisės aktų įgyvendinimo įstatymo 31</w:t>
      </w:r>
      <w:r w:rsidRPr="00CC3A2F">
        <w:rPr>
          <w:vertAlign w:val="superscript"/>
        </w:rPr>
        <w:t>5</w:t>
      </w:r>
      <w:r w:rsidRPr="00CC3A2F">
        <w:t xml:space="preserve"> ir 31</w:t>
      </w:r>
      <w:r w:rsidRPr="00CC3A2F">
        <w:rPr>
          <w:vertAlign w:val="superscript"/>
        </w:rPr>
        <w:t>9</w:t>
      </w:r>
      <w:r w:rsidRPr="00CC3A2F">
        <w:t xml:space="preserve"> straipsnių efektyvų įgyvendinimą:</w:t>
      </w:r>
    </w:p>
    <w:p w14:paraId="11604305" w14:textId="6D5ADE27" w:rsidR="00CC3A2F" w:rsidRPr="00CC3A2F" w:rsidRDefault="00CC3A2F" w:rsidP="00CC3A2F">
      <w:pPr>
        <w:pStyle w:val="Sraopastraipa"/>
        <w:numPr>
          <w:ilvl w:val="0"/>
          <w:numId w:val="6"/>
        </w:numPr>
        <w:jc w:val="both"/>
        <w:rPr>
          <w:color w:val="000000"/>
        </w:rPr>
      </w:pPr>
      <w:r w:rsidRPr="00CC3A2F">
        <w:t>N u s t a t a u, kad:</w:t>
      </w:r>
    </w:p>
    <w:p w14:paraId="0863E82A" w14:textId="502E93D4" w:rsidR="007A30BA" w:rsidRDefault="007A30BA" w:rsidP="007A30BA">
      <w:pPr>
        <w:ind w:firstLine="709"/>
        <w:jc w:val="both"/>
        <w:rPr>
          <w:iCs/>
          <w:color w:val="000000"/>
        </w:rPr>
      </w:pPr>
      <w:r w:rsidRPr="008C03F5">
        <w:rPr>
          <w:rFonts w:eastAsia="Calibri"/>
          <w:bCs/>
        </w:rPr>
        <w:t>1.1</w:t>
      </w:r>
      <w:r w:rsidR="007F2916" w:rsidRPr="008C03F5">
        <w:rPr>
          <w:rFonts w:eastAsia="Calibri"/>
          <w:bCs/>
        </w:rPr>
        <w:t xml:space="preserve">. </w:t>
      </w:r>
      <w:r w:rsidR="00D13999">
        <w:t>V</w:t>
      </w:r>
      <w:r w:rsidR="00D13999">
        <w:rPr>
          <w:iCs/>
          <w:color w:val="000000"/>
        </w:rPr>
        <w:t xml:space="preserve">alstybinio socialinio draudimo fondo valdybos </w:t>
      </w:r>
      <w:r w:rsidR="00D13999" w:rsidRPr="00D13999">
        <w:rPr>
          <w:iCs/>
        </w:rPr>
        <w:t>Klaipėdos</w:t>
      </w:r>
      <w:r w:rsidR="00D13999" w:rsidRPr="00715FA8">
        <w:rPr>
          <w:iCs/>
          <w:color w:val="FF0000"/>
        </w:rPr>
        <w:t xml:space="preserve"> </w:t>
      </w:r>
      <w:r w:rsidR="008E449E">
        <w:rPr>
          <w:iCs/>
          <w:color w:val="000000"/>
        </w:rPr>
        <w:t>skyrius vykdo</w:t>
      </w:r>
      <w:r w:rsidR="00D13999">
        <w:rPr>
          <w:iCs/>
          <w:color w:val="000000"/>
        </w:rPr>
        <w:t xml:space="preserve"> Lietuvos Respublikos civilinį procesą reglamentuojančias Europos Sąjungos ir tarptautinės teisės aktų įgyvendinimo įstatyme apibrėžtas centrinės institucijos funkcijas pagal 2008 m. gruodžio </w:t>
      </w:r>
      <w:r w:rsidR="00D13999">
        <w:t>18 d. Tarybos reglamentą (EB) Nr. 4/2009 dėl jurisdikcijos, taikytinos teisės, teismo sprendimų pripažinimo ir vykdymo bei bendradarbiavimo išlaikymo prievolių srityje bei pagal 2007 m. lapkričio 23 d. Hagos konvenciją dėl tarptautinio vaikų ir kitokių šeimos išlaikymo išmokų išieškojimo</w:t>
      </w:r>
      <w:r w:rsidR="00CC3A2F">
        <w:rPr>
          <w:iCs/>
          <w:color w:val="000000"/>
        </w:rPr>
        <w:t>;</w:t>
      </w:r>
    </w:p>
    <w:p w14:paraId="56B8B1F1" w14:textId="3333DA7A" w:rsidR="00CC3A2F" w:rsidRDefault="00CC3A2F" w:rsidP="007A30BA">
      <w:pPr>
        <w:ind w:firstLine="709"/>
        <w:jc w:val="both"/>
      </w:pPr>
      <w:r>
        <w:t xml:space="preserve">1.2. </w:t>
      </w:r>
      <w:r>
        <w:rPr>
          <w:iCs/>
          <w:color w:val="000000"/>
        </w:rPr>
        <w:t>kitų valstybių centrinėms institucijoms adresuotus pareiškėjų prašymus, kurie yra susiję su jaunesnių kaip 21 metų asmenų išlaikymo prievolėmis, atsirandančiomis dėl tėvų ir vaikų santykių, padeda užpildyti ir priima Valstybinio socialinio draudimo fondo valdybos teritoriniai skyriai.</w:t>
      </w:r>
    </w:p>
    <w:p w14:paraId="4AB48180" w14:textId="77777777" w:rsidR="00CC3A2F" w:rsidRDefault="00CC3A2F" w:rsidP="00CC3A2F">
      <w:pPr>
        <w:pStyle w:val="Sraopastraipa"/>
        <w:numPr>
          <w:ilvl w:val="0"/>
          <w:numId w:val="6"/>
        </w:numPr>
        <w:tabs>
          <w:tab w:val="left" w:pos="1134"/>
        </w:tabs>
        <w:ind w:left="0" w:firstLine="709"/>
        <w:jc w:val="both"/>
      </w:pPr>
      <w:r w:rsidRPr="00CC3A2F">
        <w:t xml:space="preserve">P r i p a ž i s t u netekusiu galios </w:t>
      </w:r>
      <w:r w:rsidRPr="008C03F5">
        <w:t>Valstybinio socialinio draudimo fondo valdybos prie Socialinės apsaugos ir darbo ministerijos (toliau – Fondo valdyba) direktoriau</w:t>
      </w:r>
      <w:r>
        <w:t>s 2018 m. kovo 30 d. įsakymą Nr. V-131</w:t>
      </w:r>
      <w:r w:rsidRPr="008C03F5">
        <w:t xml:space="preserve"> „Dėl</w:t>
      </w:r>
      <w:r>
        <w:t xml:space="preserve"> </w:t>
      </w:r>
      <w:r w:rsidRPr="00CC3A2F">
        <w:rPr>
          <w:bCs/>
        </w:rPr>
        <w:t>centrinės institucijos funkcijų priskyrimo</w:t>
      </w:r>
      <w:r w:rsidRPr="008C03F5">
        <w:t>“</w:t>
      </w:r>
      <w:r>
        <w:t>.</w:t>
      </w:r>
    </w:p>
    <w:p w14:paraId="006896D1" w14:textId="61A3A39C" w:rsidR="00CC3A2F" w:rsidRPr="00CC3A2F" w:rsidRDefault="00CC3A2F" w:rsidP="00CC3A2F">
      <w:pPr>
        <w:pStyle w:val="Sraopastraipa"/>
        <w:numPr>
          <w:ilvl w:val="0"/>
          <w:numId w:val="6"/>
        </w:numPr>
        <w:tabs>
          <w:tab w:val="left" w:pos="1134"/>
        </w:tabs>
        <w:ind w:left="0" w:firstLine="709"/>
        <w:jc w:val="both"/>
      </w:pPr>
      <w:r w:rsidRPr="008C03F5">
        <w:t>N u s t a t a u, kad šio įsakymo 1</w:t>
      </w:r>
      <w:r>
        <w:t xml:space="preserve"> ir 2 punktai</w:t>
      </w:r>
      <w:r w:rsidRPr="008C03F5">
        <w:t xml:space="preserve"> įsigalioja 2021 m. </w:t>
      </w:r>
      <w:r>
        <w:t xml:space="preserve">liepos </w:t>
      </w:r>
      <w:r w:rsidRPr="008C03F5">
        <w:t>1 d.</w:t>
      </w:r>
    </w:p>
    <w:p w14:paraId="5CDE6431" w14:textId="1DE0D003" w:rsidR="006D3EFE" w:rsidRPr="002E0352" w:rsidRDefault="006D3EFE" w:rsidP="00CC3A2F">
      <w:pPr>
        <w:pStyle w:val="Sraopastraipa"/>
        <w:numPr>
          <w:ilvl w:val="0"/>
          <w:numId w:val="6"/>
        </w:numPr>
        <w:tabs>
          <w:tab w:val="left" w:pos="993"/>
        </w:tabs>
        <w:ind w:left="0" w:firstLine="709"/>
        <w:jc w:val="both"/>
      </w:pPr>
      <w:r w:rsidRPr="002E0352">
        <w:t>Į p a r e i g o j u:</w:t>
      </w:r>
    </w:p>
    <w:p w14:paraId="44AA56D1" w14:textId="77777777" w:rsidR="00CC3A2F" w:rsidRDefault="00974E4C" w:rsidP="00CC3A2F">
      <w:pPr>
        <w:pStyle w:val="Sraopastraipa"/>
        <w:numPr>
          <w:ilvl w:val="1"/>
          <w:numId w:val="8"/>
        </w:numPr>
        <w:tabs>
          <w:tab w:val="left" w:pos="1276"/>
        </w:tabs>
        <w:ind w:left="0" w:firstLine="709"/>
        <w:jc w:val="both"/>
      </w:pPr>
      <w:r w:rsidRPr="00974E4C">
        <w:t>Fondo valdybos Informacinės sistemos eksploatavimo ir informacijos valdymo skyrių šį įsakymą išsiųsti Fondo valdybos direktoriaus pavaduotojams, Fondo valdybos skyriams</w:t>
      </w:r>
      <w:r>
        <w:t xml:space="preserve"> ir</w:t>
      </w:r>
      <w:r w:rsidRPr="00974E4C">
        <w:t xml:space="preserve"> Valstybinio socialinio draudimo fondo </w:t>
      </w:r>
      <w:r>
        <w:t>valdybos teritoriniams skyriams;</w:t>
      </w:r>
    </w:p>
    <w:p w14:paraId="4478F2A5" w14:textId="77777777" w:rsidR="00CC3A2F" w:rsidRDefault="006D3EFE" w:rsidP="00CC3A2F">
      <w:pPr>
        <w:pStyle w:val="Sraopastraipa"/>
        <w:numPr>
          <w:ilvl w:val="1"/>
          <w:numId w:val="8"/>
        </w:numPr>
        <w:tabs>
          <w:tab w:val="left" w:pos="1276"/>
        </w:tabs>
        <w:ind w:left="0" w:firstLine="709"/>
        <w:jc w:val="both"/>
      </w:pPr>
      <w:r w:rsidRPr="002E0352">
        <w:t>Fondo valdybos Teisės skyrių šį įsakymą pateikti Teisės aktų registrui;</w:t>
      </w:r>
    </w:p>
    <w:p w14:paraId="7FD4FEBE" w14:textId="77777777" w:rsidR="00CC3A2F" w:rsidRDefault="006D3EFE" w:rsidP="00CC3A2F">
      <w:pPr>
        <w:pStyle w:val="Sraopastraipa"/>
        <w:numPr>
          <w:ilvl w:val="1"/>
          <w:numId w:val="8"/>
        </w:numPr>
        <w:tabs>
          <w:tab w:val="left" w:pos="1276"/>
        </w:tabs>
        <w:ind w:left="0" w:firstLine="709"/>
        <w:jc w:val="both"/>
      </w:pPr>
      <w:r w:rsidRPr="002E0352">
        <w:t xml:space="preserve">Fondo valdybos Klientų aptarnavimo </w:t>
      </w:r>
      <w:r>
        <w:t xml:space="preserve">valdymo </w:t>
      </w:r>
      <w:r w:rsidRPr="002E0352">
        <w:t>skyrių paskelbti šį įsakymą Fondo valdybos interneto svetainėje</w:t>
      </w:r>
      <w:r>
        <w:t>;</w:t>
      </w:r>
    </w:p>
    <w:p w14:paraId="50098B4E" w14:textId="293DAA3F" w:rsidR="006D3EFE" w:rsidRPr="002E0352" w:rsidRDefault="006D3EFE" w:rsidP="00CC3A2F">
      <w:pPr>
        <w:pStyle w:val="Sraopastraipa"/>
        <w:numPr>
          <w:ilvl w:val="1"/>
          <w:numId w:val="8"/>
        </w:numPr>
        <w:tabs>
          <w:tab w:val="left" w:pos="1276"/>
        </w:tabs>
        <w:ind w:left="0" w:firstLine="709"/>
        <w:jc w:val="both"/>
      </w:pPr>
      <w:r>
        <w:t xml:space="preserve">Fondo valdybos </w:t>
      </w:r>
      <w:r w:rsidR="00CE582C" w:rsidRPr="00CE582C">
        <w:t>Veiklos plan</w:t>
      </w:r>
      <w:r w:rsidR="00CE582C">
        <w:t>avimo ir pokyčių valdymo skyrių</w:t>
      </w:r>
      <w:r>
        <w:t xml:space="preserve"> paskelbti šį įsakymą Valstybinio socialinio draudimo fondo administravimo įstaigų intraneto svetainėje.</w:t>
      </w:r>
    </w:p>
    <w:p w14:paraId="19321551" w14:textId="77777777" w:rsidR="006D3EFE" w:rsidRPr="002E0352" w:rsidRDefault="006D3EFE" w:rsidP="006D3EFE">
      <w:pPr>
        <w:jc w:val="both"/>
      </w:pPr>
    </w:p>
    <w:p w14:paraId="31688012" w14:textId="77777777" w:rsidR="00734574" w:rsidRPr="009B022D" w:rsidRDefault="00734574" w:rsidP="00C6496B">
      <w:pPr>
        <w:ind w:firstLine="1134"/>
        <w:jc w:val="both"/>
      </w:pPr>
    </w:p>
    <w:p w14:paraId="1105FC7F" w14:textId="77777777" w:rsidR="00734574" w:rsidRPr="009B022D" w:rsidRDefault="00734574" w:rsidP="00C6496B">
      <w:pPr>
        <w:ind w:firstLine="1134"/>
        <w:jc w:val="both"/>
      </w:pPr>
    </w:p>
    <w:p w14:paraId="2DB45254" w14:textId="77777777" w:rsidR="00734574" w:rsidRPr="009B022D" w:rsidRDefault="00734574" w:rsidP="00C6496B">
      <w:pPr>
        <w:ind w:firstLine="1134"/>
        <w:jc w:val="both"/>
      </w:pPr>
    </w:p>
    <w:p w14:paraId="79C73136" w14:textId="77777777" w:rsidR="00165EC9" w:rsidRPr="009B022D" w:rsidRDefault="00CE582C" w:rsidP="00165EC9">
      <w:r w:rsidRPr="00CE582C">
        <w:t>Direktorė</w:t>
      </w:r>
      <w:r w:rsidRPr="00CE582C">
        <w:tab/>
        <w:t xml:space="preserve">                                                                                          Julita Varanauskienė</w:t>
      </w:r>
    </w:p>
    <w:sectPr w:rsidR="00165EC9" w:rsidRPr="009B022D" w:rsidSect="00165EC9">
      <w:headerReference w:type="even" r:id="rId8"/>
      <w:headerReference w:type="default" r:id="rId9"/>
      <w:footerReference w:type="default" r:id="rId10"/>
      <w:headerReference w:type="first" r:id="rId11"/>
      <w:pgSz w:w="11906" w:h="16838" w:code="9"/>
      <w:pgMar w:top="397" w:right="567" w:bottom="1134" w:left="1701" w:header="567"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518FB6" w14:textId="77777777" w:rsidR="00194298" w:rsidRDefault="00194298">
      <w:r>
        <w:separator/>
      </w:r>
    </w:p>
  </w:endnote>
  <w:endnote w:type="continuationSeparator" w:id="0">
    <w:p w14:paraId="1FFAE72B" w14:textId="77777777" w:rsidR="00194298" w:rsidRDefault="00194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DCC4BE" w14:textId="77777777" w:rsidR="00734574" w:rsidRDefault="00734574">
    <w:pPr>
      <w:pStyle w:val="Porat"/>
    </w:pPr>
  </w:p>
  <w:p w14:paraId="7274879C" w14:textId="77777777" w:rsidR="00734574" w:rsidRDefault="00734574">
    <w:pPr>
      <w:pStyle w:val="Porat"/>
    </w:pPr>
  </w:p>
  <w:p w14:paraId="7B835CA9" w14:textId="77777777" w:rsidR="00734574" w:rsidRDefault="00734574">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B10A25" w14:textId="77777777" w:rsidR="00194298" w:rsidRDefault="00194298">
      <w:r>
        <w:separator/>
      </w:r>
    </w:p>
  </w:footnote>
  <w:footnote w:type="continuationSeparator" w:id="0">
    <w:p w14:paraId="7D2882E8" w14:textId="77777777" w:rsidR="00194298" w:rsidRDefault="001942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7BD687" w14:textId="77777777" w:rsidR="00734574" w:rsidRDefault="00734574">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193D23" w14:textId="77777777" w:rsidR="00734574" w:rsidRDefault="00734574">
    <w:pPr>
      <w:pStyle w:val="Antrats"/>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F2A805" w14:textId="77777777" w:rsidR="00FC7A1F" w:rsidRDefault="00FC7A1F">
    <w:pPr>
      <w:pStyle w:val="Antrats"/>
      <w:jc w:val="center"/>
    </w:pPr>
  </w:p>
  <w:p w14:paraId="38249DC3" w14:textId="77777777" w:rsidR="00FC7A1F" w:rsidRDefault="00FC7A1F">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F00523"/>
    <w:multiLevelType w:val="multilevel"/>
    <w:tmpl w:val="83747E4C"/>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1" w15:restartNumberingAfterBreak="0">
    <w:nsid w:val="12DF33CB"/>
    <w:multiLevelType w:val="hybridMultilevel"/>
    <w:tmpl w:val="3D58E92A"/>
    <w:lvl w:ilvl="0" w:tplc="6C461E7C">
      <w:start w:val="1"/>
      <w:numFmt w:val="decimal"/>
      <w:lvlText w:val="%1."/>
      <w:lvlJc w:val="left"/>
      <w:pPr>
        <w:tabs>
          <w:tab w:val="num" w:pos="984"/>
        </w:tabs>
        <w:ind w:left="907" w:hanging="283"/>
      </w:pPr>
      <w:rPr>
        <w:rFonts w:cs="Times New Roman" w:hint="default"/>
      </w:rPr>
    </w:lvl>
    <w:lvl w:ilvl="1" w:tplc="04090019" w:tentative="1">
      <w:start w:val="1"/>
      <w:numFmt w:val="lowerLetter"/>
      <w:lvlText w:val="%2."/>
      <w:lvlJc w:val="left"/>
      <w:pPr>
        <w:tabs>
          <w:tab w:val="num" w:pos="2733"/>
        </w:tabs>
        <w:ind w:left="2733" w:hanging="360"/>
      </w:pPr>
      <w:rPr>
        <w:rFonts w:cs="Times New Roman"/>
      </w:rPr>
    </w:lvl>
    <w:lvl w:ilvl="2" w:tplc="0409001B" w:tentative="1">
      <w:start w:val="1"/>
      <w:numFmt w:val="lowerRoman"/>
      <w:lvlText w:val="%3."/>
      <w:lvlJc w:val="right"/>
      <w:pPr>
        <w:tabs>
          <w:tab w:val="num" w:pos="3453"/>
        </w:tabs>
        <w:ind w:left="3453" w:hanging="180"/>
      </w:pPr>
      <w:rPr>
        <w:rFonts w:cs="Times New Roman"/>
      </w:rPr>
    </w:lvl>
    <w:lvl w:ilvl="3" w:tplc="0409000F" w:tentative="1">
      <w:start w:val="1"/>
      <w:numFmt w:val="decimal"/>
      <w:lvlText w:val="%4."/>
      <w:lvlJc w:val="left"/>
      <w:pPr>
        <w:tabs>
          <w:tab w:val="num" w:pos="4173"/>
        </w:tabs>
        <w:ind w:left="4173" w:hanging="360"/>
      </w:pPr>
      <w:rPr>
        <w:rFonts w:cs="Times New Roman"/>
      </w:rPr>
    </w:lvl>
    <w:lvl w:ilvl="4" w:tplc="04090019" w:tentative="1">
      <w:start w:val="1"/>
      <w:numFmt w:val="lowerLetter"/>
      <w:lvlText w:val="%5."/>
      <w:lvlJc w:val="left"/>
      <w:pPr>
        <w:tabs>
          <w:tab w:val="num" w:pos="4893"/>
        </w:tabs>
        <w:ind w:left="4893" w:hanging="360"/>
      </w:pPr>
      <w:rPr>
        <w:rFonts w:cs="Times New Roman"/>
      </w:rPr>
    </w:lvl>
    <w:lvl w:ilvl="5" w:tplc="0409001B" w:tentative="1">
      <w:start w:val="1"/>
      <w:numFmt w:val="lowerRoman"/>
      <w:lvlText w:val="%6."/>
      <w:lvlJc w:val="right"/>
      <w:pPr>
        <w:tabs>
          <w:tab w:val="num" w:pos="5613"/>
        </w:tabs>
        <w:ind w:left="5613" w:hanging="180"/>
      </w:pPr>
      <w:rPr>
        <w:rFonts w:cs="Times New Roman"/>
      </w:rPr>
    </w:lvl>
    <w:lvl w:ilvl="6" w:tplc="0409000F" w:tentative="1">
      <w:start w:val="1"/>
      <w:numFmt w:val="decimal"/>
      <w:lvlText w:val="%7."/>
      <w:lvlJc w:val="left"/>
      <w:pPr>
        <w:tabs>
          <w:tab w:val="num" w:pos="6333"/>
        </w:tabs>
        <w:ind w:left="6333" w:hanging="360"/>
      </w:pPr>
      <w:rPr>
        <w:rFonts w:cs="Times New Roman"/>
      </w:rPr>
    </w:lvl>
    <w:lvl w:ilvl="7" w:tplc="04090019" w:tentative="1">
      <w:start w:val="1"/>
      <w:numFmt w:val="lowerLetter"/>
      <w:lvlText w:val="%8."/>
      <w:lvlJc w:val="left"/>
      <w:pPr>
        <w:tabs>
          <w:tab w:val="num" w:pos="7053"/>
        </w:tabs>
        <w:ind w:left="7053" w:hanging="360"/>
      </w:pPr>
      <w:rPr>
        <w:rFonts w:cs="Times New Roman"/>
      </w:rPr>
    </w:lvl>
    <w:lvl w:ilvl="8" w:tplc="0409001B" w:tentative="1">
      <w:start w:val="1"/>
      <w:numFmt w:val="lowerRoman"/>
      <w:lvlText w:val="%9."/>
      <w:lvlJc w:val="right"/>
      <w:pPr>
        <w:tabs>
          <w:tab w:val="num" w:pos="7773"/>
        </w:tabs>
        <w:ind w:left="7773" w:hanging="180"/>
      </w:pPr>
      <w:rPr>
        <w:rFonts w:cs="Times New Roman"/>
      </w:rPr>
    </w:lvl>
  </w:abstractNum>
  <w:abstractNum w:abstractNumId="2" w15:restartNumberingAfterBreak="0">
    <w:nsid w:val="15AE72A0"/>
    <w:multiLevelType w:val="multilevel"/>
    <w:tmpl w:val="29FAE8F6"/>
    <w:lvl w:ilvl="0">
      <w:start w:val="1"/>
      <w:numFmt w:val="decimal"/>
      <w:lvlText w:val="%1."/>
      <w:lvlJc w:val="left"/>
      <w:pPr>
        <w:ind w:left="720" w:hanging="360"/>
      </w:pPr>
    </w:lvl>
    <w:lvl w:ilvl="1">
      <w:start w:val="1"/>
      <w:numFmt w:val="decimal"/>
      <w:isLgl/>
      <w:lvlText w:val="%1.%2."/>
      <w:lvlJc w:val="left"/>
      <w:pPr>
        <w:ind w:left="1129" w:hanging="4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3" w15:restartNumberingAfterBreak="0">
    <w:nsid w:val="41E5385E"/>
    <w:multiLevelType w:val="hybridMultilevel"/>
    <w:tmpl w:val="643A7D7E"/>
    <w:lvl w:ilvl="0" w:tplc="0427000F">
      <w:start w:val="1"/>
      <w:numFmt w:val="decimal"/>
      <w:lvlText w:val="%1."/>
      <w:lvlJc w:val="left"/>
      <w:pPr>
        <w:ind w:left="1429" w:hanging="360"/>
      </w:p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abstractNum w:abstractNumId="4" w15:restartNumberingAfterBreak="0">
    <w:nsid w:val="47B1124D"/>
    <w:multiLevelType w:val="multilevel"/>
    <w:tmpl w:val="6912695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52085158"/>
    <w:multiLevelType w:val="hybridMultilevel"/>
    <w:tmpl w:val="C3A87DA8"/>
    <w:lvl w:ilvl="0" w:tplc="0F3E2CB0">
      <w:start w:val="1"/>
      <w:numFmt w:val="decimal"/>
      <w:lvlText w:val="%1."/>
      <w:lvlJc w:val="left"/>
      <w:pPr>
        <w:ind w:left="1069" w:hanging="360"/>
      </w:pPr>
      <w:rPr>
        <w:rFonts w:hint="default"/>
        <w:color w:val="auto"/>
      </w:rPr>
    </w:lvl>
    <w:lvl w:ilvl="1" w:tplc="04270019">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6" w15:restartNumberingAfterBreak="0">
    <w:nsid w:val="5E327B62"/>
    <w:multiLevelType w:val="multilevel"/>
    <w:tmpl w:val="BF94098C"/>
    <w:lvl w:ilvl="0">
      <w:start w:val="1"/>
      <w:numFmt w:val="decimal"/>
      <w:lvlText w:val="%1."/>
      <w:lvlJc w:val="left"/>
      <w:pPr>
        <w:ind w:left="1069" w:hanging="360"/>
      </w:pPr>
      <w:rPr>
        <w:rFonts w:hint="default"/>
      </w:rPr>
    </w:lvl>
    <w:lvl w:ilvl="1">
      <w:start w:val="1"/>
      <w:numFmt w:val="decimal"/>
      <w:isLgl/>
      <w:lvlText w:val="%1.%2."/>
      <w:lvlJc w:val="left"/>
      <w:pPr>
        <w:ind w:left="1069" w:hanging="360"/>
      </w:pPr>
      <w:rPr>
        <w:rFonts w:eastAsia="Times New Roman" w:hint="default"/>
      </w:rPr>
    </w:lvl>
    <w:lvl w:ilvl="2">
      <w:start w:val="1"/>
      <w:numFmt w:val="decimalZero"/>
      <w:isLgl/>
      <w:lvlText w:val="%1.%2.%3."/>
      <w:lvlJc w:val="left"/>
      <w:pPr>
        <w:ind w:left="1429" w:hanging="720"/>
      </w:pPr>
      <w:rPr>
        <w:rFonts w:eastAsia="Times New Roman" w:hint="default"/>
      </w:rPr>
    </w:lvl>
    <w:lvl w:ilvl="3">
      <w:start w:val="1"/>
      <w:numFmt w:val="decimal"/>
      <w:isLgl/>
      <w:lvlText w:val="%1.%2.%3.%4."/>
      <w:lvlJc w:val="left"/>
      <w:pPr>
        <w:ind w:left="1429" w:hanging="720"/>
      </w:pPr>
      <w:rPr>
        <w:rFonts w:eastAsia="Times New Roman" w:hint="default"/>
      </w:rPr>
    </w:lvl>
    <w:lvl w:ilvl="4">
      <w:start w:val="1"/>
      <w:numFmt w:val="decimal"/>
      <w:isLgl/>
      <w:lvlText w:val="%1.%2.%3.%4.%5."/>
      <w:lvlJc w:val="left"/>
      <w:pPr>
        <w:ind w:left="1789" w:hanging="1080"/>
      </w:pPr>
      <w:rPr>
        <w:rFonts w:eastAsia="Times New Roman" w:hint="default"/>
      </w:rPr>
    </w:lvl>
    <w:lvl w:ilvl="5">
      <w:start w:val="1"/>
      <w:numFmt w:val="decimal"/>
      <w:isLgl/>
      <w:lvlText w:val="%1.%2.%3.%4.%5.%6."/>
      <w:lvlJc w:val="left"/>
      <w:pPr>
        <w:ind w:left="1789" w:hanging="1080"/>
      </w:pPr>
      <w:rPr>
        <w:rFonts w:eastAsia="Times New Roman" w:hint="default"/>
      </w:rPr>
    </w:lvl>
    <w:lvl w:ilvl="6">
      <w:start w:val="1"/>
      <w:numFmt w:val="decimal"/>
      <w:isLgl/>
      <w:lvlText w:val="%1.%2.%3.%4.%5.%6.%7."/>
      <w:lvlJc w:val="left"/>
      <w:pPr>
        <w:ind w:left="2149" w:hanging="1440"/>
      </w:pPr>
      <w:rPr>
        <w:rFonts w:eastAsia="Times New Roman" w:hint="default"/>
      </w:rPr>
    </w:lvl>
    <w:lvl w:ilvl="7">
      <w:start w:val="1"/>
      <w:numFmt w:val="decimal"/>
      <w:isLgl/>
      <w:lvlText w:val="%1.%2.%3.%4.%5.%6.%7.%8."/>
      <w:lvlJc w:val="left"/>
      <w:pPr>
        <w:ind w:left="2149" w:hanging="1440"/>
      </w:pPr>
      <w:rPr>
        <w:rFonts w:eastAsia="Times New Roman" w:hint="default"/>
      </w:rPr>
    </w:lvl>
    <w:lvl w:ilvl="8">
      <w:start w:val="1"/>
      <w:numFmt w:val="decimal"/>
      <w:isLgl/>
      <w:lvlText w:val="%1.%2.%3.%4.%5.%6.%7.%8.%9."/>
      <w:lvlJc w:val="left"/>
      <w:pPr>
        <w:ind w:left="2509" w:hanging="1800"/>
      </w:pPr>
      <w:rPr>
        <w:rFonts w:eastAsia="Times New Roman" w:hint="default"/>
      </w:rPr>
    </w:lvl>
  </w:abstractNum>
  <w:abstractNum w:abstractNumId="7" w15:restartNumberingAfterBreak="0">
    <w:nsid w:val="7CCD292E"/>
    <w:multiLevelType w:val="multilevel"/>
    <w:tmpl w:val="5704C2B4"/>
    <w:lvl w:ilvl="0">
      <w:start w:val="1"/>
      <w:numFmt w:val="decimal"/>
      <w:lvlText w:val="%1."/>
      <w:lvlJc w:val="left"/>
      <w:pPr>
        <w:ind w:left="1426" w:hanging="360"/>
      </w:pPr>
    </w:lvl>
    <w:lvl w:ilvl="1">
      <w:start w:val="1"/>
      <w:numFmt w:val="decimal"/>
      <w:isLgl/>
      <w:lvlText w:val="%1.%2."/>
      <w:lvlJc w:val="left"/>
      <w:pPr>
        <w:ind w:left="1786" w:hanging="360"/>
      </w:pPr>
      <w:rPr>
        <w:rFonts w:hint="default"/>
      </w:rPr>
    </w:lvl>
    <w:lvl w:ilvl="2">
      <w:start w:val="1"/>
      <w:numFmt w:val="decimal"/>
      <w:isLgl/>
      <w:lvlText w:val="%1.%2.%3."/>
      <w:lvlJc w:val="left"/>
      <w:pPr>
        <w:ind w:left="2506" w:hanging="720"/>
      </w:pPr>
      <w:rPr>
        <w:rFonts w:hint="default"/>
      </w:rPr>
    </w:lvl>
    <w:lvl w:ilvl="3">
      <w:start w:val="1"/>
      <w:numFmt w:val="decimal"/>
      <w:isLgl/>
      <w:lvlText w:val="%1.%2.%3.%4."/>
      <w:lvlJc w:val="left"/>
      <w:pPr>
        <w:ind w:left="2866" w:hanging="720"/>
      </w:pPr>
      <w:rPr>
        <w:rFonts w:hint="default"/>
      </w:rPr>
    </w:lvl>
    <w:lvl w:ilvl="4">
      <w:start w:val="1"/>
      <w:numFmt w:val="decimal"/>
      <w:isLgl/>
      <w:lvlText w:val="%1.%2.%3.%4.%5."/>
      <w:lvlJc w:val="left"/>
      <w:pPr>
        <w:ind w:left="3586" w:hanging="1080"/>
      </w:pPr>
      <w:rPr>
        <w:rFonts w:hint="default"/>
      </w:rPr>
    </w:lvl>
    <w:lvl w:ilvl="5">
      <w:start w:val="1"/>
      <w:numFmt w:val="decimal"/>
      <w:isLgl/>
      <w:lvlText w:val="%1.%2.%3.%4.%5.%6."/>
      <w:lvlJc w:val="left"/>
      <w:pPr>
        <w:ind w:left="3946" w:hanging="1080"/>
      </w:pPr>
      <w:rPr>
        <w:rFonts w:hint="default"/>
      </w:rPr>
    </w:lvl>
    <w:lvl w:ilvl="6">
      <w:start w:val="1"/>
      <w:numFmt w:val="decimal"/>
      <w:isLgl/>
      <w:lvlText w:val="%1.%2.%3.%4.%5.%6.%7."/>
      <w:lvlJc w:val="left"/>
      <w:pPr>
        <w:ind w:left="4666" w:hanging="1440"/>
      </w:pPr>
      <w:rPr>
        <w:rFonts w:hint="default"/>
      </w:rPr>
    </w:lvl>
    <w:lvl w:ilvl="7">
      <w:start w:val="1"/>
      <w:numFmt w:val="decimal"/>
      <w:isLgl/>
      <w:lvlText w:val="%1.%2.%3.%4.%5.%6.%7.%8."/>
      <w:lvlJc w:val="left"/>
      <w:pPr>
        <w:ind w:left="5026" w:hanging="1440"/>
      </w:pPr>
      <w:rPr>
        <w:rFonts w:hint="default"/>
      </w:rPr>
    </w:lvl>
    <w:lvl w:ilvl="8">
      <w:start w:val="1"/>
      <w:numFmt w:val="decimal"/>
      <w:isLgl/>
      <w:lvlText w:val="%1.%2.%3.%4.%5.%6.%7.%8.%9."/>
      <w:lvlJc w:val="left"/>
      <w:pPr>
        <w:ind w:left="5746" w:hanging="1800"/>
      </w:pPr>
      <w:rPr>
        <w:rFonts w:hint="default"/>
      </w:rPr>
    </w:lvl>
  </w:abstractNum>
  <w:num w:numId="1">
    <w:abstractNumId w:val="1"/>
  </w:num>
  <w:num w:numId="2">
    <w:abstractNumId w:val="2"/>
  </w:num>
  <w:num w:numId="3">
    <w:abstractNumId w:val="0"/>
  </w:num>
  <w:num w:numId="4">
    <w:abstractNumId w:val="7"/>
  </w:num>
  <w:num w:numId="5">
    <w:abstractNumId w:val="3"/>
  </w:num>
  <w:num w:numId="6">
    <w:abstractNumId w:val="5"/>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0D97"/>
    <w:rsid w:val="00034DB5"/>
    <w:rsid w:val="000458CE"/>
    <w:rsid w:val="00053102"/>
    <w:rsid w:val="00065A8E"/>
    <w:rsid w:val="00086B69"/>
    <w:rsid w:val="000D05B6"/>
    <w:rsid w:val="000E2298"/>
    <w:rsid w:val="000E4901"/>
    <w:rsid w:val="000F2C04"/>
    <w:rsid w:val="00101BD1"/>
    <w:rsid w:val="00105561"/>
    <w:rsid w:val="00112438"/>
    <w:rsid w:val="00113163"/>
    <w:rsid w:val="00117588"/>
    <w:rsid w:val="00134B05"/>
    <w:rsid w:val="00142C5F"/>
    <w:rsid w:val="001569F6"/>
    <w:rsid w:val="0016334F"/>
    <w:rsid w:val="00165EC9"/>
    <w:rsid w:val="00194298"/>
    <w:rsid w:val="001B42E4"/>
    <w:rsid w:val="001C6446"/>
    <w:rsid w:val="001F764A"/>
    <w:rsid w:val="00204583"/>
    <w:rsid w:val="00206D7C"/>
    <w:rsid w:val="00287851"/>
    <w:rsid w:val="00290FC6"/>
    <w:rsid w:val="002C5980"/>
    <w:rsid w:val="002C6FF5"/>
    <w:rsid w:val="002D4B47"/>
    <w:rsid w:val="002F482C"/>
    <w:rsid w:val="003C499A"/>
    <w:rsid w:val="003D1098"/>
    <w:rsid w:val="004801F2"/>
    <w:rsid w:val="00485FE0"/>
    <w:rsid w:val="00490FE0"/>
    <w:rsid w:val="00496FD0"/>
    <w:rsid w:val="004A083F"/>
    <w:rsid w:val="004A56B4"/>
    <w:rsid w:val="004B2F0B"/>
    <w:rsid w:val="004D0D97"/>
    <w:rsid w:val="004D14C7"/>
    <w:rsid w:val="005401BC"/>
    <w:rsid w:val="00557435"/>
    <w:rsid w:val="00584F94"/>
    <w:rsid w:val="005900D5"/>
    <w:rsid w:val="005E1226"/>
    <w:rsid w:val="005F4429"/>
    <w:rsid w:val="006046A6"/>
    <w:rsid w:val="00605DB9"/>
    <w:rsid w:val="006510EF"/>
    <w:rsid w:val="006D3EFE"/>
    <w:rsid w:val="006D5F8D"/>
    <w:rsid w:val="006F7AF3"/>
    <w:rsid w:val="00711B99"/>
    <w:rsid w:val="00734574"/>
    <w:rsid w:val="00746C6E"/>
    <w:rsid w:val="00751812"/>
    <w:rsid w:val="0075676E"/>
    <w:rsid w:val="007A30BA"/>
    <w:rsid w:val="007E4621"/>
    <w:rsid w:val="007F2916"/>
    <w:rsid w:val="007F5710"/>
    <w:rsid w:val="00815AEE"/>
    <w:rsid w:val="008209BE"/>
    <w:rsid w:val="00860B7B"/>
    <w:rsid w:val="008A26D9"/>
    <w:rsid w:val="008B739F"/>
    <w:rsid w:val="008C03F5"/>
    <w:rsid w:val="008C775C"/>
    <w:rsid w:val="008D7304"/>
    <w:rsid w:val="008E449E"/>
    <w:rsid w:val="008E6E5B"/>
    <w:rsid w:val="008F2DD4"/>
    <w:rsid w:val="00920C92"/>
    <w:rsid w:val="009349BA"/>
    <w:rsid w:val="00960570"/>
    <w:rsid w:val="009606E2"/>
    <w:rsid w:val="00974E4C"/>
    <w:rsid w:val="00975638"/>
    <w:rsid w:val="00976327"/>
    <w:rsid w:val="00980B32"/>
    <w:rsid w:val="009B022D"/>
    <w:rsid w:val="009B03F8"/>
    <w:rsid w:val="00A0218D"/>
    <w:rsid w:val="00A02488"/>
    <w:rsid w:val="00A16EDF"/>
    <w:rsid w:val="00A27C5C"/>
    <w:rsid w:val="00A50469"/>
    <w:rsid w:val="00A72C57"/>
    <w:rsid w:val="00A94477"/>
    <w:rsid w:val="00AB3513"/>
    <w:rsid w:val="00B07CF5"/>
    <w:rsid w:val="00B146E6"/>
    <w:rsid w:val="00BA14CD"/>
    <w:rsid w:val="00C0798F"/>
    <w:rsid w:val="00C1145B"/>
    <w:rsid w:val="00C33B76"/>
    <w:rsid w:val="00C42F3A"/>
    <w:rsid w:val="00C6496B"/>
    <w:rsid w:val="00CC3A2F"/>
    <w:rsid w:val="00CE3B34"/>
    <w:rsid w:val="00CE582C"/>
    <w:rsid w:val="00D1374D"/>
    <w:rsid w:val="00D13999"/>
    <w:rsid w:val="00D200C8"/>
    <w:rsid w:val="00D323D8"/>
    <w:rsid w:val="00D65876"/>
    <w:rsid w:val="00DC1726"/>
    <w:rsid w:val="00DF6827"/>
    <w:rsid w:val="00E0709E"/>
    <w:rsid w:val="00E5200F"/>
    <w:rsid w:val="00E56F7A"/>
    <w:rsid w:val="00E73534"/>
    <w:rsid w:val="00E87E49"/>
    <w:rsid w:val="00E92621"/>
    <w:rsid w:val="00ED04DF"/>
    <w:rsid w:val="00EF1EBC"/>
    <w:rsid w:val="00F20781"/>
    <w:rsid w:val="00F83799"/>
    <w:rsid w:val="00FC4421"/>
    <w:rsid w:val="00FC7A1F"/>
    <w:rsid w:val="00FD2F4C"/>
    <w:rsid w:val="00FE057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9E019D"/>
  <w15:docId w15:val="{6F991EF9-DA2F-4DB6-8F17-9001E2C6B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D04DF"/>
    <w:rPr>
      <w:sz w:val="24"/>
      <w:szCs w:val="24"/>
      <w:lang w:eastAsia="en-US"/>
    </w:rPr>
  </w:style>
  <w:style w:type="paragraph" w:styleId="Antrat1">
    <w:name w:val="heading 1"/>
    <w:basedOn w:val="prastasis"/>
    <w:next w:val="prastasis"/>
    <w:link w:val="Antrat1Diagrama"/>
    <w:uiPriority w:val="99"/>
    <w:qFormat/>
    <w:rsid w:val="00ED04DF"/>
    <w:pPr>
      <w:keepNext/>
      <w:overflowPunct w:val="0"/>
      <w:autoSpaceDE w:val="0"/>
      <w:autoSpaceDN w:val="0"/>
      <w:adjustRightInd w:val="0"/>
      <w:jc w:val="center"/>
      <w:textAlignment w:val="baseline"/>
      <w:outlineLvl w:val="0"/>
    </w:pPr>
    <w:rPr>
      <w:b/>
      <w:sz w:val="22"/>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8D7304"/>
    <w:rPr>
      <w:rFonts w:ascii="Cambria" w:hAnsi="Cambria" w:cs="Times New Roman"/>
      <w:b/>
      <w:bCs/>
      <w:kern w:val="32"/>
      <w:sz w:val="32"/>
      <w:szCs w:val="32"/>
      <w:lang w:eastAsia="en-US"/>
    </w:rPr>
  </w:style>
  <w:style w:type="character" w:styleId="Hipersaitas">
    <w:name w:val="Hyperlink"/>
    <w:uiPriority w:val="99"/>
    <w:rsid w:val="00ED04DF"/>
    <w:rPr>
      <w:rFonts w:cs="Times New Roman"/>
      <w:color w:val="0000FF"/>
      <w:u w:val="single"/>
    </w:rPr>
  </w:style>
  <w:style w:type="paragraph" w:styleId="Antrats">
    <w:name w:val="header"/>
    <w:basedOn w:val="prastasis"/>
    <w:link w:val="AntratsDiagrama"/>
    <w:uiPriority w:val="99"/>
    <w:rsid w:val="00ED04DF"/>
    <w:pPr>
      <w:tabs>
        <w:tab w:val="center" w:pos="4153"/>
        <w:tab w:val="right" w:pos="8306"/>
      </w:tabs>
    </w:pPr>
  </w:style>
  <w:style w:type="character" w:customStyle="1" w:styleId="AntratsDiagrama">
    <w:name w:val="Antraštės Diagrama"/>
    <w:link w:val="Antrats"/>
    <w:uiPriority w:val="99"/>
    <w:locked/>
    <w:rsid w:val="008D7304"/>
    <w:rPr>
      <w:rFonts w:cs="Times New Roman"/>
      <w:sz w:val="24"/>
      <w:szCs w:val="24"/>
      <w:lang w:eastAsia="en-US"/>
    </w:rPr>
  </w:style>
  <w:style w:type="paragraph" w:styleId="Porat">
    <w:name w:val="footer"/>
    <w:basedOn w:val="prastasis"/>
    <w:link w:val="PoratDiagrama"/>
    <w:uiPriority w:val="99"/>
    <w:rsid w:val="00ED04DF"/>
    <w:pPr>
      <w:tabs>
        <w:tab w:val="center" w:pos="4153"/>
        <w:tab w:val="right" w:pos="8306"/>
      </w:tabs>
    </w:pPr>
  </w:style>
  <w:style w:type="character" w:customStyle="1" w:styleId="PoratDiagrama">
    <w:name w:val="Poraštė Diagrama"/>
    <w:link w:val="Porat"/>
    <w:uiPriority w:val="99"/>
    <w:semiHidden/>
    <w:locked/>
    <w:rsid w:val="008D7304"/>
    <w:rPr>
      <w:rFonts w:cs="Times New Roman"/>
      <w:sz w:val="24"/>
      <w:szCs w:val="24"/>
      <w:lang w:eastAsia="en-US"/>
    </w:rPr>
  </w:style>
  <w:style w:type="character" w:styleId="Puslapionumeris">
    <w:name w:val="page number"/>
    <w:uiPriority w:val="99"/>
    <w:rsid w:val="00ED04DF"/>
    <w:rPr>
      <w:rFonts w:cs="Times New Roman"/>
    </w:rPr>
  </w:style>
  <w:style w:type="character" w:styleId="Perirtashipersaitas">
    <w:name w:val="FollowedHyperlink"/>
    <w:uiPriority w:val="99"/>
    <w:rsid w:val="00ED04DF"/>
    <w:rPr>
      <w:rFonts w:cs="Times New Roman"/>
      <w:color w:val="800080"/>
      <w:u w:val="single"/>
    </w:rPr>
  </w:style>
  <w:style w:type="paragraph" w:styleId="Debesliotekstas">
    <w:name w:val="Balloon Text"/>
    <w:basedOn w:val="prastasis"/>
    <w:link w:val="DebesliotekstasDiagrama"/>
    <w:uiPriority w:val="99"/>
    <w:semiHidden/>
    <w:unhideWhenUsed/>
    <w:rsid w:val="005F4429"/>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5F4429"/>
    <w:rPr>
      <w:rFonts w:ascii="Tahoma" w:hAnsi="Tahoma" w:cs="Tahoma"/>
      <w:sz w:val="16"/>
      <w:szCs w:val="16"/>
      <w:lang w:eastAsia="en-US"/>
    </w:rPr>
  </w:style>
  <w:style w:type="character" w:styleId="Komentaronuoroda">
    <w:name w:val="annotation reference"/>
    <w:basedOn w:val="Numatytasispastraiposriftas"/>
    <w:uiPriority w:val="99"/>
    <w:semiHidden/>
    <w:unhideWhenUsed/>
    <w:rsid w:val="00F20781"/>
    <w:rPr>
      <w:sz w:val="16"/>
      <w:szCs w:val="16"/>
    </w:rPr>
  </w:style>
  <w:style w:type="paragraph" w:styleId="Komentarotekstas">
    <w:name w:val="annotation text"/>
    <w:basedOn w:val="prastasis"/>
    <w:link w:val="KomentarotekstasDiagrama"/>
    <w:uiPriority w:val="99"/>
    <w:semiHidden/>
    <w:unhideWhenUsed/>
    <w:rsid w:val="00F20781"/>
    <w:rPr>
      <w:sz w:val="20"/>
      <w:szCs w:val="20"/>
    </w:rPr>
  </w:style>
  <w:style w:type="character" w:customStyle="1" w:styleId="KomentarotekstasDiagrama">
    <w:name w:val="Komentaro tekstas Diagrama"/>
    <w:basedOn w:val="Numatytasispastraiposriftas"/>
    <w:link w:val="Komentarotekstas"/>
    <w:uiPriority w:val="99"/>
    <w:semiHidden/>
    <w:rsid w:val="00F20781"/>
    <w:rPr>
      <w:lang w:eastAsia="en-US"/>
    </w:rPr>
  </w:style>
  <w:style w:type="paragraph" w:styleId="Komentarotema">
    <w:name w:val="annotation subject"/>
    <w:basedOn w:val="Komentarotekstas"/>
    <w:next w:val="Komentarotekstas"/>
    <w:link w:val="KomentarotemaDiagrama"/>
    <w:uiPriority w:val="99"/>
    <w:semiHidden/>
    <w:unhideWhenUsed/>
    <w:rsid w:val="00F20781"/>
    <w:rPr>
      <w:b/>
      <w:bCs/>
    </w:rPr>
  </w:style>
  <w:style w:type="character" w:customStyle="1" w:styleId="KomentarotemaDiagrama">
    <w:name w:val="Komentaro tema Diagrama"/>
    <w:basedOn w:val="KomentarotekstasDiagrama"/>
    <w:link w:val="Komentarotema"/>
    <w:uiPriority w:val="99"/>
    <w:semiHidden/>
    <w:rsid w:val="00F20781"/>
    <w:rPr>
      <w:b/>
      <w:bCs/>
      <w:lang w:eastAsia="en-US"/>
    </w:rPr>
  </w:style>
  <w:style w:type="paragraph" w:styleId="Sraopastraipa">
    <w:name w:val="List Paragraph"/>
    <w:basedOn w:val="prastasis"/>
    <w:uiPriority w:val="34"/>
    <w:qFormat/>
    <w:rsid w:val="006D3E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5230021">
      <w:bodyDiv w:val="1"/>
      <w:marLeft w:val="0"/>
      <w:marRight w:val="0"/>
      <w:marTop w:val="0"/>
      <w:marBottom w:val="0"/>
      <w:divBdr>
        <w:top w:val="none" w:sz="0" w:space="0" w:color="auto"/>
        <w:left w:val="none" w:sz="0" w:space="0" w:color="auto"/>
        <w:bottom w:val="none" w:sz="0" w:space="0" w:color="auto"/>
        <w:right w:val="none" w:sz="0" w:space="0" w:color="auto"/>
      </w:divBdr>
    </w:div>
    <w:div w:id="508763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Business\!Prj!\SoDra\DMS\SoDros%20info\Blankai%20rastineje\rastu_blanka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rastu_blankas</Template>
  <TotalTime>61</TotalTime>
  <Pages>1</Pages>
  <Words>1485</Words>
  <Characters>848</Characters>
  <Application>Microsoft Office Word</Application>
  <DocSecurity>0</DocSecurity>
  <Lines>7</Lines>
  <Paragraphs>4</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2329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 Zacharova</dc:creator>
  <cp:lastModifiedBy>Jurgita Aleksė</cp:lastModifiedBy>
  <cp:revision>42</cp:revision>
  <cp:lastPrinted>2017-09-15T14:47:00Z</cp:lastPrinted>
  <dcterms:created xsi:type="dcterms:W3CDTF">2017-09-26T14:16:00Z</dcterms:created>
  <dcterms:modified xsi:type="dcterms:W3CDTF">2021-03-24T07:43:00Z</dcterms:modified>
</cp:coreProperties>
</file>