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19E008" w14:textId="77777777" w:rsidR="00734574" w:rsidRDefault="00734574">
      <w:pPr>
        <w:pStyle w:val="Antrats"/>
        <w:tabs>
          <w:tab w:val="clear" w:pos="4153"/>
          <w:tab w:val="clear" w:pos="8306"/>
        </w:tabs>
      </w:pPr>
    </w:p>
    <w:p w14:paraId="09B46D6C" w14:textId="77777777" w:rsidR="00134B05" w:rsidRPr="00F85FBA" w:rsidRDefault="004B2F0B" w:rsidP="00134B05">
      <w:pPr>
        <w:jc w:val="center"/>
        <w:rPr>
          <w:b/>
        </w:rPr>
      </w:pPr>
      <w:bookmarkStart w:id="0" w:name="Dok_Rusis"/>
      <w:r w:rsidRPr="00F85FBA">
        <w:rPr>
          <w:noProof/>
          <w:lang w:eastAsia="lt-LT"/>
        </w:rPr>
        <w:drawing>
          <wp:inline distT="0" distB="0" distL="0" distR="0" wp14:anchorId="69B7D682" wp14:editId="4CAD16A9">
            <wp:extent cx="447675" cy="504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p w14:paraId="69D68BE4" w14:textId="77777777" w:rsidR="00134B05" w:rsidRPr="00F85FBA" w:rsidRDefault="00134B05" w:rsidP="00134B05">
      <w:pPr>
        <w:jc w:val="center"/>
        <w:rPr>
          <w:b/>
        </w:rPr>
      </w:pPr>
    </w:p>
    <w:p w14:paraId="66C1AADA" w14:textId="77777777" w:rsidR="00134B05" w:rsidRPr="00F85FBA" w:rsidRDefault="00134B05" w:rsidP="00134B05">
      <w:pPr>
        <w:jc w:val="center"/>
        <w:rPr>
          <w:b/>
        </w:rPr>
      </w:pPr>
      <w:r w:rsidRPr="00F85FBA">
        <w:rPr>
          <w:b/>
        </w:rPr>
        <w:t>VALSTYBINIO SOCIALINIO DRAUDIMO FONDO VALDYBOS</w:t>
      </w:r>
    </w:p>
    <w:p w14:paraId="2EC46528" w14:textId="77777777" w:rsidR="00134B05" w:rsidRPr="00F85FBA" w:rsidRDefault="00134B05" w:rsidP="00134B05">
      <w:pPr>
        <w:jc w:val="center"/>
        <w:rPr>
          <w:b/>
        </w:rPr>
      </w:pPr>
      <w:r w:rsidRPr="00F85FBA">
        <w:rPr>
          <w:b/>
        </w:rPr>
        <w:t>PRIE SOCIALINĖS APSAUGOS IR DARBO MINISTERIJOS</w:t>
      </w:r>
    </w:p>
    <w:p w14:paraId="3F6981F4" w14:textId="77777777" w:rsidR="00134B05" w:rsidRPr="00F85FBA" w:rsidRDefault="00134B05" w:rsidP="00134B05">
      <w:pPr>
        <w:jc w:val="center"/>
        <w:rPr>
          <w:b/>
        </w:rPr>
      </w:pPr>
      <w:r w:rsidRPr="00F85FBA">
        <w:rPr>
          <w:b/>
        </w:rPr>
        <w:t>DIREKTORIUS</w:t>
      </w:r>
    </w:p>
    <w:p w14:paraId="4DAB3FFC" w14:textId="77777777" w:rsidR="00134B05" w:rsidRPr="00F85FBA" w:rsidRDefault="00134B05">
      <w:pPr>
        <w:jc w:val="center"/>
        <w:rPr>
          <w:b/>
          <w:bCs/>
          <w:caps/>
        </w:rPr>
      </w:pPr>
    </w:p>
    <w:p w14:paraId="3DC2984A" w14:textId="77777777" w:rsidR="00734574" w:rsidRPr="00F85FBA" w:rsidRDefault="00734574">
      <w:pPr>
        <w:jc w:val="center"/>
        <w:rPr>
          <w:b/>
          <w:bCs/>
          <w:caps/>
        </w:rPr>
      </w:pPr>
      <w:r w:rsidRPr="00F85FBA">
        <w:rPr>
          <w:b/>
          <w:bCs/>
          <w:caps/>
        </w:rPr>
        <w:t>ĮSAKYMAS</w:t>
      </w:r>
      <w:bookmarkEnd w:id="0"/>
    </w:p>
    <w:p w14:paraId="55A5AFFE" w14:textId="69E9932E" w:rsidR="00922A36" w:rsidRPr="00F85FBA" w:rsidRDefault="00922A36" w:rsidP="00922A36">
      <w:pPr>
        <w:widowControl w:val="0"/>
        <w:jc w:val="center"/>
        <w:rPr>
          <w:b/>
          <w:bCs/>
          <w:caps/>
          <w:color w:val="000000"/>
          <w:lang w:eastAsia="lt-LT"/>
        </w:rPr>
      </w:pPr>
      <w:r w:rsidRPr="00F85FBA">
        <w:rPr>
          <w:b/>
          <w:bCs/>
          <w:caps/>
          <w:color w:val="000000"/>
          <w:lang w:eastAsia="lt-LT"/>
        </w:rPr>
        <w:t xml:space="preserve">DĖL funkcijų, susijusių su nedarbo SOCIALINIO DRAUDIMO </w:t>
      </w:r>
      <w:r w:rsidR="00C6651F" w:rsidRPr="00F85FBA">
        <w:rPr>
          <w:b/>
          <w:bCs/>
          <w:caps/>
          <w:color w:val="000000"/>
          <w:lang w:eastAsia="lt-LT"/>
        </w:rPr>
        <w:t xml:space="preserve">ir </w:t>
      </w:r>
      <w:r w:rsidR="00C6651F" w:rsidRPr="00F85FBA">
        <w:rPr>
          <w:b/>
          <w:bCs/>
          <w:caps/>
        </w:rPr>
        <w:t xml:space="preserve">dalinio darbo </w:t>
      </w:r>
      <w:r w:rsidRPr="00F85FBA">
        <w:rPr>
          <w:b/>
          <w:bCs/>
          <w:caps/>
          <w:color w:val="000000"/>
          <w:lang w:eastAsia="lt-LT"/>
        </w:rPr>
        <w:t>išmokomis, paskirstymo Valstybinio socialinio draudimo fondo valdybos teritoriniams skyriams</w:t>
      </w:r>
    </w:p>
    <w:p w14:paraId="0EEF64BB" w14:textId="77777777" w:rsidR="00734574" w:rsidRPr="00F85FBA" w:rsidRDefault="00734574">
      <w:pPr>
        <w:jc w:val="center"/>
        <w:rPr>
          <w:b/>
          <w:bCs/>
          <w:caps/>
        </w:rPr>
      </w:pPr>
    </w:p>
    <w:p w14:paraId="10F80638" w14:textId="0752D66A" w:rsidR="00734574" w:rsidRPr="00F85FBA" w:rsidRDefault="00734574">
      <w:pPr>
        <w:jc w:val="center"/>
      </w:pPr>
      <w:bookmarkStart w:id="1" w:name="Dok_Metai"/>
      <w:r w:rsidRPr="00F85FBA">
        <w:t>20</w:t>
      </w:r>
      <w:bookmarkEnd w:id="1"/>
      <w:r w:rsidR="00AF4FAC" w:rsidRPr="00F85FBA">
        <w:t>21</w:t>
      </w:r>
      <w:r w:rsidR="00746C6E" w:rsidRPr="00F85FBA">
        <w:t xml:space="preserve"> m.</w:t>
      </w:r>
      <w:r w:rsidR="00D42988">
        <w:t xml:space="preserve"> kovo 12 </w:t>
      </w:r>
      <w:r w:rsidRPr="00F85FBA">
        <w:t>d. Nr. V-</w:t>
      </w:r>
      <w:r w:rsidR="00D42988">
        <w:t>168</w:t>
      </w:r>
      <w:bookmarkStart w:id="2" w:name="_GoBack"/>
      <w:bookmarkEnd w:id="2"/>
    </w:p>
    <w:p w14:paraId="1613533C" w14:textId="77777777" w:rsidR="00734574" w:rsidRPr="00F85FBA" w:rsidRDefault="00734574">
      <w:pPr>
        <w:jc w:val="center"/>
      </w:pPr>
      <w:bookmarkStart w:id="3" w:name="Sudarymo_Vieta"/>
      <w:r w:rsidRPr="00F85FBA">
        <w:t>Vilnius</w:t>
      </w:r>
      <w:bookmarkEnd w:id="3"/>
    </w:p>
    <w:p w14:paraId="7E6CE3CF" w14:textId="77777777" w:rsidR="00734574" w:rsidRPr="00F85FBA" w:rsidRDefault="00734574" w:rsidP="008C03F5">
      <w:pPr>
        <w:ind w:firstLine="709"/>
      </w:pPr>
    </w:p>
    <w:p w14:paraId="32FCF773" w14:textId="57E72580" w:rsidR="00922A36" w:rsidRPr="00F85FBA" w:rsidRDefault="00922A36" w:rsidP="00922A36">
      <w:pPr>
        <w:widowControl w:val="0"/>
        <w:ind w:firstLine="851"/>
        <w:jc w:val="both"/>
        <w:rPr>
          <w:rFonts w:eastAsia="Calibri"/>
          <w:bCs/>
        </w:rPr>
      </w:pPr>
      <w:r w:rsidRPr="00F85FBA">
        <w:rPr>
          <w:rFonts w:eastAsia="Calibri"/>
          <w:bCs/>
        </w:rPr>
        <w:t>Siekdama užtikrinti Lietuvos Respublikos nedarbo socialinio draudimo įstatymo efektyvų įgyvendinimą:</w:t>
      </w:r>
    </w:p>
    <w:p w14:paraId="2D82B459" w14:textId="43C62CDE" w:rsidR="00922A36" w:rsidRPr="00F85FBA" w:rsidRDefault="00922A36" w:rsidP="00922A36">
      <w:pPr>
        <w:pStyle w:val="Sraopastraipa"/>
        <w:numPr>
          <w:ilvl w:val="0"/>
          <w:numId w:val="5"/>
        </w:numPr>
        <w:jc w:val="both"/>
        <w:rPr>
          <w:color w:val="000000"/>
        </w:rPr>
      </w:pPr>
      <w:r w:rsidRPr="00F85FBA">
        <w:t>N u s t a t a u, kad:</w:t>
      </w:r>
    </w:p>
    <w:p w14:paraId="0863E82A" w14:textId="57AF5B56" w:rsidR="007A30BA" w:rsidRPr="00F85FBA" w:rsidRDefault="00F63FA6" w:rsidP="00C6651F">
      <w:pPr>
        <w:pStyle w:val="Sraopastraipa"/>
        <w:widowControl w:val="0"/>
        <w:numPr>
          <w:ilvl w:val="1"/>
          <w:numId w:val="8"/>
        </w:numPr>
        <w:ind w:left="0" w:firstLine="709"/>
        <w:jc w:val="both"/>
        <w:rPr>
          <w:lang w:eastAsia="lt-LT"/>
        </w:rPr>
      </w:pPr>
      <w:r w:rsidRPr="00F85FBA">
        <w:rPr>
          <w:lang w:eastAsia="lt-LT"/>
        </w:rPr>
        <w:t xml:space="preserve">nedarbo socialinio draudimo </w:t>
      </w:r>
      <w:r w:rsidR="00E25377" w:rsidRPr="00F85FBA">
        <w:rPr>
          <w:lang w:eastAsia="lt-LT"/>
        </w:rPr>
        <w:t xml:space="preserve">ir </w:t>
      </w:r>
      <w:r w:rsidR="00E25377" w:rsidRPr="00F85FBA">
        <w:t xml:space="preserve">dalinio darbo </w:t>
      </w:r>
      <w:r w:rsidRPr="00F85FBA">
        <w:rPr>
          <w:lang w:eastAsia="lt-LT"/>
        </w:rPr>
        <w:t>išmokų apskaičiavimą, skyrimą ir mokėjimą centralizuotai vykdo Valstybinio socialinio draudimo fondo valdybos Panevėžio skyrius (toliau – Fon</w:t>
      </w:r>
      <w:r w:rsidR="00922A36" w:rsidRPr="00F85FBA">
        <w:rPr>
          <w:lang w:eastAsia="lt-LT"/>
        </w:rPr>
        <w:t>do valdybos Panevėžio skyrius);</w:t>
      </w:r>
    </w:p>
    <w:p w14:paraId="0760801B" w14:textId="77777777" w:rsidR="00930A01" w:rsidRDefault="00BB5CE3" w:rsidP="00930A01">
      <w:pPr>
        <w:pStyle w:val="Sraopastraipa"/>
        <w:widowControl w:val="0"/>
        <w:numPr>
          <w:ilvl w:val="1"/>
          <w:numId w:val="8"/>
        </w:numPr>
        <w:ind w:left="0" w:firstLine="709"/>
        <w:jc w:val="both"/>
        <w:rPr>
          <w:color w:val="000000"/>
          <w:lang w:eastAsia="lt-LT"/>
        </w:rPr>
      </w:pPr>
      <w:r w:rsidRPr="00F85FBA">
        <w:t>Fondo valdybos</w:t>
      </w:r>
      <w:r w:rsidRPr="00F85FBA">
        <w:rPr>
          <w:lang w:eastAsia="lt-LT"/>
        </w:rPr>
        <w:t xml:space="preserve"> Panevėžio </w:t>
      </w:r>
      <w:r w:rsidRPr="00F85FBA">
        <w:t xml:space="preserve">skyriaus interesams teismuose – bylose dėl nedarbo socialinio draudimo </w:t>
      </w:r>
      <w:r w:rsidR="00072A67" w:rsidRPr="00F85FBA">
        <w:t xml:space="preserve">ir dalinio darbo </w:t>
      </w:r>
      <w:r w:rsidRPr="00F85FBA">
        <w:t xml:space="preserve">išmokų permokų </w:t>
      </w:r>
      <w:r w:rsidR="00072A67" w:rsidRPr="00F85FBA">
        <w:t>(Valstybinio socialinio draudimo fondui padarytos žalos), kai kaltieji asmenys nesutinka žalos atlyginti savo noru ir jos negalima išieškoti iš asmeniui mokamų socialinio draudimo išmokų, priteisimo atstovauja (rengia ieškinius ir kitus procesinius dokumentus, dalyvauja teismo posėdžiuose, atlieka visus kitus reikiamus procesinius veiksmus) Valstybinio socialinio draudimo fondo valdybos teritoriniai skyriai (toliau – Fondo valdybos teritoriniai skyriai),</w:t>
      </w:r>
      <w:r w:rsidR="00072A67" w:rsidRPr="004A0674">
        <w:t xml:space="preserve"> kurių aptarnaujamoje teritorijoje yra atsakovo gyvenamoji vieta ar buveinė. Vykdymo procese išieškotojo teises ir pareigas įgyvendina Fondo valdybos </w:t>
      </w:r>
      <w:r w:rsidR="00072A67" w:rsidRPr="004A0674">
        <w:rPr>
          <w:lang w:eastAsia="lt-LT"/>
        </w:rPr>
        <w:t xml:space="preserve">Panevėžio </w:t>
      </w:r>
      <w:r w:rsidR="00072A67">
        <w:t>skyrius;</w:t>
      </w:r>
    </w:p>
    <w:p w14:paraId="3091966E" w14:textId="77777777" w:rsidR="00930A01" w:rsidRDefault="00B06276" w:rsidP="00930A01">
      <w:pPr>
        <w:pStyle w:val="Sraopastraipa"/>
        <w:widowControl w:val="0"/>
        <w:numPr>
          <w:ilvl w:val="1"/>
          <w:numId w:val="8"/>
        </w:numPr>
        <w:ind w:left="0" w:firstLine="709"/>
        <w:jc w:val="both"/>
        <w:rPr>
          <w:color w:val="000000"/>
          <w:lang w:eastAsia="lt-LT"/>
        </w:rPr>
      </w:pPr>
      <w:r w:rsidRPr="00B06276">
        <w:rPr>
          <w:lang w:eastAsia="lt-LT"/>
        </w:rPr>
        <w:t>nedarbo socialinio draudimo</w:t>
      </w:r>
      <w:r w:rsidR="00072A67" w:rsidRPr="00072A67">
        <w:t xml:space="preserve"> </w:t>
      </w:r>
      <w:r w:rsidR="00072A67">
        <w:t xml:space="preserve">ir </w:t>
      </w:r>
      <w:r w:rsidR="00072A67" w:rsidRPr="00072A67">
        <w:t>dalinio darbo</w:t>
      </w:r>
      <w:r w:rsidRPr="00B06276">
        <w:rPr>
          <w:lang w:eastAsia="lt-LT"/>
        </w:rPr>
        <w:t xml:space="preserve"> išmokų permokas (Valstybiniam socialinio draudimo fondui padarytą žalą), kurios atsirado dėl Fondo valdybos Panevėžio skyriaus valstybės tarnautojų ar darbuotojų (toliau – darbuotojai) kaltės, kai kaltieji darbuotojai nesutinka žalos atlyginti savo noru ir jos negalima išskaityti iš darbuotojų darbo užmokesčio, teismo tvarka išieško </w:t>
      </w:r>
      <w:r w:rsidR="00072A67">
        <w:rPr>
          <w:lang w:eastAsia="lt-LT"/>
        </w:rPr>
        <w:t>F</w:t>
      </w:r>
      <w:r w:rsidRPr="00B06276">
        <w:rPr>
          <w:lang w:eastAsia="lt-LT"/>
        </w:rPr>
        <w:t>o</w:t>
      </w:r>
      <w:r w:rsidR="00922A36">
        <w:rPr>
          <w:lang w:eastAsia="lt-LT"/>
        </w:rPr>
        <w:t>ndo valdybos Panevėžio skyrius;</w:t>
      </w:r>
    </w:p>
    <w:p w14:paraId="0F003CE0" w14:textId="77777777" w:rsidR="00930A01" w:rsidRDefault="00A74FF1" w:rsidP="00930A01">
      <w:pPr>
        <w:pStyle w:val="Sraopastraipa"/>
        <w:widowControl w:val="0"/>
        <w:numPr>
          <w:ilvl w:val="1"/>
          <w:numId w:val="8"/>
        </w:numPr>
        <w:ind w:left="0" w:firstLine="709"/>
        <w:jc w:val="both"/>
        <w:rPr>
          <w:color w:val="000000"/>
          <w:lang w:eastAsia="lt-LT"/>
        </w:rPr>
      </w:pPr>
      <w:r w:rsidRPr="00A74FF1">
        <w:rPr>
          <w:lang w:eastAsia="lt-LT"/>
        </w:rPr>
        <w:t xml:space="preserve">tais atvejais, kai nedarbo socialinio draudimo </w:t>
      </w:r>
      <w:r w:rsidR="00072A67">
        <w:t xml:space="preserve">ir </w:t>
      </w:r>
      <w:r w:rsidR="00072A67" w:rsidRPr="00072A67">
        <w:t xml:space="preserve">dalinio darbo </w:t>
      </w:r>
      <w:r w:rsidRPr="00A74FF1">
        <w:rPr>
          <w:lang w:eastAsia="lt-LT"/>
        </w:rPr>
        <w:t xml:space="preserve">išmokų permoką (Valstybiniam socialinio draudimo fondui padarytą žalą) galima išieškoti tik teismine tvarka, o ieškinys turi būti teikiamas ne Lietuvos Respublikos teisme, permokos grąžinimą (žalos atlyginimą) administruoja </w:t>
      </w:r>
      <w:r w:rsidR="00072A67">
        <w:rPr>
          <w:lang w:eastAsia="lt-LT"/>
        </w:rPr>
        <w:t>F</w:t>
      </w:r>
      <w:r w:rsidRPr="00A74FF1">
        <w:rPr>
          <w:lang w:eastAsia="lt-LT"/>
        </w:rPr>
        <w:t>o</w:t>
      </w:r>
      <w:r w:rsidR="00922A36">
        <w:rPr>
          <w:lang w:eastAsia="lt-LT"/>
        </w:rPr>
        <w:t>ndo valdybos Panevėžio skyrius;</w:t>
      </w:r>
    </w:p>
    <w:p w14:paraId="080F5FEA" w14:textId="72CD9B4B" w:rsidR="00922A36" w:rsidRPr="00930A01" w:rsidRDefault="00A74FF1" w:rsidP="00930A01">
      <w:pPr>
        <w:pStyle w:val="Sraopastraipa"/>
        <w:widowControl w:val="0"/>
        <w:numPr>
          <w:ilvl w:val="1"/>
          <w:numId w:val="8"/>
        </w:numPr>
        <w:ind w:left="0" w:firstLine="709"/>
        <w:jc w:val="both"/>
        <w:rPr>
          <w:color w:val="000000"/>
          <w:lang w:eastAsia="lt-LT"/>
        </w:rPr>
      </w:pPr>
      <w:r w:rsidRPr="00A74FF1">
        <w:t>prašymus</w:t>
      </w:r>
      <w:r w:rsidR="009629B6" w:rsidRPr="009629B6">
        <w:t xml:space="preserve"> nemokumo</w:t>
      </w:r>
      <w:r w:rsidRPr="00A74FF1">
        <w:t xml:space="preserve"> administratoriams dėl kreditoriaus – Fondo valdybos</w:t>
      </w:r>
      <w:r w:rsidRPr="00A74FF1">
        <w:rPr>
          <w:lang w:eastAsia="lt-LT"/>
        </w:rPr>
        <w:t xml:space="preserve"> Panevėžio </w:t>
      </w:r>
      <w:r w:rsidRPr="00A74FF1">
        <w:t xml:space="preserve">skyriaus –  reikalavimų dėl nedarbo socialinio draudimo </w:t>
      </w:r>
      <w:r w:rsidR="004A6B40" w:rsidRPr="004A6B40">
        <w:t xml:space="preserve">ir dalinio darbo </w:t>
      </w:r>
      <w:r w:rsidRPr="00A74FF1">
        <w:t xml:space="preserve">išmokų permokų, kurios atsirado dėl asmenų, kuriems iškelta bankroto byla, kaltės, tvirtinimo (tikslinimo) teikia ir Fondo valdybos </w:t>
      </w:r>
      <w:r w:rsidRPr="00A74FF1">
        <w:rPr>
          <w:lang w:eastAsia="lt-LT"/>
        </w:rPr>
        <w:t xml:space="preserve">Panevėžio </w:t>
      </w:r>
      <w:r w:rsidRPr="00A74FF1">
        <w:t xml:space="preserve">skyriaus interesams bankroto byloje atstovauja </w:t>
      </w:r>
      <w:r w:rsidR="004A6B40">
        <w:t>F</w:t>
      </w:r>
      <w:r w:rsidRPr="00A74FF1">
        <w:t>ondo valdybos teritoriniai skyriai, kurių aptarnaujamoje teritorijoje yra bankrutuojančio asmens</w:t>
      </w:r>
      <w:r w:rsidR="00922A36">
        <w:t xml:space="preserve"> gyvenamoji vieta arba buveinė.</w:t>
      </w:r>
    </w:p>
    <w:p w14:paraId="13807FBA" w14:textId="31B8E8A2" w:rsidR="004A6B40" w:rsidRDefault="00762036" w:rsidP="00D918E3">
      <w:pPr>
        <w:pStyle w:val="Sraopastraipa"/>
        <w:numPr>
          <w:ilvl w:val="0"/>
          <w:numId w:val="5"/>
        </w:numPr>
        <w:tabs>
          <w:tab w:val="left" w:pos="1134"/>
        </w:tabs>
        <w:ind w:left="0" w:firstLine="709"/>
        <w:jc w:val="both"/>
      </w:pPr>
      <w:r>
        <w:t>P r i p a ž į</w:t>
      </w:r>
      <w:r w:rsidR="004A6B40">
        <w:t xml:space="preserve"> s t u netekusiais</w:t>
      </w:r>
      <w:r w:rsidR="00922A36" w:rsidRPr="00922A36">
        <w:t xml:space="preserve"> galios</w:t>
      </w:r>
      <w:r w:rsidR="004A6B40">
        <w:t>:</w:t>
      </w:r>
    </w:p>
    <w:p w14:paraId="79E466F7" w14:textId="77625069" w:rsidR="00922A36" w:rsidRDefault="00922A36" w:rsidP="004A6B40">
      <w:pPr>
        <w:pStyle w:val="Sraopastraipa"/>
        <w:numPr>
          <w:ilvl w:val="1"/>
          <w:numId w:val="9"/>
        </w:numPr>
        <w:tabs>
          <w:tab w:val="left" w:pos="709"/>
        </w:tabs>
        <w:ind w:left="0" w:firstLine="709"/>
        <w:jc w:val="both"/>
      </w:pPr>
      <w:r w:rsidRPr="00922A36">
        <w:t xml:space="preserve"> </w:t>
      </w:r>
      <w:r w:rsidRPr="008C03F5">
        <w:t>Valstybinio socialinio draudimo fondo valdybos prie Socialinės apsaugos ir darbo ministerijos (toliau – Fondo valdyba) direktoriau</w:t>
      </w:r>
      <w:r>
        <w:t>s 2013 m. sausio 25 d. įsakymą Nr. V-51</w:t>
      </w:r>
      <w:r w:rsidRPr="008C03F5">
        <w:t xml:space="preserve"> „</w:t>
      </w:r>
      <w:r w:rsidRPr="00F63FA6">
        <w:t xml:space="preserve">Dėl </w:t>
      </w:r>
      <w:r w:rsidRPr="00D918E3">
        <w:rPr>
          <w:bCs/>
        </w:rPr>
        <w:t>funkcijų, susijusių su nedarbo socialinio draudimo išmokomis, paskirstymo Valstybinio socialinio draudimo fondo valdybos teritoriniams skyriams</w:t>
      </w:r>
      <w:r w:rsidRPr="00F63FA6">
        <w:t>“</w:t>
      </w:r>
      <w:r w:rsidR="004A6B40">
        <w:t xml:space="preserve"> su visais pakeitimais;</w:t>
      </w:r>
    </w:p>
    <w:p w14:paraId="5DF0BBD2" w14:textId="6D4602B7" w:rsidR="004A6B40" w:rsidRDefault="004A6B40" w:rsidP="004A6B40">
      <w:pPr>
        <w:pStyle w:val="Sraopastraipa"/>
        <w:numPr>
          <w:ilvl w:val="1"/>
          <w:numId w:val="9"/>
        </w:numPr>
        <w:tabs>
          <w:tab w:val="left" w:pos="709"/>
        </w:tabs>
        <w:ind w:left="0" w:firstLine="709"/>
        <w:jc w:val="both"/>
      </w:pPr>
      <w:r>
        <w:lastRenderedPageBreak/>
        <w:t>Fondo valdybos</w:t>
      </w:r>
      <w:r w:rsidRPr="008C03F5">
        <w:t xml:space="preserve"> direktoriau</w:t>
      </w:r>
      <w:r>
        <w:t>s 2017 m. gegužės 9 d. įsakymą Nr. V-235</w:t>
      </w:r>
      <w:r w:rsidRPr="008C03F5">
        <w:t xml:space="preserve"> „Dėl</w:t>
      </w:r>
      <w:r>
        <w:t xml:space="preserve"> </w:t>
      </w:r>
      <w:r w:rsidRPr="00322745">
        <w:rPr>
          <w:bCs/>
        </w:rPr>
        <w:t>funkcijų, susijusių su dalinio darbo išmokomis, paskirstymo Valstybinio socialinio draudimo fondo valdybos teritoriniams skyriams</w:t>
      </w:r>
      <w:r w:rsidRPr="008C03F5">
        <w:t>“</w:t>
      </w:r>
      <w:r w:rsidRPr="00322745">
        <w:t xml:space="preserve"> </w:t>
      </w:r>
      <w:r>
        <w:t>su visais pakeitimais.</w:t>
      </w:r>
    </w:p>
    <w:p w14:paraId="0536CB5D" w14:textId="77777777" w:rsidR="00922A36" w:rsidRDefault="00860B7B" w:rsidP="00922A36">
      <w:pPr>
        <w:pStyle w:val="Sraopastraipa"/>
        <w:numPr>
          <w:ilvl w:val="0"/>
          <w:numId w:val="5"/>
        </w:numPr>
        <w:tabs>
          <w:tab w:val="left" w:pos="1134"/>
        </w:tabs>
        <w:ind w:left="0" w:firstLine="709"/>
        <w:jc w:val="both"/>
      </w:pPr>
      <w:r w:rsidRPr="008C03F5">
        <w:t xml:space="preserve">N u s t a t a u, kad šio įsakymo </w:t>
      </w:r>
      <w:r w:rsidR="00922A36" w:rsidRPr="008C03F5">
        <w:t>1</w:t>
      </w:r>
      <w:r w:rsidR="00922A36">
        <w:t xml:space="preserve"> ir 2 punktai</w:t>
      </w:r>
      <w:r w:rsidR="00922A36" w:rsidRPr="008C03F5">
        <w:t xml:space="preserve"> įsigalioja 2021 m. </w:t>
      </w:r>
      <w:r w:rsidR="00922A36">
        <w:t xml:space="preserve">liepos </w:t>
      </w:r>
      <w:r w:rsidR="00922A36" w:rsidRPr="008C03F5">
        <w:t>1 d.</w:t>
      </w:r>
    </w:p>
    <w:p w14:paraId="5CDE6431" w14:textId="22246FC0" w:rsidR="006D3EFE" w:rsidRPr="002E0352" w:rsidRDefault="006D3EFE" w:rsidP="00922A36">
      <w:pPr>
        <w:pStyle w:val="Sraopastraipa"/>
        <w:numPr>
          <w:ilvl w:val="0"/>
          <w:numId w:val="5"/>
        </w:numPr>
        <w:tabs>
          <w:tab w:val="left" w:pos="1134"/>
        </w:tabs>
        <w:ind w:left="0" w:firstLine="709"/>
        <w:jc w:val="both"/>
      </w:pPr>
      <w:r w:rsidRPr="002E0352">
        <w:t>Į p a r e i g o j u:</w:t>
      </w:r>
    </w:p>
    <w:p w14:paraId="1B23A32B" w14:textId="51E6DB1C" w:rsidR="00922A36" w:rsidRDefault="00974E4C" w:rsidP="00922A36">
      <w:pPr>
        <w:pStyle w:val="Sraopastraipa"/>
        <w:numPr>
          <w:ilvl w:val="1"/>
          <w:numId w:val="7"/>
        </w:numPr>
        <w:ind w:left="0" w:firstLine="709"/>
        <w:jc w:val="both"/>
      </w:pPr>
      <w:r w:rsidRPr="00974E4C">
        <w:t>Fondo valdybos Informacinės sistemos eksploatavimo ir informacijos valdymo skyrių šį įsakymą išsiųsti Fondo valdybos direktoriaus pavaduotojams, Fondo valdybos skyriams</w:t>
      </w:r>
      <w:r>
        <w:t xml:space="preserve"> ir</w:t>
      </w:r>
      <w:r w:rsidRPr="00974E4C">
        <w:t xml:space="preserve"> </w:t>
      </w:r>
      <w:r w:rsidR="00906FE0">
        <w:t>F</w:t>
      </w:r>
      <w:r w:rsidRPr="00974E4C">
        <w:t xml:space="preserve">ondo </w:t>
      </w:r>
      <w:r>
        <w:t>valdybos teritoriniams skyriams;</w:t>
      </w:r>
    </w:p>
    <w:p w14:paraId="4DDADA37" w14:textId="77777777" w:rsidR="00922A36" w:rsidRDefault="006D3EFE" w:rsidP="00922A36">
      <w:pPr>
        <w:pStyle w:val="Sraopastraipa"/>
        <w:numPr>
          <w:ilvl w:val="1"/>
          <w:numId w:val="7"/>
        </w:numPr>
        <w:ind w:left="0" w:firstLine="709"/>
        <w:jc w:val="both"/>
      </w:pPr>
      <w:r w:rsidRPr="002E0352">
        <w:t>Fondo valdybos Teisės skyrių šį įsakymą pateikti Teisės aktų registrui;</w:t>
      </w:r>
    </w:p>
    <w:p w14:paraId="6D8C97A5" w14:textId="77777777" w:rsidR="00922A36" w:rsidRDefault="006D3EFE" w:rsidP="00922A36">
      <w:pPr>
        <w:pStyle w:val="Sraopastraipa"/>
        <w:numPr>
          <w:ilvl w:val="1"/>
          <w:numId w:val="7"/>
        </w:numPr>
        <w:ind w:left="0" w:firstLine="709"/>
        <w:jc w:val="both"/>
      </w:pPr>
      <w:r w:rsidRPr="002E0352">
        <w:t xml:space="preserve">Fondo valdybos Klientų aptarnavimo </w:t>
      </w:r>
      <w:r>
        <w:t xml:space="preserve">valdymo </w:t>
      </w:r>
      <w:r w:rsidRPr="002E0352">
        <w:t>skyrių paskelbti šį įsakymą Fondo valdybos interneto svetainėje</w:t>
      </w:r>
      <w:r>
        <w:t>;</w:t>
      </w:r>
    </w:p>
    <w:p w14:paraId="50098B4E" w14:textId="45A28974" w:rsidR="006D3EFE" w:rsidRPr="002E0352" w:rsidRDefault="006D3EFE" w:rsidP="00922A36">
      <w:pPr>
        <w:pStyle w:val="Sraopastraipa"/>
        <w:numPr>
          <w:ilvl w:val="1"/>
          <w:numId w:val="7"/>
        </w:numPr>
        <w:ind w:left="0" w:firstLine="709"/>
        <w:jc w:val="both"/>
      </w:pPr>
      <w:r>
        <w:t xml:space="preserve">Fondo valdybos </w:t>
      </w:r>
      <w:r w:rsidR="00CE582C" w:rsidRPr="00CE582C">
        <w:t>Veiklos plan</w:t>
      </w:r>
      <w:r w:rsidR="00CE582C">
        <w:t>avimo ir pokyčių valdymo skyrių</w:t>
      </w:r>
      <w:r>
        <w:t xml:space="preserve"> paskelbti šį įsakymą Valstybinio socialinio draudimo fondo administravimo įstaigų intraneto svetainėje.</w:t>
      </w:r>
    </w:p>
    <w:p w14:paraId="19321551" w14:textId="77777777" w:rsidR="006D3EFE" w:rsidRPr="002E0352" w:rsidRDefault="006D3EFE" w:rsidP="006D3EFE">
      <w:pPr>
        <w:jc w:val="both"/>
      </w:pPr>
    </w:p>
    <w:p w14:paraId="31688012" w14:textId="77777777" w:rsidR="00734574" w:rsidRPr="009B022D" w:rsidRDefault="00734574" w:rsidP="00C6496B">
      <w:pPr>
        <w:ind w:firstLine="1134"/>
        <w:jc w:val="both"/>
      </w:pPr>
    </w:p>
    <w:p w14:paraId="1105FC7F" w14:textId="77777777" w:rsidR="00734574" w:rsidRPr="009B022D" w:rsidRDefault="00734574" w:rsidP="00C6496B">
      <w:pPr>
        <w:ind w:firstLine="1134"/>
        <w:jc w:val="both"/>
      </w:pPr>
    </w:p>
    <w:p w14:paraId="2DB45254" w14:textId="77777777" w:rsidR="00734574" w:rsidRPr="009B022D" w:rsidRDefault="00734574" w:rsidP="00C6496B">
      <w:pPr>
        <w:ind w:firstLine="1134"/>
        <w:jc w:val="both"/>
      </w:pPr>
    </w:p>
    <w:p w14:paraId="79C73136" w14:textId="77777777" w:rsidR="00165EC9" w:rsidRPr="009B022D" w:rsidRDefault="00CE582C" w:rsidP="00165EC9">
      <w:r w:rsidRPr="00CE582C">
        <w:t>Direktorė</w:t>
      </w:r>
      <w:r w:rsidRPr="00CE582C">
        <w:tab/>
        <w:t xml:space="preserve">                                                                                          Julita Varanauskienė</w:t>
      </w:r>
    </w:p>
    <w:sectPr w:rsidR="00165EC9" w:rsidRPr="009B022D" w:rsidSect="00F42EDA">
      <w:headerReference w:type="even" r:id="rId8"/>
      <w:headerReference w:type="default" r:id="rId9"/>
      <w:footerReference w:type="default" r:id="rId10"/>
      <w:headerReference w:type="first" r:id="rId11"/>
      <w:pgSz w:w="11906" w:h="16838" w:code="9"/>
      <w:pgMar w:top="397" w:right="567" w:bottom="1134" w:left="1701"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7EA299" w14:textId="77777777" w:rsidR="00A71F82" w:rsidRDefault="00A71F82">
      <w:r>
        <w:separator/>
      </w:r>
    </w:p>
  </w:endnote>
  <w:endnote w:type="continuationSeparator" w:id="0">
    <w:p w14:paraId="47DBFE5E" w14:textId="77777777" w:rsidR="00A71F82" w:rsidRDefault="00A71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DCC4BE" w14:textId="77777777" w:rsidR="00734574" w:rsidRDefault="00734574">
    <w:pPr>
      <w:pStyle w:val="Porat"/>
    </w:pPr>
  </w:p>
  <w:p w14:paraId="7274879C" w14:textId="77777777" w:rsidR="00734574" w:rsidRDefault="00734574">
    <w:pPr>
      <w:pStyle w:val="Porat"/>
    </w:pPr>
  </w:p>
  <w:p w14:paraId="7B835CA9" w14:textId="77777777" w:rsidR="00734574" w:rsidRDefault="00734574">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E285B0" w14:textId="77777777" w:rsidR="00A71F82" w:rsidRDefault="00A71F82">
      <w:r>
        <w:separator/>
      </w:r>
    </w:p>
  </w:footnote>
  <w:footnote w:type="continuationSeparator" w:id="0">
    <w:p w14:paraId="09DFC41B" w14:textId="77777777" w:rsidR="00A71F82" w:rsidRDefault="00A71F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7BD687" w14:textId="77777777" w:rsidR="00734574" w:rsidRDefault="00734574">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4913909"/>
      <w:docPartObj>
        <w:docPartGallery w:val="Page Numbers (Top of Page)"/>
        <w:docPartUnique/>
      </w:docPartObj>
    </w:sdtPr>
    <w:sdtEndPr/>
    <w:sdtContent>
      <w:p w14:paraId="1A81B1A8" w14:textId="379D8F23" w:rsidR="00F42EDA" w:rsidRDefault="00F42EDA">
        <w:pPr>
          <w:pStyle w:val="Antrats"/>
          <w:jc w:val="center"/>
        </w:pPr>
        <w:r>
          <w:fldChar w:fldCharType="begin"/>
        </w:r>
        <w:r>
          <w:instrText>PAGE   \* MERGEFORMAT</w:instrText>
        </w:r>
        <w:r>
          <w:fldChar w:fldCharType="separate"/>
        </w:r>
        <w:r w:rsidR="00D42988">
          <w:rPr>
            <w:noProof/>
          </w:rPr>
          <w:t>2</w:t>
        </w:r>
        <w:r>
          <w:fldChar w:fldCharType="end"/>
        </w:r>
      </w:p>
    </w:sdtContent>
  </w:sdt>
  <w:p w14:paraId="3B193D23" w14:textId="77777777" w:rsidR="00734574" w:rsidRDefault="00734574">
    <w:pPr>
      <w:pStyle w:val="Antrats"/>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F2A805" w14:textId="77777777" w:rsidR="00FC7A1F" w:rsidRDefault="00FC7A1F">
    <w:pPr>
      <w:pStyle w:val="Antrats"/>
      <w:jc w:val="center"/>
    </w:pPr>
  </w:p>
  <w:p w14:paraId="38249DC3" w14:textId="77777777" w:rsidR="00FC7A1F" w:rsidRDefault="00FC7A1F">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00523"/>
    <w:multiLevelType w:val="multilevel"/>
    <w:tmpl w:val="83747E4C"/>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2" w15:restartNumberingAfterBreak="0">
    <w:nsid w:val="15AE72A0"/>
    <w:multiLevelType w:val="multilevel"/>
    <w:tmpl w:val="29FAE8F6"/>
    <w:lvl w:ilvl="0">
      <w:start w:val="1"/>
      <w:numFmt w:val="decimal"/>
      <w:lvlText w:val="%1."/>
      <w:lvlJc w:val="left"/>
      <w:pPr>
        <w:ind w:left="720" w:hanging="360"/>
      </w:pPr>
    </w:lvl>
    <w:lvl w:ilvl="1">
      <w:start w:val="1"/>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 w15:restartNumberingAfterBreak="0">
    <w:nsid w:val="36C43618"/>
    <w:multiLevelType w:val="multilevel"/>
    <w:tmpl w:val="D96A6C02"/>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 w15:restartNumberingAfterBreak="0">
    <w:nsid w:val="381D7F46"/>
    <w:multiLevelType w:val="multilevel"/>
    <w:tmpl w:val="0AD01A0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52085158"/>
    <w:multiLevelType w:val="hybridMultilevel"/>
    <w:tmpl w:val="C3A87DA8"/>
    <w:lvl w:ilvl="0" w:tplc="0F3E2CB0">
      <w:start w:val="1"/>
      <w:numFmt w:val="decimal"/>
      <w:lvlText w:val="%1."/>
      <w:lvlJc w:val="left"/>
      <w:pPr>
        <w:ind w:left="1069" w:hanging="360"/>
      </w:pPr>
      <w:rPr>
        <w:rFonts w:hint="default"/>
        <w:color w:val="auto"/>
      </w:rPr>
    </w:lvl>
    <w:lvl w:ilvl="1" w:tplc="04270019">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6" w15:restartNumberingAfterBreak="0">
    <w:nsid w:val="55F14947"/>
    <w:multiLevelType w:val="hybridMultilevel"/>
    <w:tmpl w:val="F2508226"/>
    <w:lvl w:ilvl="0" w:tplc="0427000F">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7" w15:restartNumberingAfterBreak="0">
    <w:nsid w:val="71F048DB"/>
    <w:multiLevelType w:val="multilevel"/>
    <w:tmpl w:val="9B64F79E"/>
    <w:lvl w:ilvl="0">
      <w:start w:val="1"/>
      <w:numFmt w:val="decimal"/>
      <w:lvlText w:val="%1."/>
      <w:lvlJc w:val="left"/>
      <w:pPr>
        <w:ind w:left="450" w:hanging="450"/>
      </w:pPr>
      <w:rPr>
        <w:rFonts w:eastAsia="Calibri" w:hint="default"/>
      </w:rPr>
    </w:lvl>
    <w:lvl w:ilvl="1">
      <w:start w:val="1"/>
      <w:numFmt w:val="decimal"/>
      <w:lvlText w:val="%1.%2."/>
      <w:lvlJc w:val="left"/>
      <w:pPr>
        <w:ind w:left="1159" w:hanging="450"/>
      </w:pPr>
      <w:rPr>
        <w:rFonts w:eastAsia="Calibri" w:hint="default"/>
      </w:rPr>
    </w:lvl>
    <w:lvl w:ilvl="2">
      <w:start w:val="1"/>
      <w:numFmt w:val="decimal"/>
      <w:lvlText w:val="%1.%2.%3."/>
      <w:lvlJc w:val="left"/>
      <w:pPr>
        <w:ind w:left="2138" w:hanging="720"/>
      </w:pPr>
      <w:rPr>
        <w:rFonts w:eastAsia="Calibri" w:hint="default"/>
      </w:rPr>
    </w:lvl>
    <w:lvl w:ilvl="3">
      <w:start w:val="1"/>
      <w:numFmt w:val="decimal"/>
      <w:lvlText w:val="%1.%2.%3.%4."/>
      <w:lvlJc w:val="left"/>
      <w:pPr>
        <w:ind w:left="2847" w:hanging="720"/>
      </w:pPr>
      <w:rPr>
        <w:rFonts w:eastAsia="Calibri" w:hint="default"/>
      </w:rPr>
    </w:lvl>
    <w:lvl w:ilvl="4">
      <w:start w:val="1"/>
      <w:numFmt w:val="decimal"/>
      <w:lvlText w:val="%1.%2.%3.%4.%5."/>
      <w:lvlJc w:val="left"/>
      <w:pPr>
        <w:ind w:left="3916" w:hanging="1080"/>
      </w:pPr>
      <w:rPr>
        <w:rFonts w:eastAsia="Calibri" w:hint="default"/>
      </w:rPr>
    </w:lvl>
    <w:lvl w:ilvl="5">
      <w:start w:val="1"/>
      <w:numFmt w:val="decimal"/>
      <w:lvlText w:val="%1.%2.%3.%4.%5.%6."/>
      <w:lvlJc w:val="left"/>
      <w:pPr>
        <w:ind w:left="4625" w:hanging="1080"/>
      </w:pPr>
      <w:rPr>
        <w:rFonts w:eastAsia="Calibri" w:hint="default"/>
      </w:rPr>
    </w:lvl>
    <w:lvl w:ilvl="6">
      <w:start w:val="1"/>
      <w:numFmt w:val="decimal"/>
      <w:lvlText w:val="%1.%2.%3.%4.%5.%6.%7."/>
      <w:lvlJc w:val="left"/>
      <w:pPr>
        <w:ind w:left="5694" w:hanging="1440"/>
      </w:pPr>
      <w:rPr>
        <w:rFonts w:eastAsia="Calibri" w:hint="default"/>
      </w:rPr>
    </w:lvl>
    <w:lvl w:ilvl="7">
      <w:start w:val="1"/>
      <w:numFmt w:val="decimal"/>
      <w:lvlText w:val="%1.%2.%3.%4.%5.%6.%7.%8."/>
      <w:lvlJc w:val="left"/>
      <w:pPr>
        <w:ind w:left="6403" w:hanging="1440"/>
      </w:pPr>
      <w:rPr>
        <w:rFonts w:eastAsia="Calibri" w:hint="default"/>
      </w:rPr>
    </w:lvl>
    <w:lvl w:ilvl="8">
      <w:start w:val="1"/>
      <w:numFmt w:val="decimal"/>
      <w:lvlText w:val="%1.%2.%3.%4.%5.%6.%7.%8.%9."/>
      <w:lvlJc w:val="left"/>
      <w:pPr>
        <w:ind w:left="7472" w:hanging="1800"/>
      </w:pPr>
      <w:rPr>
        <w:rFonts w:eastAsia="Calibri" w:hint="default"/>
      </w:rPr>
    </w:lvl>
  </w:abstractNum>
  <w:abstractNum w:abstractNumId="8" w15:restartNumberingAfterBreak="0">
    <w:nsid w:val="7CCD292E"/>
    <w:multiLevelType w:val="multilevel"/>
    <w:tmpl w:val="5704C2B4"/>
    <w:lvl w:ilvl="0">
      <w:start w:val="1"/>
      <w:numFmt w:val="decimal"/>
      <w:lvlText w:val="%1."/>
      <w:lvlJc w:val="left"/>
      <w:pPr>
        <w:ind w:left="1426" w:hanging="360"/>
      </w:pPr>
    </w:lvl>
    <w:lvl w:ilvl="1">
      <w:start w:val="1"/>
      <w:numFmt w:val="decimal"/>
      <w:isLgl/>
      <w:lvlText w:val="%1.%2."/>
      <w:lvlJc w:val="left"/>
      <w:pPr>
        <w:ind w:left="1786" w:hanging="360"/>
      </w:pPr>
      <w:rPr>
        <w:rFonts w:hint="default"/>
      </w:rPr>
    </w:lvl>
    <w:lvl w:ilvl="2">
      <w:start w:val="1"/>
      <w:numFmt w:val="decimal"/>
      <w:isLgl/>
      <w:lvlText w:val="%1.%2.%3."/>
      <w:lvlJc w:val="left"/>
      <w:pPr>
        <w:ind w:left="2506" w:hanging="720"/>
      </w:pPr>
      <w:rPr>
        <w:rFonts w:hint="default"/>
      </w:rPr>
    </w:lvl>
    <w:lvl w:ilvl="3">
      <w:start w:val="1"/>
      <w:numFmt w:val="decimal"/>
      <w:isLgl/>
      <w:lvlText w:val="%1.%2.%3.%4."/>
      <w:lvlJc w:val="left"/>
      <w:pPr>
        <w:ind w:left="2866" w:hanging="720"/>
      </w:pPr>
      <w:rPr>
        <w:rFonts w:hint="default"/>
      </w:rPr>
    </w:lvl>
    <w:lvl w:ilvl="4">
      <w:start w:val="1"/>
      <w:numFmt w:val="decimal"/>
      <w:isLgl/>
      <w:lvlText w:val="%1.%2.%3.%4.%5."/>
      <w:lvlJc w:val="left"/>
      <w:pPr>
        <w:ind w:left="3586" w:hanging="1080"/>
      </w:pPr>
      <w:rPr>
        <w:rFonts w:hint="default"/>
      </w:rPr>
    </w:lvl>
    <w:lvl w:ilvl="5">
      <w:start w:val="1"/>
      <w:numFmt w:val="decimal"/>
      <w:isLgl/>
      <w:lvlText w:val="%1.%2.%3.%4.%5.%6."/>
      <w:lvlJc w:val="left"/>
      <w:pPr>
        <w:ind w:left="3946" w:hanging="1080"/>
      </w:pPr>
      <w:rPr>
        <w:rFonts w:hint="default"/>
      </w:rPr>
    </w:lvl>
    <w:lvl w:ilvl="6">
      <w:start w:val="1"/>
      <w:numFmt w:val="decimal"/>
      <w:isLgl/>
      <w:lvlText w:val="%1.%2.%3.%4.%5.%6.%7."/>
      <w:lvlJc w:val="left"/>
      <w:pPr>
        <w:ind w:left="4666" w:hanging="1440"/>
      </w:pPr>
      <w:rPr>
        <w:rFonts w:hint="default"/>
      </w:rPr>
    </w:lvl>
    <w:lvl w:ilvl="7">
      <w:start w:val="1"/>
      <w:numFmt w:val="decimal"/>
      <w:isLgl/>
      <w:lvlText w:val="%1.%2.%3.%4.%5.%6.%7.%8."/>
      <w:lvlJc w:val="left"/>
      <w:pPr>
        <w:ind w:left="5026" w:hanging="1440"/>
      </w:pPr>
      <w:rPr>
        <w:rFonts w:hint="default"/>
      </w:rPr>
    </w:lvl>
    <w:lvl w:ilvl="8">
      <w:start w:val="1"/>
      <w:numFmt w:val="decimal"/>
      <w:isLgl/>
      <w:lvlText w:val="%1.%2.%3.%4.%5.%6.%7.%8.%9."/>
      <w:lvlJc w:val="left"/>
      <w:pPr>
        <w:ind w:left="5746" w:hanging="1800"/>
      </w:pPr>
      <w:rPr>
        <w:rFonts w:hint="default"/>
      </w:rPr>
    </w:lvl>
  </w:abstractNum>
  <w:num w:numId="1">
    <w:abstractNumId w:val="1"/>
  </w:num>
  <w:num w:numId="2">
    <w:abstractNumId w:val="2"/>
  </w:num>
  <w:num w:numId="3">
    <w:abstractNumId w:val="0"/>
  </w:num>
  <w:num w:numId="4">
    <w:abstractNumId w:val="8"/>
  </w:num>
  <w:num w:numId="5">
    <w:abstractNumId w:val="5"/>
  </w:num>
  <w:num w:numId="6">
    <w:abstractNumId w:val="6"/>
  </w:num>
  <w:num w:numId="7">
    <w:abstractNumId w:val="4"/>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D97"/>
    <w:rsid w:val="00034DB5"/>
    <w:rsid w:val="000458CE"/>
    <w:rsid w:val="00053102"/>
    <w:rsid w:val="00065A8E"/>
    <w:rsid w:val="00072A67"/>
    <w:rsid w:val="00086B69"/>
    <w:rsid w:val="000D05B6"/>
    <w:rsid w:val="000E2298"/>
    <w:rsid w:val="000E4901"/>
    <w:rsid w:val="000F2C04"/>
    <w:rsid w:val="00101BD1"/>
    <w:rsid w:val="00105561"/>
    <w:rsid w:val="00112438"/>
    <w:rsid w:val="00113163"/>
    <w:rsid w:val="00117588"/>
    <w:rsid w:val="00134B05"/>
    <w:rsid w:val="00142C5F"/>
    <w:rsid w:val="001569F6"/>
    <w:rsid w:val="0016334F"/>
    <w:rsid w:val="00165EC9"/>
    <w:rsid w:val="00194298"/>
    <w:rsid w:val="001B42E4"/>
    <w:rsid w:val="001C6446"/>
    <w:rsid w:val="001F764A"/>
    <w:rsid w:val="00204583"/>
    <w:rsid w:val="00206D7C"/>
    <w:rsid w:val="00287851"/>
    <w:rsid w:val="00290FC6"/>
    <w:rsid w:val="002C5980"/>
    <w:rsid w:val="002F482C"/>
    <w:rsid w:val="003710CC"/>
    <w:rsid w:val="003C499A"/>
    <w:rsid w:val="003D1098"/>
    <w:rsid w:val="00420F83"/>
    <w:rsid w:val="00434FB1"/>
    <w:rsid w:val="004801F2"/>
    <w:rsid w:val="00485FE0"/>
    <w:rsid w:val="00490FE0"/>
    <w:rsid w:val="00496FD0"/>
    <w:rsid w:val="004A0674"/>
    <w:rsid w:val="004A083F"/>
    <w:rsid w:val="004A56B4"/>
    <w:rsid w:val="004A6B40"/>
    <w:rsid w:val="004B2F0B"/>
    <w:rsid w:val="004D0D97"/>
    <w:rsid w:val="004D14C7"/>
    <w:rsid w:val="005401BC"/>
    <w:rsid w:val="00557435"/>
    <w:rsid w:val="00584F94"/>
    <w:rsid w:val="005900D5"/>
    <w:rsid w:val="005E1226"/>
    <w:rsid w:val="005F4429"/>
    <w:rsid w:val="006046A6"/>
    <w:rsid w:val="00605DB9"/>
    <w:rsid w:val="006510EF"/>
    <w:rsid w:val="006D3EFE"/>
    <w:rsid w:val="006D5F8D"/>
    <w:rsid w:val="006F7AF3"/>
    <w:rsid w:val="00734574"/>
    <w:rsid w:val="00746C6E"/>
    <w:rsid w:val="00751812"/>
    <w:rsid w:val="0075676E"/>
    <w:rsid w:val="00762036"/>
    <w:rsid w:val="007A30BA"/>
    <w:rsid w:val="007D6C45"/>
    <w:rsid w:val="007E4621"/>
    <w:rsid w:val="007F2916"/>
    <w:rsid w:val="007F5710"/>
    <w:rsid w:val="00815AEE"/>
    <w:rsid w:val="008209BE"/>
    <w:rsid w:val="00860B7B"/>
    <w:rsid w:val="008A26D9"/>
    <w:rsid w:val="008B739F"/>
    <w:rsid w:val="008C03F5"/>
    <w:rsid w:val="008C775C"/>
    <w:rsid w:val="008D7304"/>
    <w:rsid w:val="008E6E5B"/>
    <w:rsid w:val="008F2DD4"/>
    <w:rsid w:val="00906FE0"/>
    <w:rsid w:val="00920C92"/>
    <w:rsid w:val="00922A36"/>
    <w:rsid w:val="00930A01"/>
    <w:rsid w:val="009349BA"/>
    <w:rsid w:val="00960570"/>
    <w:rsid w:val="009606E2"/>
    <w:rsid w:val="009629B6"/>
    <w:rsid w:val="00974E4C"/>
    <w:rsid w:val="00976327"/>
    <w:rsid w:val="00980B32"/>
    <w:rsid w:val="009B022D"/>
    <w:rsid w:val="009B03F8"/>
    <w:rsid w:val="00A0218D"/>
    <w:rsid w:val="00A02488"/>
    <w:rsid w:val="00A16EDF"/>
    <w:rsid w:val="00A27C5C"/>
    <w:rsid w:val="00A50469"/>
    <w:rsid w:val="00A71F82"/>
    <w:rsid w:val="00A72C57"/>
    <w:rsid w:val="00A74FF1"/>
    <w:rsid w:val="00A94477"/>
    <w:rsid w:val="00AB3513"/>
    <w:rsid w:val="00AF4FAC"/>
    <w:rsid w:val="00B06276"/>
    <w:rsid w:val="00B07CF5"/>
    <w:rsid w:val="00B146E6"/>
    <w:rsid w:val="00BA14CD"/>
    <w:rsid w:val="00BB5CE3"/>
    <w:rsid w:val="00C03EF0"/>
    <w:rsid w:val="00C0798F"/>
    <w:rsid w:val="00C1145B"/>
    <w:rsid w:val="00C33B76"/>
    <w:rsid w:val="00C42F3A"/>
    <w:rsid w:val="00C6496B"/>
    <w:rsid w:val="00C6651F"/>
    <w:rsid w:val="00CE3B34"/>
    <w:rsid w:val="00CE582C"/>
    <w:rsid w:val="00D1374D"/>
    <w:rsid w:val="00D200C8"/>
    <w:rsid w:val="00D323D8"/>
    <w:rsid w:val="00D42988"/>
    <w:rsid w:val="00D65876"/>
    <w:rsid w:val="00D74758"/>
    <w:rsid w:val="00D918E3"/>
    <w:rsid w:val="00DC1726"/>
    <w:rsid w:val="00DF6827"/>
    <w:rsid w:val="00E0709E"/>
    <w:rsid w:val="00E25377"/>
    <w:rsid w:val="00E5200F"/>
    <w:rsid w:val="00E56F7A"/>
    <w:rsid w:val="00E73534"/>
    <w:rsid w:val="00E87E49"/>
    <w:rsid w:val="00E92621"/>
    <w:rsid w:val="00ED04DF"/>
    <w:rsid w:val="00EF1C5C"/>
    <w:rsid w:val="00EF1EBC"/>
    <w:rsid w:val="00F20781"/>
    <w:rsid w:val="00F42EDA"/>
    <w:rsid w:val="00F63FA6"/>
    <w:rsid w:val="00F83799"/>
    <w:rsid w:val="00F85FBA"/>
    <w:rsid w:val="00FC4421"/>
    <w:rsid w:val="00FC7A1F"/>
    <w:rsid w:val="00FD2F4C"/>
    <w:rsid w:val="00FE05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9E019D"/>
  <w15:docId w15:val="{6F991EF9-DA2F-4DB6-8F17-9001E2C6B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04DF"/>
    <w:rPr>
      <w:sz w:val="24"/>
      <w:szCs w:val="24"/>
      <w:lang w:eastAsia="en-US"/>
    </w:rPr>
  </w:style>
  <w:style w:type="paragraph" w:styleId="Antrat1">
    <w:name w:val="heading 1"/>
    <w:basedOn w:val="prastasis"/>
    <w:next w:val="prastasis"/>
    <w:link w:val="Antrat1Diagrama"/>
    <w:uiPriority w:val="99"/>
    <w:qFormat/>
    <w:rsid w:val="00ED04DF"/>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8D7304"/>
    <w:rPr>
      <w:rFonts w:ascii="Cambria" w:hAnsi="Cambria" w:cs="Times New Roman"/>
      <w:b/>
      <w:bCs/>
      <w:kern w:val="32"/>
      <w:sz w:val="32"/>
      <w:szCs w:val="32"/>
      <w:lang w:eastAsia="en-US"/>
    </w:rPr>
  </w:style>
  <w:style w:type="character" w:styleId="Hipersaitas">
    <w:name w:val="Hyperlink"/>
    <w:uiPriority w:val="99"/>
    <w:rsid w:val="00ED04DF"/>
    <w:rPr>
      <w:rFonts w:cs="Times New Roman"/>
      <w:color w:val="0000FF"/>
      <w:u w:val="single"/>
    </w:rPr>
  </w:style>
  <w:style w:type="paragraph" w:styleId="Antrats">
    <w:name w:val="header"/>
    <w:basedOn w:val="prastasis"/>
    <w:link w:val="AntratsDiagrama"/>
    <w:uiPriority w:val="99"/>
    <w:rsid w:val="00ED04DF"/>
    <w:pPr>
      <w:tabs>
        <w:tab w:val="center" w:pos="4153"/>
        <w:tab w:val="right" w:pos="8306"/>
      </w:tabs>
    </w:pPr>
  </w:style>
  <w:style w:type="character" w:customStyle="1" w:styleId="AntratsDiagrama">
    <w:name w:val="Antraštės Diagrama"/>
    <w:link w:val="Antrats"/>
    <w:uiPriority w:val="99"/>
    <w:locked/>
    <w:rsid w:val="008D7304"/>
    <w:rPr>
      <w:rFonts w:cs="Times New Roman"/>
      <w:sz w:val="24"/>
      <w:szCs w:val="24"/>
      <w:lang w:eastAsia="en-US"/>
    </w:rPr>
  </w:style>
  <w:style w:type="paragraph" w:styleId="Porat">
    <w:name w:val="footer"/>
    <w:basedOn w:val="prastasis"/>
    <w:link w:val="PoratDiagrama"/>
    <w:uiPriority w:val="99"/>
    <w:rsid w:val="00ED04DF"/>
    <w:pPr>
      <w:tabs>
        <w:tab w:val="center" w:pos="4153"/>
        <w:tab w:val="right" w:pos="8306"/>
      </w:tabs>
    </w:pPr>
  </w:style>
  <w:style w:type="character" w:customStyle="1" w:styleId="PoratDiagrama">
    <w:name w:val="Poraštė Diagrama"/>
    <w:link w:val="Porat"/>
    <w:uiPriority w:val="99"/>
    <w:semiHidden/>
    <w:locked/>
    <w:rsid w:val="008D7304"/>
    <w:rPr>
      <w:rFonts w:cs="Times New Roman"/>
      <w:sz w:val="24"/>
      <w:szCs w:val="24"/>
      <w:lang w:eastAsia="en-US"/>
    </w:rPr>
  </w:style>
  <w:style w:type="character" w:styleId="Puslapionumeris">
    <w:name w:val="page number"/>
    <w:uiPriority w:val="99"/>
    <w:rsid w:val="00ED04DF"/>
    <w:rPr>
      <w:rFonts w:cs="Times New Roman"/>
    </w:rPr>
  </w:style>
  <w:style w:type="character" w:styleId="Perirtashipersaitas">
    <w:name w:val="FollowedHyperlink"/>
    <w:uiPriority w:val="99"/>
    <w:rsid w:val="00ED04DF"/>
    <w:rPr>
      <w:rFonts w:cs="Times New Roman"/>
      <w:color w:val="800080"/>
      <w:u w:val="single"/>
    </w:rPr>
  </w:style>
  <w:style w:type="paragraph" w:styleId="Debesliotekstas">
    <w:name w:val="Balloon Text"/>
    <w:basedOn w:val="prastasis"/>
    <w:link w:val="DebesliotekstasDiagrama"/>
    <w:uiPriority w:val="99"/>
    <w:semiHidden/>
    <w:unhideWhenUsed/>
    <w:rsid w:val="005F4429"/>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F4429"/>
    <w:rPr>
      <w:rFonts w:ascii="Tahoma" w:hAnsi="Tahoma" w:cs="Tahoma"/>
      <w:sz w:val="16"/>
      <w:szCs w:val="16"/>
      <w:lang w:eastAsia="en-US"/>
    </w:rPr>
  </w:style>
  <w:style w:type="character" w:styleId="Komentaronuoroda">
    <w:name w:val="annotation reference"/>
    <w:basedOn w:val="Numatytasispastraiposriftas"/>
    <w:uiPriority w:val="99"/>
    <w:semiHidden/>
    <w:unhideWhenUsed/>
    <w:rsid w:val="00F20781"/>
    <w:rPr>
      <w:sz w:val="16"/>
      <w:szCs w:val="16"/>
    </w:rPr>
  </w:style>
  <w:style w:type="paragraph" w:styleId="Komentarotekstas">
    <w:name w:val="annotation text"/>
    <w:basedOn w:val="prastasis"/>
    <w:link w:val="KomentarotekstasDiagrama"/>
    <w:uiPriority w:val="99"/>
    <w:semiHidden/>
    <w:unhideWhenUsed/>
    <w:rsid w:val="00F20781"/>
    <w:rPr>
      <w:sz w:val="20"/>
      <w:szCs w:val="20"/>
    </w:rPr>
  </w:style>
  <w:style w:type="character" w:customStyle="1" w:styleId="KomentarotekstasDiagrama">
    <w:name w:val="Komentaro tekstas Diagrama"/>
    <w:basedOn w:val="Numatytasispastraiposriftas"/>
    <w:link w:val="Komentarotekstas"/>
    <w:uiPriority w:val="99"/>
    <w:semiHidden/>
    <w:rsid w:val="00F20781"/>
    <w:rPr>
      <w:lang w:eastAsia="en-US"/>
    </w:rPr>
  </w:style>
  <w:style w:type="paragraph" w:styleId="Komentarotema">
    <w:name w:val="annotation subject"/>
    <w:basedOn w:val="Komentarotekstas"/>
    <w:next w:val="Komentarotekstas"/>
    <w:link w:val="KomentarotemaDiagrama"/>
    <w:uiPriority w:val="99"/>
    <w:semiHidden/>
    <w:unhideWhenUsed/>
    <w:rsid w:val="00F20781"/>
    <w:rPr>
      <w:b/>
      <w:bCs/>
    </w:rPr>
  </w:style>
  <w:style w:type="character" w:customStyle="1" w:styleId="KomentarotemaDiagrama">
    <w:name w:val="Komentaro tema Diagrama"/>
    <w:basedOn w:val="KomentarotekstasDiagrama"/>
    <w:link w:val="Komentarotema"/>
    <w:uiPriority w:val="99"/>
    <w:semiHidden/>
    <w:rsid w:val="00F20781"/>
    <w:rPr>
      <w:b/>
      <w:bCs/>
      <w:lang w:eastAsia="en-US"/>
    </w:rPr>
  </w:style>
  <w:style w:type="paragraph" w:styleId="Sraopastraipa">
    <w:name w:val="List Paragraph"/>
    <w:basedOn w:val="prastasis"/>
    <w:uiPriority w:val="34"/>
    <w:qFormat/>
    <w:rsid w:val="006D3E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 w:id="508763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Template>
  <TotalTime>106</TotalTime>
  <Pages>2</Pages>
  <Words>2557</Words>
  <Characters>1459</Characters>
  <Application>Microsoft Office Word</Application>
  <DocSecurity>0</DocSecurity>
  <Lines>12</Lines>
  <Paragraphs>8</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4008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Zacharova</dc:creator>
  <cp:lastModifiedBy>Jurgita Aleksė</cp:lastModifiedBy>
  <cp:revision>60</cp:revision>
  <cp:lastPrinted>2017-09-15T14:47:00Z</cp:lastPrinted>
  <dcterms:created xsi:type="dcterms:W3CDTF">2017-09-26T14:16:00Z</dcterms:created>
  <dcterms:modified xsi:type="dcterms:W3CDTF">2021-03-15T12:31:00Z</dcterms:modified>
</cp:coreProperties>
</file>