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85A35" w14:textId="4D94274A" w:rsidR="00862B88" w:rsidRDefault="00862B88" w:rsidP="00EB4206">
      <w:pPr>
        <w:ind w:firstLine="106"/>
        <w:jc w:val="center"/>
        <w:rPr>
          <w:rFonts w:ascii="TimesLT" w:hAnsi="TimesLT"/>
          <w:szCs w:val="24"/>
        </w:rPr>
      </w:pPr>
      <w:bookmarkStart w:id="0" w:name="_GoBack"/>
      <w:bookmarkEnd w:id="0"/>
    </w:p>
    <w:p w14:paraId="2CC85A36" w14:textId="1AFEFC20" w:rsidR="00862B88" w:rsidRDefault="00EB4206">
      <w:pPr>
        <w:jc w:val="center"/>
        <w:rPr>
          <w:rFonts w:ascii="TimesLT" w:hAnsi="TimesLT"/>
          <w:sz w:val="20"/>
        </w:rPr>
      </w:pPr>
      <w:r>
        <w:rPr>
          <w:rFonts w:ascii="TimesLT" w:hAnsi="TimesLT"/>
          <w:noProof/>
          <w:sz w:val="20"/>
          <w:lang w:eastAsia="lt-LT"/>
        </w:rPr>
        <w:drawing>
          <wp:inline distT="0" distB="0" distL="0" distR="0" wp14:anchorId="25E66431" wp14:editId="736C40CD">
            <wp:extent cx="554990" cy="567055"/>
            <wp:effectExtent l="0" t="0" r="0" b="4445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567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C85A37" w14:textId="77777777" w:rsidR="00862B88" w:rsidRDefault="00862B88">
      <w:pPr>
        <w:jc w:val="center"/>
        <w:rPr>
          <w:rFonts w:ascii="TimesLT" w:hAnsi="TimesLT"/>
          <w:sz w:val="20"/>
        </w:rPr>
      </w:pPr>
    </w:p>
    <w:p w14:paraId="2CC85A38" w14:textId="77777777" w:rsidR="00862B88" w:rsidRDefault="00EB4206">
      <w:pPr>
        <w:jc w:val="center"/>
        <w:rPr>
          <w:b/>
          <w:szCs w:val="24"/>
        </w:rPr>
      </w:pPr>
      <w:r>
        <w:rPr>
          <w:b/>
          <w:szCs w:val="24"/>
        </w:rPr>
        <w:t>LIETUVOS RESPUBLIKOS</w:t>
      </w:r>
    </w:p>
    <w:p w14:paraId="2CC85A39" w14:textId="77777777" w:rsidR="00862B88" w:rsidRDefault="00EB4206">
      <w:pPr>
        <w:jc w:val="center"/>
        <w:rPr>
          <w:b/>
          <w:szCs w:val="24"/>
        </w:rPr>
      </w:pPr>
      <w:r>
        <w:rPr>
          <w:b/>
          <w:szCs w:val="24"/>
        </w:rPr>
        <w:t>SOCIALINĖS APSAUGOS IR DARBO MINISTRAS</w:t>
      </w:r>
    </w:p>
    <w:p w14:paraId="2CC85A3A" w14:textId="77777777" w:rsidR="00862B88" w:rsidRDefault="00862B88">
      <w:pPr>
        <w:jc w:val="center"/>
        <w:rPr>
          <w:sz w:val="22"/>
          <w:szCs w:val="22"/>
        </w:rPr>
      </w:pPr>
    </w:p>
    <w:p w14:paraId="2CC85A3B" w14:textId="77777777" w:rsidR="00862B88" w:rsidRDefault="00EB4206">
      <w:pPr>
        <w:jc w:val="center"/>
        <w:rPr>
          <w:b/>
          <w:szCs w:val="24"/>
        </w:rPr>
      </w:pPr>
      <w:r>
        <w:rPr>
          <w:b/>
          <w:szCs w:val="24"/>
        </w:rPr>
        <w:t>ĮSAKYMAS</w:t>
      </w:r>
    </w:p>
    <w:p w14:paraId="2CC85A3C" w14:textId="6A92A9C1" w:rsidR="00862B88" w:rsidRDefault="00EB4206">
      <w:pPr>
        <w:jc w:val="center"/>
        <w:rPr>
          <w:b/>
          <w:szCs w:val="24"/>
        </w:rPr>
      </w:pPr>
      <w:r>
        <w:rPr>
          <w:b/>
          <w:szCs w:val="24"/>
        </w:rPr>
        <w:t xml:space="preserve">DĖL </w:t>
      </w:r>
      <w:r>
        <w:rPr>
          <w:b/>
          <w:caps/>
          <w:color w:val="000000"/>
          <w:szCs w:val="24"/>
        </w:rPr>
        <w:t>PASLAPČIŲ SUBJEKTO STATUSO SUTEIKIMO</w:t>
      </w:r>
    </w:p>
    <w:p w14:paraId="2CC85A3D" w14:textId="77777777" w:rsidR="00862B88" w:rsidRDefault="00862B88">
      <w:pPr>
        <w:jc w:val="center"/>
        <w:rPr>
          <w:b/>
          <w:caps/>
          <w:szCs w:val="24"/>
        </w:rPr>
      </w:pPr>
    </w:p>
    <w:p w14:paraId="2CC85A3E" w14:textId="6EEF9252" w:rsidR="00862B88" w:rsidRDefault="00EB4206">
      <w:pPr>
        <w:jc w:val="center"/>
        <w:rPr>
          <w:szCs w:val="24"/>
        </w:rPr>
      </w:pPr>
      <w:r>
        <w:rPr>
          <w:szCs w:val="24"/>
        </w:rPr>
        <w:t xml:space="preserve">2020 m. birželio </w:t>
      </w:r>
      <w:r>
        <w:rPr>
          <w:szCs w:val="24"/>
          <w:lang w:val="en-US"/>
        </w:rPr>
        <w:t>18</w:t>
      </w:r>
      <w:r>
        <w:rPr>
          <w:szCs w:val="24"/>
        </w:rPr>
        <w:t xml:space="preserve"> d. Nr. A1-576</w:t>
      </w:r>
    </w:p>
    <w:p w14:paraId="2CC85A40" w14:textId="77777777" w:rsidR="00862B88" w:rsidRDefault="00EB4206">
      <w:pPr>
        <w:jc w:val="center"/>
        <w:rPr>
          <w:szCs w:val="24"/>
        </w:rPr>
      </w:pPr>
      <w:r>
        <w:rPr>
          <w:szCs w:val="24"/>
        </w:rPr>
        <w:t>Vilnius</w:t>
      </w:r>
    </w:p>
    <w:p w14:paraId="2CC85A41" w14:textId="77777777" w:rsidR="00862B88" w:rsidRDefault="00862B88">
      <w:pPr>
        <w:rPr>
          <w:szCs w:val="24"/>
          <w:highlight w:val="yellow"/>
        </w:rPr>
      </w:pPr>
    </w:p>
    <w:p w14:paraId="77CD3438" w14:textId="77777777" w:rsidR="00EB4206" w:rsidRDefault="00EB4206">
      <w:pPr>
        <w:rPr>
          <w:szCs w:val="24"/>
          <w:highlight w:val="yellow"/>
        </w:rPr>
      </w:pPr>
    </w:p>
    <w:p w14:paraId="411E3485" w14:textId="178402B3" w:rsidR="00862B88" w:rsidRDefault="00EB420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Cs w:val="24"/>
          <w:lang w:eastAsia="x-none"/>
        </w:rPr>
      </w:pPr>
      <w:r>
        <w:rPr>
          <w:szCs w:val="24"/>
          <w:lang w:eastAsia="x-none"/>
        </w:rPr>
        <w:t>Vadovaudamasis Lietuvos Respublikos Vyriausybės įstatymo 26 straipsnio 3 dalies 2 ir 5 punktais, Lietuvos Respublikos valstybės ir tarnybos paslapčių įstatymo 2 straipsnio 17 dalimi ir atsižvelgdamas į Lietuvos Respublikos paslapčių apsaugos koordinavimo komisijos 2020 m. birželio 4 d. posėdžio protokolą Nr. 56-4 (3 klausimas):</w:t>
      </w:r>
    </w:p>
    <w:p w14:paraId="3B630868" w14:textId="138BE1D7" w:rsidR="00862B88" w:rsidRDefault="00EB4206">
      <w:pPr>
        <w:tabs>
          <w:tab w:val="left" w:pos="0"/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Cs w:val="24"/>
          <w:lang w:eastAsia="x-none"/>
        </w:rPr>
      </w:pPr>
      <w:r>
        <w:rPr>
          <w:color w:val="000000"/>
          <w:szCs w:val="24"/>
          <w:lang w:eastAsia="x-none"/>
        </w:rPr>
        <w:t>1.</w:t>
      </w:r>
      <w:r>
        <w:rPr>
          <w:color w:val="000000"/>
          <w:szCs w:val="24"/>
          <w:lang w:eastAsia="x-none"/>
        </w:rPr>
        <w:tab/>
        <w:t>S u t e i k i u  paslapčių subjekto statusą Valstybinio socialinio draudimo fondo valdybos Vilniaus skyriui.</w:t>
      </w:r>
    </w:p>
    <w:p w14:paraId="7914E6AA" w14:textId="20C8809B" w:rsidR="00862B88" w:rsidRDefault="00EB4206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069" w:hanging="360"/>
        <w:jc w:val="both"/>
        <w:rPr>
          <w:szCs w:val="24"/>
          <w:lang w:eastAsia="x-none"/>
        </w:rPr>
      </w:pPr>
      <w:r>
        <w:rPr>
          <w:color w:val="000000"/>
          <w:szCs w:val="24"/>
          <w:lang w:eastAsia="x-none"/>
        </w:rPr>
        <w:t>2.</w:t>
      </w:r>
      <w:r>
        <w:rPr>
          <w:color w:val="000000"/>
          <w:szCs w:val="24"/>
          <w:lang w:eastAsia="x-none"/>
        </w:rPr>
        <w:tab/>
      </w:r>
      <w:r>
        <w:rPr>
          <w:szCs w:val="24"/>
          <w:lang w:eastAsia="x-none"/>
        </w:rPr>
        <w:t>N u s t a t a u, kad šis įsakymas įsigalioja 2020 m. liepos 1 d.</w:t>
      </w:r>
    </w:p>
    <w:p w14:paraId="2CC85A49" w14:textId="318D529D" w:rsidR="00862B88" w:rsidRDefault="00862B88">
      <w:pPr>
        <w:jc w:val="both"/>
        <w:rPr>
          <w:szCs w:val="24"/>
        </w:rPr>
      </w:pPr>
    </w:p>
    <w:p w14:paraId="2CC85A4A" w14:textId="77777777" w:rsidR="00862B88" w:rsidRDefault="00862B88">
      <w:pPr>
        <w:jc w:val="both"/>
        <w:rPr>
          <w:szCs w:val="24"/>
        </w:rPr>
      </w:pPr>
    </w:p>
    <w:p w14:paraId="37A60EC2" w14:textId="77777777" w:rsidR="00EB4206" w:rsidRDefault="00EB4206">
      <w:pPr>
        <w:jc w:val="both"/>
        <w:rPr>
          <w:szCs w:val="24"/>
          <w:lang w:eastAsia="lt-LT"/>
        </w:rPr>
      </w:pPr>
    </w:p>
    <w:p w14:paraId="6B4EFD22" w14:textId="4A3BED74" w:rsidR="00862B88" w:rsidRDefault="00EB4206" w:rsidP="00EB4206">
      <w:pPr>
        <w:rPr>
          <w:rFonts w:ascii="TimesLT" w:hAnsi="TimesLT"/>
          <w:sz w:val="20"/>
        </w:rPr>
      </w:pPr>
      <w:r>
        <w:rPr>
          <w:szCs w:val="24"/>
          <w:lang w:eastAsia="lt-LT"/>
        </w:rPr>
        <w:t>Socialinės apsaugos ir darbo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Linas Kukuraitis</w:t>
      </w:r>
    </w:p>
    <w:sectPr w:rsidR="00862B88">
      <w:type w:val="continuous"/>
      <w:pgSz w:w="11906" w:h="16838"/>
      <w:pgMar w:top="1134" w:right="567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2A4303" w14:textId="77777777" w:rsidR="00862B88" w:rsidRDefault="00EB4206">
      <w:pPr>
        <w:rPr>
          <w:rFonts w:ascii="TimesLT" w:hAnsi="TimesLT"/>
          <w:sz w:val="20"/>
        </w:rPr>
      </w:pPr>
      <w:r>
        <w:rPr>
          <w:rFonts w:ascii="TimesLT" w:hAnsi="TimesLT"/>
          <w:sz w:val="20"/>
        </w:rPr>
        <w:separator/>
      </w:r>
    </w:p>
  </w:endnote>
  <w:endnote w:type="continuationSeparator" w:id="0">
    <w:p w14:paraId="7D258365" w14:textId="77777777" w:rsidR="00862B88" w:rsidRDefault="00EB4206">
      <w:pPr>
        <w:rPr>
          <w:rFonts w:ascii="TimesLT" w:hAnsi="TimesLT"/>
          <w:sz w:val="20"/>
        </w:rPr>
      </w:pPr>
      <w:r>
        <w:rPr>
          <w:rFonts w:ascii="TimesLT" w:hAnsi="TimesLT"/>
          <w:sz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LT">
    <w:altName w:val="Times New Roman"/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C2A9BF" w14:textId="77777777" w:rsidR="00862B88" w:rsidRDefault="00EB4206">
      <w:pPr>
        <w:rPr>
          <w:rFonts w:ascii="TimesLT" w:hAnsi="TimesLT"/>
          <w:sz w:val="20"/>
        </w:rPr>
      </w:pPr>
      <w:r>
        <w:rPr>
          <w:rFonts w:ascii="TimesLT" w:hAnsi="TimesLT"/>
          <w:sz w:val="20"/>
        </w:rPr>
        <w:separator/>
      </w:r>
    </w:p>
  </w:footnote>
  <w:footnote w:type="continuationSeparator" w:id="0">
    <w:p w14:paraId="00885001" w14:textId="77777777" w:rsidR="00862B88" w:rsidRDefault="00EB4206">
      <w:pPr>
        <w:rPr>
          <w:rFonts w:ascii="TimesLT" w:hAnsi="TimesLT"/>
          <w:sz w:val="20"/>
        </w:rPr>
      </w:pPr>
      <w:r>
        <w:rPr>
          <w:rFonts w:ascii="TimesLT" w:hAnsi="TimesLT"/>
          <w:sz w:val="20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1296"/>
  <w:hyphenationZone w:val="396"/>
  <w:doNotHyphenateCaps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BAD"/>
    <w:rsid w:val="003D0BAD"/>
    <w:rsid w:val="00540662"/>
    <w:rsid w:val="00862B88"/>
    <w:rsid w:val="00EB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CC85A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Pr>
      <w:rFonts w:ascii="Tahoma" w:hAnsi="Tahoma" w:cs="Tahoma"/>
      <w:sz w:val="16"/>
      <w:szCs w:val="16"/>
    </w:rPr>
  </w:style>
  <w:style w:type="character" w:styleId="Vietosrezervavimoenklotekstas">
    <w:name w:val="Placeholder Text"/>
    <w:basedOn w:val="Numatytasispastraiposriftas"/>
    <w:rsid w:val="00EB420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3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5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7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6AB05D-9326-4C4A-BAE5-04431B078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F2BFBBB2</Template>
  <TotalTime>0</TotalTime>
  <Pages>1</Pages>
  <Words>466</Words>
  <Characters>266</Characters>
  <Application>Microsoft Office Word</Application>
  <DocSecurity>4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731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2020-06-19T05:55:00Z</dcterms:created>
  <dcterms:modified xsi:type="dcterms:W3CDTF">2020-06-19T05:55:00Z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