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0353" w:rsidRDefault="00FA0353" w:rsidP="00FA0353">
      <w:pPr>
        <w:rPr>
          <w:b/>
          <w:szCs w:val="20"/>
        </w:rPr>
      </w:pPr>
    </w:p>
    <w:p w:rsidR="00FA0353" w:rsidRPr="00494432" w:rsidRDefault="00FA0353" w:rsidP="00FA0353">
      <w:pPr>
        <w:jc w:val="center"/>
        <w:rPr>
          <w:b/>
          <w:sz w:val="36"/>
          <w:szCs w:val="36"/>
        </w:rPr>
      </w:pPr>
      <w:r>
        <w:rPr>
          <w:b/>
          <w:spacing w:val="-2"/>
          <w:sz w:val="36"/>
          <w:szCs w:val="36"/>
        </w:rPr>
        <w:t>Korupcijos pasirei</w:t>
      </w:r>
      <w:r w:rsidR="0079415F">
        <w:rPr>
          <w:b/>
          <w:spacing w:val="-2"/>
          <w:sz w:val="36"/>
          <w:szCs w:val="36"/>
        </w:rPr>
        <w:t>škimo tikimybės nustatymo 2023 m. sausio 2 d. išvadoje Nr. 85-1 pateiktų siūlymų įgyvendinimas</w:t>
      </w:r>
    </w:p>
    <w:p w:rsidR="00FA0353" w:rsidRDefault="00FA0353" w:rsidP="00FA0353">
      <w:pPr>
        <w:widowControl w:val="0"/>
        <w:suppressAutoHyphens/>
        <w:jc w:val="center"/>
        <w:textAlignment w:val="baseline"/>
      </w:pPr>
    </w:p>
    <w:p w:rsidR="00FA0353" w:rsidRPr="00C83814" w:rsidRDefault="00FA0353" w:rsidP="00FA0353">
      <w:pPr>
        <w:rPr>
          <w:b/>
          <w:szCs w:val="20"/>
        </w:rPr>
      </w:pPr>
    </w:p>
    <w:tbl>
      <w:tblPr>
        <w:tblStyle w:val="Lentelstinklelis1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3828"/>
        <w:gridCol w:w="6946"/>
      </w:tblGrid>
      <w:tr w:rsidR="00FA0353" w:rsidRPr="004A3362" w:rsidTr="00CE77CA">
        <w:trPr>
          <w:trHeight w:val="601"/>
        </w:trPr>
        <w:tc>
          <w:tcPr>
            <w:tcW w:w="3828" w:type="dxa"/>
          </w:tcPr>
          <w:p w:rsidR="00FA0353" w:rsidRPr="00494432" w:rsidRDefault="00FA0353" w:rsidP="005B0300">
            <w:pPr>
              <w:jc w:val="both"/>
              <w:rPr>
                <w:b/>
                <w:szCs w:val="22"/>
              </w:rPr>
            </w:pPr>
            <w:r>
              <w:rPr>
                <w:b/>
                <w:szCs w:val="22"/>
              </w:rPr>
              <w:t xml:space="preserve">1. </w:t>
            </w:r>
            <w:r w:rsidRPr="00494432">
              <w:rPr>
                <w:b/>
                <w:szCs w:val="22"/>
              </w:rPr>
              <w:t xml:space="preserve">Viešojo sektoriaus subjektas, kuriame atliktas KPT nustatymas </w:t>
            </w:r>
            <w:r w:rsidRPr="00EF2B0C">
              <w:rPr>
                <w:szCs w:val="22"/>
              </w:rPr>
              <w:t>(</w:t>
            </w:r>
            <w:r>
              <w:rPr>
                <w:szCs w:val="22"/>
              </w:rPr>
              <w:t>veiklos sritis (-</w:t>
            </w:r>
            <w:proofErr w:type="spellStart"/>
            <w:r>
              <w:rPr>
                <w:szCs w:val="22"/>
              </w:rPr>
              <w:t>ys</w:t>
            </w:r>
            <w:proofErr w:type="spellEnd"/>
            <w:r>
              <w:rPr>
                <w:szCs w:val="22"/>
              </w:rPr>
              <w:t xml:space="preserve">), </w:t>
            </w:r>
            <w:r w:rsidRPr="00625A53">
              <w:t>kurioje (-</w:t>
            </w:r>
            <w:proofErr w:type="spellStart"/>
            <w:r w:rsidRPr="00625A53">
              <w:t>iose</w:t>
            </w:r>
            <w:proofErr w:type="spellEnd"/>
            <w:r w:rsidRPr="00625A53">
              <w:t>) buvo atliekamas korupcijos pasireiškimo tikimybės nustatymas</w:t>
            </w:r>
            <w:r>
              <w:t>, jos (-ų) trumpas aprašymas).</w:t>
            </w:r>
          </w:p>
        </w:tc>
        <w:tc>
          <w:tcPr>
            <w:tcW w:w="6946" w:type="dxa"/>
          </w:tcPr>
          <w:p w:rsidR="00FA0353" w:rsidRDefault="003A628F" w:rsidP="005B0300">
            <w:r w:rsidRPr="003A628F">
              <w:t>Lobistinės veiklos priežiūros sritis</w:t>
            </w:r>
          </w:p>
          <w:p w:rsidR="005B0300" w:rsidRPr="005B0300" w:rsidRDefault="005B0300" w:rsidP="005B0300">
            <w:pPr>
              <w:jc w:val="both"/>
              <w:rPr>
                <w:color w:val="FF0000"/>
              </w:rPr>
            </w:pPr>
            <w:r>
              <w:rPr>
                <w:color w:val="000000"/>
              </w:rPr>
              <w:t xml:space="preserve">Vertintas teisės aktas: </w:t>
            </w:r>
            <w:r>
              <w:rPr>
                <w:bCs/>
              </w:rPr>
              <w:t>L</w:t>
            </w:r>
            <w:r w:rsidRPr="005B0300">
              <w:rPr>
                <w:bCs/>
              </w:rPr>
              <w:t xml:space="preserve">ietuvos </w:t>
            </w:r>
            <w:r>
              <w:rPr>
                <w:bCs/>
              </w:rPr>
              <w:t>R</w:t>
            </w:r>
            <w:r w:rsidRPr="005B0300">
              <w:rPr>
                <w:bCs/>
              </w:rPr>
              <w:t xml:space="preserve">espublikos lobistinės veiklos įstatymo bei </w:t>
            </w:r>
            <w:r>
              <w:rPr>
                <w:bCs/>
              </w:rPr>
              <w:t>L</w:t>
            </w:r>
            <w:r w:rsidRPr="005B0300">
              <w:rPr>
                <w:bCs/>
              </w:rPr>
              <w:t xml:space="preserve">ietuvos </w:t>
            </w:r>
            <w:r>
              <w:rPr>
                <w:bCs/>
              </w:rPr>
              <w:t>R</w:t>
            </w:r>
            <w:r w:rsidRPr="005B0300">
              <w:rPr>
                <w:bCs/>
              </w:rPr>
              <w:t xml:space="preserve">espublikos teisėkūros pagrindų įstatymo nuostatų vykdymo priežiūros </w:t>
            </w:r>
            <w:r>
              <w:rPr>
                <w:bCs/>
              </w:rPr>
              <w:t>V</w:t>
            </w:r>
            <w:r w:rsidRPr="005B0300">
              <w:rPr>
                <w:bCs/>
              </w:rPr>
              <w:t xml:space="preserve">alstybinio socialinio draudimo fondo valdyboje prie </w:t>
            </w:r>
            <w:r>
              <w:rPr>
                <w:bCs/>
              </w:rPr>
              <w:t>S</w:t>
            </w:r>
            <w:r w:rsidRPr="005B0300">
              <w:rPr>
                <w:bCs/>
              </w:rPr>
              <w:t>ocialinės apsaugos ir d</w:t>
            </w:r>
            <w:r>
              <w:rPr>
                <w:bCs/>
              </w:rPr>
              <w:t xml:space="preserve">arbo ministerijos tvarkos aprašas (toliau - Aprašas), patvirtintas </w:t>
            </w:r>
            <w:r>
              <w:rPr>
                <w:color w:val="000000"/>
              </w:rPr>
              <w:t>Valstybinio socialinio draudimo fondo valdybos prie Socialinės apsaugos ir darbo ministerijos (toliau – Fondo valdyba) direktoriaus 2021 m. kovo 25 d. įsakymu Nr. V-203</w:t>
            </w:r>
            <w:r w:rsidRPr="005B0300">
              <w:rPr>
                <w:bCs/>
              </w:rPr>
              <w:t xml:space="preserve"> </w:t>
            </w:r>
            <w:r>
              <w:rPr>
                <w:bCs/>
              </w:rPr>
              <w:t>„</w:t>
            </w:r>
            <w:r w:rsidRPr="005B0300">
              <w:rPr>
                <w:bCs/>
              </w:rPr>
              <w:t xml:space="preserve">Dėl </w:t>
            </w:r>
            <w:r>
              <w:rPr>
                <w:bCs/>
              </w:rPr>
              <w:t>L</w:t>
            </w:r>
            <w:r w:rsidRPr="005B0300">
              <w:rPr>
                <w:bCs/>
              </w:rPr>
              <w:t xml:space="preserve">ietuvos </w:t>
            </w:r>
            <w:r>
              <w:rPr>
                <w:bCs/>
              </w:rPr>
              <w:t>R</w:t>
            </w:r>
            <w:r w:rsidRPr="005B0300">
              <w:rPr>
                <w:bCs/>
              </w:rPr>
              <w:t xml:space="preserve">espublikos lobistinės veiklos įstatymo bei </w:t>
            </w:r>
            <w:r>
              <w:rPr>
                <w:bCs/>
              </w:rPr>
              <w:t>L</w:t>
            </w:r>
            <w:r w:rsidRPr="005B0300">
              <w:rPr>
                <w:bCs/>
              </w:rPr>
              <w:t xml:space="preserve">ietuvos </w:t>
            </w:r>
            <w:r>
              <w:rPr>
                <w:bCs/>
              </w:rPr>
              <w:t>R</w:t>
            </w:r>
            <w:r w:rsidRPr="005B0300">
              <w:rPr>
                <w:bCs/>
              </w:rPr>
              <w:t xml:space="preserve">espublikos teisėkūros pagrindų įstatymo nuostatų vykdymo priežiūros </w:t>
            </w:r>
            <w:r>
              <w:rPr>
                <w:bCs/>
              </w:rPr>
              <w:t>V</w:t>
            </w:r>
            <w:r w:rsidRPr="005B0300">
              <w:rPr>
                <w:bCs/>
              </w:rPr>
              <w:t xml:space="preserve">alstybinio socialinio draudimo fondo valdyboje prie </w:t>
            </w:r>
            <w:r>
              <w:rPr>
                <w:bCs/>
              </w:rPr>
              <w:t>S</w:t>
            </w:r>
            <w:r w:rsidRPr="005B0300">
              <w:rPr>
                <w:bCs/>
              </w:rPr>
              <w:t>ocialinės apsaugos ir darbo ministerijos tvarkos aprašo</w:t>
            </w:r>
            <w:r>
              <w:rPr>
                <w:bCs/>
              </w:rPr>
              <w:t>“ patvirtinimo</w:t>
            </w:r>
          </w:p>
        </w:tc>
      </w:tr>
      <w:tr w:rsidR="00FA0353" w:rsidRPr="004A3362" w:rsidTr="00CE77CA">
        <w:trPr>
          <w:trHeight w:val="225"/>
        </w:trPr>
        <w:tc>
          <w:tcPr>
            <w:tcW w:w="10774" w:type="dxa"/>
            <w:gridSpan w:val="2"/>
            <w:tcBorders>
              <w:right w:val="single" w:sz="4" w:space="0" w:color="auto"/>
            </w:tcBorders>
          </w:tcPr>
          <w:p w:rsidR="00FA0353" w:rsidRPr="00EF2B0C" w:rsidRDefault="00FA0353" w:rsidP="005B0300">
            <w:pPr>
              <w:tabs>
                <w:tab w:val="left" w:pos="851"/>
              </w:tabs>
              <w:jc w:val="center"/>
              <w:rPr>
                <w:b/>
                <w:sz w:val="28"/>
                <w:szCs w:val="28"/>
              </w:rPr>
            </w:pPr>
            <w:r w:rsidRPr="00EF2B0C">
              <w:rPr>
                <w:b/>
                <w:sz w:val="28"/>
                <w:szCs w:val="28"/>
              </w:rPr>
              <w:t>Kita informacija</w:t>
            </w:r>
          </w:p>
        </w:tc>
      </w:tr>
      <w:tr w:rsidR="00FA0353" w:rsidRPr="004A3362" w:rsidTr="0079415F">
        <w:trPr>
          <w:trHeight w:val="487"/>
        </w:trPr>
        <w:tc>
          <w:tcPr>
            <w:tcW w:w="3828" w:type="dxa"/>
            <w:tcBorders>
              <w:bottom w:val="single" w:sz="4" w:space="0" w:color="auto"/>
            </w:tcBorders>
          </w:tcPr>
          <w:p w:rsidR="00FA0353" w:rsidRPr="004B2DAA" w:rsidRDefault="00FA0353" w:rsidP="005B0300">
            <w:pPr>
              <w:rPr>
                <w:b/>
              </w:rPr>
            </w:pPr>
            <w:r>
              <w:rPr>
                <w:b/>
              </w:rPr>
              <w:t>5. P</w:t>
            </w:r>
            <w:r w:rsidRPr="00EF2B0C">
              <w:rPr>
                <w:b/>
              </w:rPr>
              <w:t xml:space="preserve">asiūlymai </w:t>
            </w:r>
            <w:r w:rsidRPr="004B2DAA">
              <w:rPr>
                <w:b/>
              </w:rPr>
              <w:t>dėl</w:t>
            </w:r>
            <w:r>
              <w:rPr>
                <w:b/>
              </w:rPr>
              <w:t xml:space="preserve"> nustatytų rizikų </w:t>
            </w:r>
            <w:r w:rsidRPr="004B2DAA">
              <w:rPr>
                <w:b/>
              </w:rPr>
              <w:t>mažinimo priemonių taikymo</w:t>
            </w:r>
          </w:p>
          <w:p w:rsidR="00FA0353" w:rsidRPr="00EF2B0C" w:rsidRDefault="00FA0353" w:rsidP="005B0300">
            <w:pPr>
              <w:rPr>
                <w:b/>
                <w:szCs w:val="22"/>
              </w:rPr>
            </w:pP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:rsidR="005B0300" w:rsidRDefault="005B0300" w:rsidP="005B0300">
            <w:pPr>
              <w:pStyle w:val="Sraopastraipa"/>
              <w:tabs>
                <w:tab w:val="left" w:pos="463"/>
              </w:tabs>
              <w:ind w:left="38"/>
              <w:jc w:val="both"/>
              <w:rPr>
                <w:szCs w:val="22"/>
              </w:rPr>
            </w:pPr>
            <w:r>
              <w:rPr>
                <w:szCs w:val="22"/>
              </w:rPr>
              <w:t>Tikslinti Aprašo nuostatas:</w:t>
            </w:r>
          </w:p>
          <w:p w:rsidR="00FA0353" w:rsidRDefault="00D15A70" w:rsidP="003A628F">
            <w:pPr>
              <w:pStyle w:val="Sraopastraipa"/>
              <w:numPr>
                <w:ilvl w:val="0"/>
                <w:numId w:val="1"/>
              </w:numPr>
              <w:tabs>
                <w:tab w:val="left" w:pos="463"/>
              </w:tabs>
              <w:ind w:left="38" w:firstLine="0"/>
              <w:jc w:val="both"/>
              <w:rPr>
                <w:szCs w:val="22"/>
              </w:rPr>
            </w:pPr>
            <w:r>
              <w:rPr>
                <w:szCs w:val="22"/>
              </w:rPr>
              <w:t xml:space="preserve">Išplėsti </w:t>
            </w:r>
            <w:r w:rsidR="00892A2D">
              <w:rPr>
                <w:szCs w:val="22"/>
              </w:rPr>
              <w:t>Aprašo</w:t>
            </w:r>
            <w:r>
              <w:rPr>
                <w:szCs w:val="22"/>
              </w:rPr>
              <w:t xml:space="preserve"> taikymo apimtis, </w:t>
            </w:r>
            <w:proofErr w:type="spellStart"/>
            <w:r>
              <w:rPr>
                <w:szCs w:val="22"/>
              </w:rPr>
              <w:t>t.y</w:t>
            </w:r>
            <w:proofErr w:type="spellEnd"/>
            <w:r>
              <w:rPr>
                <w:szCs w:val="22"/>
              </w:rPr>
              <w:t xml:space="preserve">. tikslinti </w:t>
            </w:r>
            <w:r w:rsidR="00892A2D">
              <w:rPr>
                <w:szCs w:val="22"/>
              </w:rPr>
              <w:t>Aprašą</w:t>
            </w:r>
            <w:r>
              <w:rPr>
                <w:szCs w:val="22"/>
              </w:rPr>
              <w:t xml:space="preserve">, nurodant, kad </w:t>
            </w:r>
            <w:r w:rsidR="00892A2D">
              <w:rPr>
                <w:szCs w:val="22"/>
              </w:rPr>
              <w:t>Aprašas</w:t>
            </w:r>
            <w:r>
              <w:rPr>
                <w:szCs w:val="22"/>
              </w:rPr>
              <w:t xml:space="preserve"> taikomas ir darbuotojams, dirbantiems pagal darbo sutartis</w:t>
            </w:r>
            <w:r w:rsidR="003A628F">
              <w:rPr>
                <w:szCs w:val="22"/>
              </w:rPr>
              <w:t>, kurie pagal</w:t>
            </w:r>
            <w:r>
              <w:rPr>
                <w:szCs w:val="22"/>
              </w:rPr>
              <w:t xml:space="preserve"> pareigines </w:t>
            </w:r>
            <w:r w:rsidR="003A628F">
              <w:rPr>
                <w:szCs w:val="22"/>
              </w:rPr>
              <w:t>funkcijas dalyvauja rengiant, svarstant teisės aktų projektus.</w:t>
            </w:r>
          </w:p>
          <w:p w:rsidR="003A628F" w:rsidRPr="005B0300" w:rsidRDefault="003A628F" w:rsidP="003A628F">
            <w:pPr>
              <w:pStyle w:val="Sraopastraipa"/>
              <w:numPr>
                <w:ilvl w:val="0"/>
                <w:numId w:val="1"/>
              </w:numPr>
              <w:tabs>
                <w:tab w:val="left" w:pos="463"/>
              </w:tabs>
              <w:ind w:left="38" w:firstLine="0"/>
              <w:jc w:val="both"/>
              <w:rPr>
                <w:szCs w:val="22"/>
              </w:rPr>
            </w:pPr>
            <w:r>
              <w:rPr>
                <w:szCs w:val="22"/>
              </w:rPr>
              <w:t xml:space="preserve">Atnaujinti </w:t>
            </w:r>
            <w:r w:rsidR="00892A2D">
              <w:rPr>
                <w:szCs w:val="22"/>
              </w:rPr>
              <w:t>Aprašo priedus: A</w:t>
            </w:r>
            <w:r w:rsidRPr="00D15A70">
              <w:rPr>
                <w:bCs/>
              </w:rPr>
              <w:t>smens, kurio atžvilgiu vykdyta lobistinė veikla deklaracijos form</w:t>
            </w:r>
            <w:r>
              <w:rPr>
                <w:bCs/>
              </w:rPr>
              <w:t>ą</w:t>
            </w:r>
            <w:r w:rsidRPr="00D15A70">
              <w:rPr>
                <w:bCs/>
              </w:rPr>
              <w:t xml:space="preserve"> bei Asmens, kuriam daryta įtaka dėl teisėkūros, deklaracijos form</w:t>
            </w:r>
            <w:r>
              <w:rPr>
                <w:bCs/>
              </w:rPr>
              <w:t>ą.</w:t>
            </w:r>
          </w:p>
          <w:p w:rsidR="005B0300" w:rsidRPr="005B0300" w:rsidRDefault="00892A2D" w:rsidP="005B0300">
            <w:pPr>
              <w:pStyle w:val="Sraopastraipa"/>
              <w:numPr>
                <w:ilvl w:val="0"/>
                <w:numId w:val="1"/>
              </w:numPr>
              <w:tabs>
                <w:tab w:val="left" w:pos="463"/>
              </w:tabs>
              <w:ind w:left="38" w:firstLine="0"/>
              <w:jc w:val="both"/>
              <w:rPr>
                <w:szCs w:val="22"/>
              </w:rPr>
            </w:pPr>
            <w:r>
              <w:rPr>
                <w:bCs/>
              </w:rPr>
              <w:t>Apraše n</w:t>
            </w:r>
            <w:r w:rsidR="005B0300">
              <w:rPr>
                <w:bCs/>
              </w:rPr>
              <w:t>ustatyti, kokius veiksmus, privalo atlikti Fondo administravimo įstaigos darbuotojas, kad įsitikinti jo atžvilgiu siekiamos vykdyti lobistinės veiklos teisėtumu.</w:t>
            </w:r>
          </w:p>
          <w:p w:rsidR="005B0300" w:rsidRPr="00566BD1" w:rsidRDefault="00892A2D" w:rsidP="00892A2D">
            <w:pPr>
              <w:pStyle w:val="Sraopastraipa"/>
              <w:numPr>
                <w:ilvl w:val="0"/>
                <w:numId w:val="1"/>
              </w:numPr>
              <w:tabs>
                <w:tab w:val="left" w:pos="463"/>
              </w:tabs>
              <w:ind w:left="38" w:firstLine="0"/>
              <w:jc w:val="both"/>
              <w:rPr>
                <w:szCs w:val="22"/>
              </w:rPr>
            </w:pPr>
            <w:r>
              <w:rPr>
                <w:bCs/>
              </w:rPr>
              <w:t>Apraše n</w:t>
            </w:r>
            <w:r w:rsidR="00516DB2">
              <w:rPr>
                <w:bCs/>
              </w:rPr>
              <w:t>ustatyti prievolę Fondo administravimo įstaigos darbuotojui, kurio atžvilgiu vykdyta lobistinė veikla, užpildžius deklaraciją, deklaraciją pateikti susipažinti tiesioginiam vadovui.</w:t>
            </w:r>
          </w:p>
        </w:tc>
      </w:tr>
      <w:tr w:rsidR="0079415F" w:rsidRPr="004A3362" w:rsidTr="0079415F">
        <w:trPr>
          <w:trHeight w:val="48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15F" w:rsidRDefault="0079415F" w:rsidP="005B0300">
            <w:pPr>
              <w:rPr>
                <w:b/>
              </w:rPr>
            </w:pPr>
          </w:p>
          <w:p w:rsidR="0079415F" w:rsidRDefault="0079415F" w:rsidP="005B0300">
            <w:pPr>
              <w:rPr>
                <w:b/>
              </w:rPr>
            </w:pPr>
          </w:p>
          <w:p w:rsidR="0079415F" w:rsidRDefault="0079415F" w:rsidP="005B0300">
            <w:pPr>
              <w:rPr>
                <w:b/>
              </w:rPr>
            </w:pPr>
            <w:r>
              <w:rPr>
                <w:b/>
              </w:rPr>
              <w:t>Įrašai apie įgyvendinimą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15F" w:rsidRDefault="0079415F" w:rsidP="0079415F">
            <w:pPr>
              <w:tabs>
                <w:tab w:val="left" w:pos="463"/>
              </w:tabs>
              <w:jc w:val="both"/>
              <w:rPr>
                <w:i/>
                <w:szCs w:val="22"/>
              </w:rPr>
            </w:pPr>
          </w:p>
          <w:p w:rsidR="0079415F" w:rsidRDefault="0079415F" w:rsidP="0079415F">
            <w:pPr>
              <w:tabs>
                <w:tab w:val="left" w:pos="463"/>
              </w:tabs>
              <w:jc w:val="both"/>
              <w:rPr>
                <w:i/>
                <w:szCs w:val="22"/>
              </w:rPr>
            </w:pPr>
          </w:p>
          <w:p w:rsidR="0079415F" w:rsidRDefault="0079415F" w:rsidP="0079415F">
            <w:pPr>
              <w:tabs>
                <w:tab w:val="left" w:pos="463"/>
              </w:tabs>
              <w:jc w:val="both"/>
              <w:rPr>
                <w:i/>
                <w:szCs w:val="22"/>
              </w:rPr>
            </w:pPr>
            <w:r>
              <w:rPr>
                <w:i/>
                <w:szCs w:val="22"/>
              </w:rPr>
              <w:t>A</w:t>
            </w:r>
            <w:r w:rsidRPr="0079415F">
              <w:rPr>
                <w:i/>
                <w:szCs w:val="22"/>
              </w:rPr>
              <w:t xml:space="preserve">prašas </w:t>
            </w:r>
            <w:r>
              <w:rPr>
                <w:i/>
                <w:szCs w:val="22"/>
              </w:rPr>
              <w:t>patikslintas. Fo</w:t>
            </w:r>
            <w:bookmarkStart w:id="0" w:name="_GoBack"/>
            <w:bookmarkEnd w:id="0"/>
            <w:r w:rsidRPr="0079415F">
              <w:rPr>
                <w:i/>
                <w:szCs w:val="22"/>
              </w:rPr>
              <w:t>ndo valdybos direktoriaus 2023 m. kovo 14 įsakymas Nr. V-92</w:t>
            </w:r>
          </w:p>
          <w:p w:rsidR="0079415F" w:rsidRDefault="0079415F" w:rsidP="0079415F">
            <w:pPr>
              <w:tabs>
                <w:tab w:val="left" w:pos="463"/>
              </w:tabs>
              <w:jc w:val="both"/>
              <w:rPr>
                <w:i/>
                <w:szCs w:val="22"/>
              </w:rPr>
            </w:pPr>
          </w:p>
          <w:p w:rsidR="0079415F" w:rsidRPr="0079415F" w:rsidRDefault="0079415F" w:rsidP="0079415F">
            <w:pPr>
              <w:tabs>
                <w:tab w:val="left" w:pos="463"/>
              </w:tabs>
              <w:jc w:val="both"/>
              <w:rPr>
                <w:i/>
                <w:szCs w:val="22"/>
              </w:rPr>
            </w:pPr>
          </w:p>
        </w:tc>
      </w:tr>
    </w:tbl>
    <w:p w:rsidR="00FA0353" w:rsidRDefault="00FA0353" w:rsidP="00FA0353">
      <w:pPr>
        <w:rPr>
          <w:sz w:val="22"/>
          <w:szCs w:val="22"/>
        </w:rPr>
      </w:pPr>
    </w:p>
    <w:p w:rsidR="00FA0353" w:rsidRDefault="00FA0353" w:rsidP="00FA0353">
      <w:pPr>
        <w:jc w:val="center"/>
      </w:pPr>
      <w:r>
        <w:t>_____________________________</w:t>
      </w:r>
    </w:p>
    <w:p w:rsidR="00FA0353" w:rsidRDefault="00FA0353" w:rsidP="00FA0353">
      <w:pPr>
        <w:spacing w:line="384" w:lineRule="auto"/>
        <w:rPr>
          <w:szCs w:val="22"/>
        </w:rPr>
      </w:pPr>
    </w:p>
    <w:p w:rsidR="005B0300" w:rsidRDefault="005B0300"/>
    <w:sectPr w:rsidR="005B0300" w:rsidSect="005B0300">
      <w:headerReference w:type="default" r:id="rId7"/>
      <w:headerReference w:type="first" r:id="rId8"/>
      <w:footerReference w:type="first" r:id="rId9"/>
      <w:pgSz w:w="11906" w:h="16838"/>
      <w:pgMar w:top="993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426" w:rsidRDefault="002E4426" w:rsidP="00FA0353">
      <w:r>
        <w:separator/>
      </w:r>
    </w:p>
  </w:endnote>
  <w:endnote w:type="continuationSeparator" w:id="0">
    <w:p w:rsidR="002E4426" w:rsidRDefault="002E4426" w:rsidP="00FA0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7E23" w:rsidRPr="003A7E23" w:rsidRDefault="003A7E23" w:rsidP="003A7E23">
    <w:pPr>
      <w:pStyle w:val="Porat"/>
      <w:jc w:val="right"/>
    </w:pPr>
    <w:r w:rsidRPr="003A7E23">
      <w:rPr>
        <w:color w:val="000000"/>
      </w:rPr>
      <w:t xml:space="preserve">2022-R95-I-248979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426" w:rsidRDefault="002E4426" w:rsidP="00FA0353">
      <w:r>
        <w:separator/>
      </w:r>
    </w:p>
  </w:footnote>
  <w:footnote w:type="continuationSeparator" w:id="0">
    <w:p w:rsidR="002E4426" w:rsidRDefault="002E4426" w:rsidP="00FA03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5783932"/>
      <w:docPartObj>
        <w:docPartGallery w:val="Page Numbers (Top of Page)"/>
        <w:docPartUnique/>
      </w:docPartObj>
    </w:sdtPr>
    <w:sdtEndPr/>
    <w:sdtContent>
      <w:p w:rsidR="005B0300" w:rsidRDefault="005B0300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415F">
          <w:rPr>
            <w:noProof/>
          </w:rPr>
          <w:t>2</w:t>
        </w:r>
        <w:r>
          <w:fldChar w:fldCharType="end"/>
        </w:r>
      </w:p>
    </w:sdtContent>
  </w:sdt>
  <w:p w:rsidR="005B0300" w:rsidRDefault="005B0300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0300" w:rsidRPr="0092182E" w:rsidRDefault="005B0300" w:rsidP="00FA0353">
    <w:pPr>
      <w:pStyle w:val="Antrats"/>
      <w:tabs>
        <w:tab w:val="left" w:pos="4395"/>
      </w:tabs>
    </w:pPr>
    <w:r>
      <w:tab/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5F78DC"/>
    <w:multiLevelType w:val="hybridMultilevel"/>
    <w:tmpl w:val="1BE2F6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405476"/>
    <w:multiLevelType w:val="hybridMultilevel"/>
    <w:tmpl w:val="1DDA7A0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353"/>
    <w:rsid w:val="000D6ADF"/>
    <w:rsid w:val="002E4426"/>
    <w:rsid w:val="003A628F"/>
    <w:rsid w:val="003A7E23"/>
    <w:rsid w:val="00516DB2"/>
    <w:rsid w:val="005B0300"/>
    <w:rsid w:val="0079415F"/>
    <w:rsid w:val="00892A2D"/>
    <w:rsid w:val="00940DF6"/>
    <w:rsid w:val="00A04E89"/>
    <w:rsid w:val="00CE77CA"/>
    <w:rsid w:val="00D15A70"/>
    <w:rsid w:val="00E713D3"/>
    <w:rsid w:val="00FA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9F0E7"/>
  <w15:chartTrackingRefBased/>
  <w15:docId w15:val="{0767C2B6-9E8C-4496-A074-C4B689383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A03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Lentelstinklelis1">
    <w:name w:val="Lentelės tinklelis1"/>
    <w:basedOn w:val="prastojilentel"/>
    <w:next w:val="Lentelstinklelis"/>
    <w:uiPriority w:val="59"/>
    <w:rsid w:val="00FA0353"/>
    <w:pPr>
      <w:spacing w:after="0" w:line="240" w:lineRule="auto"/>
    </w:pPr>
    <w:rPr>
      <w:rFonts w:ascii="Times New Roman" w:eastAsia="Calibri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entelstinklelis">
    <w:name w:val="Table Grid"/>
    <w:basedOn w:val="prastojilentel"/>
    <w:uiPriority w:val="39"/>
    <w:rsid w:val="00FA03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FA0353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FA0353"/>
    <w:rPr>
      <w:rFonts w:ascii="Times New Roman" w:eastAsia="Times New Roman" w:hAnsi="Times New Roman" w:cs="Times New Roman"/>
      <w:sz w:val="24"/>
      <w:szCs w:val="24"/>
    </w:rPr>
  </w:style>
  <w:style w:type="paragraph" w:styleId="Sraopastraipa">
    <w:name w:val="List Paragraph"/>
    <w:basedOn w:val="prastasis"/>
    <w:link w:val="SraopastraipaDiagrama"/>
    <w:uiPriority w:val="34"/>
    <w:qFormat/>
    <w:rsid w:val="00FA0353"/>
    <w:pPr>
      <w:ind w:left="720"/>
      <w:contextualSpacing/>
    </w:pPr>
    <w:rPr>
      <w:lang w:eastAsia="lt-LT"/>
    </w:rPr>
  </w:style>
  <w:style w:type="character" w:customStyle="1" w:styleId="SraopastraipaDiagrama">
    <w:name w:val="Sąrašo pastraipa Diagrama"/>
    <w:link w:val="Sraopastraipa"/>
    <w:uiPriority w:val="34"/>
    <w:locked/>
    <w:rsid w:val="00FA0353"/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customStyle="1" w:styleId="bodytext">
    <w:name w:val="bodytext"/>
    <w:basedOn w:val="prastasis"/>
    <w:rsid w:val="00FA0353"/>
    <w:pPr>
      <w:spacing w:before="100" w:beforeAutospacing="1" w:after="100" w:afterAutospacing="1"/>
    </w:pPr>
    <w:rPr>
      <w:lang w:eastAsia="lt-LT"/>
    </w:rPr>
  </w:style>
  <w:style w:type="paragraph" w:styleId="Porat">
    <w:name w:val="footer"/>
    <w:basedOn w:val="prastasis"/>
    <w:link w:val="PoratDiagrama"/>
    <w:uiPriority w:val="99"/>
    <w:unhideWhenUsed/>
    <w:rsid w:val="00FA0353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FA035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1326</Words>
  <Characters>757</Characters>
  <Application>Microsoft Office Word</Application>
  <DocSecurity>4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Stankevičienė</dc:creator>
  <cp:keywords/>
  <dc:description/>
  <cp:lastModifiedBy>Diana Stankevičienė</cp:lastModifiedBy>
  <cp:revision>2</cp:revision>
  <dcterms:created xsi:type="dcterms:W3CDTF">2023-03-14T08:06:00Z</dcterms:created>
  <dcterms:modified xsi:type="dcterms:W3CDTF">2023-03-14T08:06:00Z</dcterms:modified>
</cp:coreProperties>
</file>