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42ADD9" w14:textId="54B5F8A0" w:rsidR="002F63D5" w:rsidRPr="00476392" w:rsidRDefault="002F63D5" w:rsidP="00930170">
      <w:pPr>
        <w:spacing w:after="0" w:line="240" w:lineRule="auto"/>
        <w:jc w:val="center"/>
        <w:rPr>
          <w:rFonts w:ascii="Times New Roman" w:eastAsia="Times New Roman" w:hAnsi="Times New Roman" w:cs="Times New Roman"/>
          <w:b/>
          <w:sz w:val="24"/>
          <w:szCs w:val="24"/>
        </w:rPr>
      </w:pPr>
      <w:r w:rsidRPr="00476392">
        <w:rPr>
          <w:rFonts w:ascii="Times New Roman" w:hAnsi="Times New Roman" w:cs="Times New Roman"/>
          <w:b/>
          <w:sz w:val="24"/>
          <w:szCs w:val="24"/>
        </w:rPr>
        <w:t>VALSTYBINIO SOCIALINIO DRAUDIMO FONDO ADMINISTRAVIMO ĮSTAIGŲ</w:t>
      </w:r>
      <w:r w:rsidR="0008748C" w:rsidRPr="00476392">
        <w:rPr>
          <w:rFonts w:ascii="Times New Roman" w:hAnsi="Times New Roman" w:cs="Times New Roman"/>
          <w:b/>
          <w:sz w:val="24"/>
          <w:szCs w:val="24"/>
        </w:rPr>
        <w:t xml:space="preserve"> </w:t>
      </w:r>
      <w:r w:rsidR="002E4237" w:rsidRPr="00476392">
        <w:rPr>
          <w:rFonts w:ascii="Times New Roman" w:hAnsi="Times New Roman" w:cs="Times New Roman"/>
          <w:b/>
          <w:sz w:val="24"/>
          <w:szCs w:val="24"/>
        </w:rPr>
        <w:t xml:space="preserve">   </w:t>
      </w:r>
      <w:hyperlink r:id="rId8" w:history="1">
        <w:r w:rsidR="006B1481" w:rsidRPr="00476392">
          <w:rPr>
            <w:rFonts w:ascii="Times New Roman" w:eastAsia="Times New Roman" w:hAnsi="Times New Roman" w:cs="Times New Roman"/>
            <w:b/>
            <w:bCs/>
            <w:sz w:val="24"/>
            <w:szCs w:val="24"/>
          </w:rPr>
          <w:t>202</w:t>
        </w:r>
        <w:r w:rsidR="009E0C35" w:rsidRPr="00476392">
          <w:rPr>
            <w:rFonts w:ascii="Times New Roman" w:eastAsia="Times New Roman" w:hAnsi="Times New Roman" w:cs="Times New Roman"/>
            <w:b/>
            <w:bCs/>
            <w:sz w:val="24"/>
            <w:szCs w:val="24"/>
          </w:rPr>
          <w:t>1</w:t>
        </w:r>
        <w:r w:rsidRPr="00476392">
          <w:rPr>
            <w:rFonts w:ascii="Times New Roman" w:eastAsia="Times New Roman" w:hAnsi="Times New Roman" w:cs="Times New Roman"/>
            <w:b/>
            <w:bCs/>
            <w:sz w:val="24"/>
            <w:szCs w:val="24"/>
          </w:rPr>
          <w:t xml:space="preserve"> METAIS VYKDYTOS ŪKIO SUBJEKTŲ PRIEŽIŪROS ATASKAITA</w:t>
        </w:r>
      </w:hyperlink>
    </w:p>
    <w:p w14:paraId="121442EA" w14:textId="77777777" w:rsidR="002F63D5" w:rsidRPr="00476392" w:rsidRDefault="002F63D5" w:rsidP="00930170">
      <w:pPr>
        <w:spacing w:after="0" w:line="240" w:lineRule="auto"/>
        <w:jc w:val="center"/>
        <w:rPr>
          <w:rFonts w:ascii="Times New Roman" w:hAnsi="Times New Roman" w:cs="Times New Roman"/>
          <w:sz w:val="24"/>
          <w:szCs w:val="24"/>
        </w:rPr>
      </w:pPr>
    </w:p>
    <w:p w14:paraId="2E57BFC2" w14:textId="700FABC3" w:rsidR="002F63D5" w:rsidRPr="00476392" w:rsidRDefault="00C01F85" w:rsidP="00930170">
      <w:pPr>
        <w:spacing w:after="0" w:line="240" w:lineRule="auto"/>
        <w:jc w:val="center"/>
        <w:rPr>
          <w:rFonts w:ascii="Times New Roman" w:hAnsi="Times New Roman" w:cs="Times New Roman"/>
          <w:sz w:val="24"/>
          <w:szCs w:val="24"/>
        </w:rPr>
      </w:pPr>
      <w:r w:rsidRPr="00476392">
        <w:rPr>
          <w:rFonts w:ascii="Times New Roman" w:hAnsi="Times New Roman" w:cs="Times New Roman"/>
          <w:sz w:val="24"/>
          <w:szCs w:val="24"/>
        </w:rPr>
        <w:t>2022</w:t>
      </w:r>
      <w:r w:rsidR="002F63D5" w:rsidRPr="00476392">
        <w:rPr>
          <w:rFonts w:ascii="Times New Roman" w:hAnsi="Times New Roman" w:cs="Times New Roman"/>
          <w:sz w:val="24"/>
          <w:szCs w:val="24"/>
        </w:rPr>
        <w:t xml:space="preserve"> m. vasario </w:t>
      </w:r>
      <w:bookmarkStart w:id="0" w:name="_GoBack"/>
      <w:bookmarkEnd w:id="0"/>
      <w:r w:rsidR="009B4AF7">
        <w:rPr>
          <w:rFonts w:ascii="Times New Roman" w:hAnsi="Times New Roman" w:cs="Times New Roman"/>
          <w:sz w:val="24"/>
          <w:szCs w:val="24"/>
        </w:rPr>
        <w:t>25</w:t>
      </w:r>
      <w:r w:rsidR="002F63D5" w:rsidRPr="00476392">
        <w:rPr>
          <w:rFonts w:ascii="Times New Roman" w:hAnsi="Times New Roman" w:cs="Times New Roman"/>
          <w:color w:val="FF0000"/>
          <w:sz w:val="24"/>
          <w:szCs w:val="24"/>
        </w:rPr>
        <w:t xml:space="preserve"> </w:t>
      </w:r>
      <w:r w:rsidR="002F63D5" w:rsidRPr="00476392">
        <w:rPr>
          <w:rFonts w:ascii="Times New Roman" w:hAnsi="Times New Roman" w:cs="Times New Roman"/>
          <w:sz w:val="24"/>
          <w:szCs w:val="24"/>
        </w:rPr>
        <w:t>d.</w:t>
      </w:r>
    </w:p>
    <w:p w14:paraId="77644A84" w14:textId="77777777" w:rsidR="002F63D5" w:rsidRPr="00476392" w:rsidRDefault="002F63D5" w:rsidP="00930170">
      <w:pPr>
        <w:spacing w:after="0" w:line="240" w:lineRule="auto"/>
        <w:jc w:val="center"/>
        <w:rPr>
          <w:rFonts w:ascii="Times New Roman" w:hAnsi="Times New Roman" w:cs="Times New Roman"/>
          <w:sz w:val="24"/>
          <w:szCs w:val="24"/>
        </w:rPr>
      </w:pPr>
      <w:r w:rsidRPr="00476392">
        <w:rPr>
          <w:rFonts w:ascii="Times New Roman" w:hAnsi="Times New Roman" w:cs="Times New Roman"/>
          <w:sz w:val="24"/>
          <w:szCs w:val="24"/>
        </w:rPr>
        <w:t>Vilnius</w:t>
      </w:r>
    </w:p>
    <w:p w14:paraId="52FA279E" w14:textId="77777777" w:rsidR="003E4AF3" w:rsidRPr="00476392" w:rsidRDefault="003E4AF3" w:rsidP="00930170">
      <w:pPr>
        <w:spacing w:after="0" w:line="240" w:lineRule="auto"/>
        <w:jc w:val="both"/>
        <w:rPr>
          <w:rFonts w:ascii="Times New Roman" w:hAnsi="Times New Roman" w:cs="Times New Roman"/>
          <w:sz w:val="24"/>
          <w:szCs w:val="24"/>
        </w:rPr>
      </w:pPr>
    </w:p>
    <w:p w14:paraId="75C01849" w14:textId="77777777" w:rsidR="00721F4D" w:rsidRPr="00476392" w:rsidRDefault="00721F4D" w:rsidP="00930170">
      <w:pPr>
        <w:spacing w:after="0" w:line="240" w:lineRule="auto"/>
        <w:jc w:val="both"/>
        <w:rPr>
          <w:rFonts w:ascii="Times New Roman" w:hAnsi="Times New Roman" w:cs="Times New Roman"/>
          <w:sz w:val="24"/>
          <w:szCs w:val="24"/>
        </w:rPr>
      </w:pPr>
    </w:p>
    <w:p w14:paraId="61CEC2F2" w14:textId="3D01EFD5" w:rsidR="002F63D5" w:rsidRPr="00476392" w:rsidRDefault="006B1481" w:rsidP="00930170">
      <w:pPr>
        <w:pStyle w:val="Sraopastraipa"/>
        <w:numPr>
          <w:ilvl w:val="0"/>
          <w:numId w:val="3"/>
        </w:numPr>
        <w:spacing w:after="0" w:line="240" w:lineRule="auto"/>
        <w:ind w:left="0" w:firstLine="709"/>
        <w:jc w:val="both"/>
        <w:rPr>
          <w:rFonts w:ascii="Times New Roman" w:eastAsia="Times New Roman" w:hAnsi="Times New Roman" w:cs="Times New Roman"/>
          <w:sz w:val="24"/>
          <w:szCs w:val="24"/>
        </w:rPr>
      </w:pPr>
      <w:r w:rsidRPr="00476392">
        <w:rPr>
          <w:rFonts w:ascii="Times New Roman" w:eastAsia="Times New Roman" w:hAnsi="Times New Roman" w:cs="Times New Roman"/>
          <w:b/>
          <w:bCs/>
          <w:color w:val="000000"/>
          <w:sz w:val="24"/>
          <w:szCs w:val="24"/>
        </w:rPr>
        <w:t>202</w:t>
      </w:r>
      <w:r w:rsidR="009E0C35" w:rsidRPr="00476392">
        <w:rPr>
          <w:rFonts w:ascii="Times New Roman" w:eastAsia="Times New Roman" w:hAnsi="Times New Roman" w:cs="Times New Roman"/>
          <w:b/>
          <w:bCs/>
          <w:color w:val="000000"/>
          <w:sz w:val="24"/>
          <w:szCs w:val="24"/>
        </w:rPr>
        <w:t>1</w:t>
      </w:r>
      <w:r w:rsidR="002F63D5" w:rsidRPr="00476392">
        <w:rPr>
          <w:rFonts w:ascii="Times New Roman" w:eastAsia="Times New Roman" w:hAnsi="Times New Roman" w:cs="Times New Roman"/>
          <w:b/>
          <w:bCs/>
          <w:color w:val="000000"/>
          <w:sz w:val="24"/>
          <w:szCs w:val="24"/>
        </w:rPr>
        <w:t xml:space="preserve"> METAIS </w:t>
      </w:r>
      <w:r w:rsidR="0024643C" w:rsidRPr="00476392">
        <w:rPr>
          <w:rFonts w:ascii="Times New Roman" w:eastAsia="Times New Roman" w:hAnsi="Times New Roman" w:cs="Times New Roman"/>
          <w:b/>
          <w:bCs/>
          <w:color w:val="000000"/>
          <w:sz w:val="24"/>
          <w:szCs w:val="24"/>
        </w:rPr>
        <w:t>VYKDYTA KONSULTAVIMO VEIKLA, AKTUALIAUSI ŪKIO SUBJEKTAMS (DRAUDĖJAMS) KLAUSIMAI, DAUGIAUSIA AIŠKINIMO REIKALINGOS TEISĖS AKTŲ NUOSTATOS</w:t>
      </w:r>
    </w:p>
    <w:p w14:paraId="5419A2FE" w14:textId="77777777" w:rsidR="00B24759" w:rsidRPr="00476392" w:rsidRDefault="00B24759" w:rsidP="00930170">
      <w:pPr>
        <w:spacing w:after="0" w:line="240" w:lineRule="auto"/>
        <w:jc w:val="both"/>
        <w:rPr>
          <w:rFonts w:ascii="Times New Roman" w:eastAsia="Times New Roman" w:hAnsi="Times New Roman" w:cs="Times New Roman"/>
          <w:sz w:val="24"/>
          <w:szCs w:val="24"/>
        </w:rPr>
      </w:pPr>
    </w:p>
    <w:p w14:paraId="5C43D45C" w14:textId="62CF76A5" w:rsidR="009D200C" w:rsidRPr="00476392" w:rsidRDefault="009E0C35" w:rsidP="00930170">
      <w:pPr>
        <w:spacing w:after="0"/>
        <w:ind w:firstLine="709"/>
        <w:jc w:val="both"/>
        <w:rPr>
          <w:rFonts w:ascii="Times New Roman" w:hAnsi="Times New Roman" w:cs="Times New Roman"/>
          <w:sz w:val="24"/>
          <w:szCs w:val="24"/>
        </w:rPr>
      </w:pPr>
      <w:r w:rsidRPr="00476392">
        <w:rPr>
          <w:rFonts w:ascii="Times New Roman" w:hAnsi="Times New Roman" w:cs="Times New Roman"/>
          <w:sz w:val="24"/>
          <w:szCs w:val="24"/>
        </w:rPr>
        <w:t>2021</w:t>
      </w:r>
      <w:r w:rsidR="006B1481" w:rsidRPr="00476392">
        <w:rPr>
          <w:rFonts w:ascii="Times New Roman" w:hAnsi="Times New Roman" w:cs="Times New Roman"/>
          <w:sz w:val="24"/>
          <w:szCs w:val="24"/>
        </w:rPr>
        <w:t xml:space="preserve"> metais Valstybinio socialinio draudimo fondo administravimo įstaigos (toliau – Fondo administravimo įstaigos) teikė konsultacijas ūkio subjektams (draudėjams) tiesiogiai Fondo administravimo įstaigų priimamuosiuose, telefonu („Sodros“ informacijos centre telefonu 1883 arba +370 5 250 0883), elektroniniu paštu (</w:t>
      </w:r>
      <w:hyperlink r:id="rId9" w:history="1">
        <w:r w:rsidR="006B1481" w:rsidRPr="00476392">
          <w:rPr>
            <w:rStyle w:val="Hipersaitas"/>
            <w:rFonts w:ascii="Times New Roman" w:hAnsi="Times New Roman" w:cs="Times New Roman"/>
            <w:color w:val="auto"/>
            <w:sz w:val="24"/>
            <w:szCs w:val="24"/>
          </w:rPr>
          <w:t>info@sodra.lt</w:t>
        </w:r>
      </w:hyperlink>
      <w:r w:rsidR="006B1481" w:rsidRPr="00476392">
        <w:rPr>
          <w:rFonts w:ascii="Times New Roman" w:hAnsi="Times New Roman" w:cs="Times New Roman"/>
          <w:sz w:val="24"/>
          <w:szCs w:val="24"/>
        </w:rPr>
        <w:t>), taip pat per Elektroninę draudėjų aptarnavimo sistemą (EDAS), realaus laiko pokalbių metu ar teikiant paklausimą.</w:t>
      </w:r>
    </w:p>
    <w:p w14:paraId="29A63084" w14:textId="4C078A48" w:rsidR="009E0C35" w:rsidRPr="00476392" w:rsidRDefault="009E0C35" w:rsidP="00930170">
      <w:pPr>
        <w:spacing w:after="0"/>
        <w:ind w:firstLine="709"/>
        <w:jc w:val="both"/>
        <w:rPr>
          <w:rFonts w:ascii="Times New Roman" w:hAnsi="Times New Roman" w:cs="Times New Roman"/>
          <w:b/>
          <w:bCs/>
          <w:sz w:val="24"/>
          <w:szCs w:val="24"/>
        </w:rPr>
      </w:pPr>
      <w:r w:rsidRPr="00476392">
        <w:rPr>
          <w:rFonts w:ascii="Times New Roman" w:hAnsi="Times New Roman" w:cs="Times New Roman"/>
          <w:b/>
          <w:bCs/>
          <w:sz w:val="24"/>
          <w:szCs w:val="24"/>
        </w:rPr>
        <w:t>2021 metais aktualiausi ūkio subjektams (draudėjams) klausimai buvo dėl:</w:t>
      </w:r>
    </w:p>
    <w:p w14:paraId="5E87B8C1" w14:textId="77777777" w:rsidR="00623D99" w:rsidRPr="00476392" w:rsidRDefault="00623D99" w:rsidP="00930170">
      <w:pPr>
        <w:pStyle w:val="Sraopastraipa"/>
        <w:numPr>
          <w:ilvl w:val="0"/>
          <w:numId w:val="11"/>
        </w:numPr>
        <w:spacing w:after="0"/>
        <w:ind w:hanging="11"/>
        <w:jc w:val="both"/>
        <w:rPr>
          <w:rFonts w:ascii="Times New Roman" w:hAnsi="Times New Roman" w:cs="Times New Roman"/>
          <w:sz w:val="24"/>
          <w:szCs w:val="24"/>
        </w:rPr>
      </w:pPr>
      <w:r w:rsidRPr="00476392">
        <w:rPr>
          <w:rFonts w:ascii="Times New Roman" w:hAnsi="Times New Roman" w:cs="Times New Roman"/>
          <w:sz w:val="24"/>
          <w:szCs w:val="24"/>
        </w:rPr>
        <w:t>draudėjų, nukentėjusių nuo COVID-19, įmokų mokėjimo atidėjimo tvarkos;</w:t>
      </w:r>
    </w:p>
    <w:p w14:paraId="03ABD280" w14:textId="77777777" w:rsidR="00623D99" w:rsidRPr="00476392" w:rsidRDefault="00623D99" w:rsidP="00930170">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hAnsi="Times New Roman" w:cs="Times New Roman"/>
          <w:sz w:val="24"/>
          <w:szCs w:val="24"/>
        </w:rPr>
        <w:t>sankcijų netaikymo karantino/ekstremalios situacijos laikotarpiu;</w:t>
      </w:r>
    </w:p>
    <w:p w14:paraId="48F398C5" w14:textId="4A20C1EF" w:rsidR="00623D99" w:rsidRPr="00476392" w:rsidRDefault="00623D99" w:rsidP="00930170">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hAnsi="Times New Roman" w:cs="Times New Roman"/>
          <w:sz w:val="24"/>
          <w:szCs w:val="24"/>
        </w:rPr>
        <w:t>savarankiškai dirbančių asmenų įmokų mokėjimų tvarkos;</w:t>
      </w:r>
    </w:p>
    <w:p w14:paraId="2A314D86" w14:textId="77777777" w:rsidR="00623D99" w:rsidRPr="00476392" w:rsidRDefault="00623D99" w:rsidP="00930170">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hAnsi="Times New Roman" w:cs="Times New Roman"/>
          <w:sz w:val="24"/>
          <w:szCs w:val="24"/>
        </w:rPr>
        <w:t>įmokų mokėjimo/skaičiavimo asmenims, įsigijusiems verslo liudijimą;</w:t>
      </w:r>
    </w:p>
    <w:p w14:paraId="1E7FAE00" w14:textId="77777777" w:rsidR="00623D99" w:rsidRPr="00476392" w:rsidRDefault="00623D99" w:rsidP="00930170">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hAnsi="Times New Roman" w:cs="Times New Roman"/>
          <w:sz w:val="24"/>
          <w:szCs w:val="24"/>
        </w:rPr>
        <w:t>socialinio draudimo pranešimų teikimo tvarkos;</w:t>
      </w:r>
    </w:p>
    <w:p w14:paraId="3D51AE1A" w14:textId="77777777" w:rsidR="00623D99" w:rsidRPr="00476392" w:rsidRDefault="00623D99" w:rsidP="00930170">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hAnsi="Times New Roman" w:cs="Times New Roman"/>
          <w:sz w:val="24"/>
          <w:szCs w:val="24"/>
        </w:rPr>
        <w:t>savarankiškai besidraudžiančių asmenų PSD įmokų mokėjimo tvarkos;</w:t>
      </w:r>
    </w:p>
    <w:p w14:paraId="33062FC0" w14:textId="0C8E7949" w:rsidR="00623D99" w:rsidRPr="00476392" w:rsidRDefault="00623D99" w:rsidP="00930170">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hAnsi="Times New Roman" w:cs="Times New Roman"/>
          <w:sz w:val="24"/>
          <w:szCs w:val="24"/>
        </w:rPr>
        <w:t>iš</w:t>
      </w:r>
      <w:r w:rsidR="009C6967" w:rsidRPr="00476392">
        <w:rPr>
          <w:rFonts w:ascii="Times New Roman" w:hAnsi="Times New Roman" w:cs="Times New Roman"/>
          <w:sz w:val="24"/>
          <w:szCs w:val="24"/>
        </w:rPr>
        <w:t>ankstinės registracijos į skyrius</w:t>
      </w:r>
      <w:r w:rsidRPr="00476392">
        <w:rPr>
          <w:rFonts w:ascii="Times New Roman" w:hAnsi="Times New Roman" w:cs="Times New Roman"/>
          <w:sz w:val="24"/>
          <w:szCs w:val="24"/>
        </w:rPr>
        <w:t>;</w:t>
      </w:r>
    </w:p>
    <w:p w14:paraId="7CFFA926" w14:textId="3F483D6D" w:rsidR="009D200C" w:rsidRPr="00476392" w:rsidRDefault="009C6967" w:rsidP="00930170">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eastAsia="Times New Roman" w:hAnsi="Times New Roman" w:cs="Times New Roman"/>
          <w:sz w:val="24"/>
          <w:szCs w:val="24"/>
        </w:rPr>
        <w:t>situacijos</w:t>
      </w:r>
      <w:r w:rsidR="009D200C" w:rsidRPr="00476392">
        <w:rPr>
          <w:rFonts w:ascii="Times New Roman" w:eastAsia="Times New Roman" w:hAnsi="Times New Roman" w:cs="Times New Roman"/>
          <w:sz w:val="24"/>
          <w:szCs w:val="24"/>
        </w:rPr>
        <w:t xml:space="preserve"> darbo rinkoje (pajamos, priėmimai, atleidimai);</w:t>
      </w:r>
    </w:p>
    <w:p w14:paraId="5EC3423D" w14:textId="6DD5379A" w:rsidR="009D200C" w:rsidRPr="00476392" w:rsidRDefault="009C6967" w:rsidP="00930170">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eastAsia="Times New Roman" w:hAnsi="Times New Roman" w:cs="Times New Roman"/>
          <w:sz w:val="24"/>
          <w:szCs w:val="24"/>
        </w:rPr>
        <w:t>viešai skelbiamo vidutinio vyrų ir moterų darbo užmokesčio</w:t>
      </w:r>
      <w:r w:rsidR="009D200C" w:rsidRPr="00476392">
        <w:rPr>
          <w:rFonts w:ascii="Times New Roman" w:eastAsia="Times New Roman" w:hAnsi="Times New Roman" w:cs="Times New Roman"/>
          <w:sz w:val="24"/>
          <w:szCs w:val="24"/>
        </w:rPr>
        <w:t>;</w:t>
      </w:r>
    </w:p>
    <w:p w14:paraId="7844C2F8" w14:textId="1AAD0BD2" w:rsidR="009D200C" w:rsidRPr="00476392" w:rsidRDefault="009C6967" w:rsidP="00930170">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eastAsia="Times New Roman" w:hAnsi="Times New Roman" w:cs="Times New Roman"/>
          <w:sz w:val="24"/>
          <w:szCs w:val="24"/>
        </w:rPr>
        <w:t>įtraukimo</w:t>
      </w:r>
      <w:r w:rsidR="009D200C" w:rsidRPr="00476392">
        <w:rPr>
          <w:rFonts w:ascii="Times New Roman" w:eastAsia="Times New Roman" w:hAnsi="Times New Roman" w:cs="Times New Roman"/>
          <w:sz w:val="24"/>
          <w:szCs w:val="24"/>
        </w:rPr>
        <w:t xml:space="preserve"> į pensijų kaupimą;</w:t>
      </w:r>
    </w:p>
    <w:p w14:paraId="3AF34378" w14:textId="7169294D" w:rsidR="009D200C" w:rsidRPr="00476392" w:rsidRDefault="009D200C" w:rsidP="00930170">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eastAsia="Times New Roman" w:hAnsi="Times New Roman" w:cs="Times New Roman"/>
          <w:sz w:val="24"/>
          <w:szCs w:val="24"/>
        </w:rPr>
        <w:t>p</w:t>
      </w:r>
      <w:r w:rsidR="009C6967" w:rsidRPr="00476392">
        <w:rPr>
          <w:rFonts w:ascii="Times New Roman" w:eastAsia="Times New Roman" w:hAnsi="Times New Roman" w:cs="Times New Roman"/>
          <w:sz w:val="24"/>
          <w:szCs w:val="24"/>
        </w:rPr>
        <w:t>ensijų anuitetų fondų rezultatų</w:t>
      </w:r>
      <w:r w:rsidRPr="00476392">
        <w:rPr>
          <w:rFonts w:ascii="Times New Roman" w:eastAsia="Times New Roman" w:hAnsi="Times New Roman" w:cs="Times New Roman"/>
          <w:sz w:val="24"/>
          <w:szCs w:val="24"/>
        </w:rPr>
        <w:t>;</w:t>
      </w:r>
    </w:p>
    <w:p w14:paraId="4AF6736D" w14:textId="5D896082" w:rsidR="009D200C" w:rsidRPr="00476392" w:rsidRDefault="009C6967" w:rsidP="00930170">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eastAsia="Times New Roman" w:hAnsi="Times New Roman" w:cs="Times New Roman"/>
          <w:sz w:val="24"/>
          <w:szCs w:val="24"/>
        </w:rPr>
        <w:t>paslaugų kvitų knygelių</w:t>
      </w:r>
      <w:r w:rsidR="009D200C" w:rsidRPr="00476392">
        <w:rPr>
          <w:rFonts w:ascii="Times New Roman" w:eastAsia="Times New Roman" w:hAnsi="Times New Roman" w:cs="Times New Roman"/>
          <w:sz w:val="24"/>
          <w:szCs w:val="24"/>
        </w:rPr>
        <w:t>.</w:t>
      </w:r>
    </w:p>
    <w:p w14:paraId="4C705C9C" w14:textId="77777777" w:rsidR="006B1481" w:rsidRPr="00476392" w:rsidRDefault="006B1481" w:rsidP="00930170">
      <w:pPr>
        <w:spacing w:after="0" w:line="240" w:lineRule="auto"/>
        <w:jc w:val="both"/>
        <w:rPr>
          <w:rFonts w:ascii="Times New Roman" w:eastAsia="Times New Roman" w:hAnsi="Times New Roman" w:cs="Times New Roman"/>
          <w:sz w:val="24"/>
          <w:szCs w:val="24"/>
        </w:rPr>
      </w:pPr>
    </w:p>
    <w:p w14:paraId="162C51B7" w14:textId="3E6E8E09" w:rsidR="00EB517A" w:rsidRPr="00476392" w:rsidRDefault="009E0C35" w:rsidP="00930170">
      <w:pPr>
        <w:spacing w:after="0" w:line="240" w:lineRule="auto"/>
        <w:ind w:firstLine="709"/>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w:t>
      </w:r>
      <w:r w:rsidR="00B24759" w:rsidRPr="00476392">
        <w:rPr>
          <w:rFonts w:ascii="Times New Roman" w:eastAsia="Times New Roman" w:hAnsi="Times New Roman" w:cs="Times New Roman"/>
          <w:sz w:val="24"/>
          <w:szCs w:val="24"/>
        </w:rPr>
        <w:t xml:space="preserve"> m. </w:t>
      </w:r>
      <w:r w:rsidR="00F1611B" w:rsidRPr="00476392">
        <w:rPr>
          <w:rFonts w:ascii="Times New Roman" w:eastAsia="Times New Roman" w:hAnsi="Times New Roman" w:cs="Times New Roman"/>
          <w:sz w:val="24"/>
          <w:szCs w:val="24"/>
        </w:rPr>
        <w:t xml:space="preserve">žiniasklaidoje buvo platinami </w:t>
      </w:r>
      <w:r w:rsidR="00736AC0" w:rsidRPr="00476392">
        <w:rPr>
          <w:rFonts w:ascii="Times New Roman" w:eastAsia="Times New Roman" w:hAnsi="Times New Roman" w:cs="Times New Roman"/>
          <w:sz w:val="24"/>
          <w:szCs w:val="24"/>
        </w:rPr>
        <w:t xml:space="preserve">pranešimai įvairiais </w:t>
      </w:r>
      <w:r w:rsidR="00B24759" w:rsidRPr="00476392">
        <w:rPr>
          <w:rFonts w:ascii="Times New Roman" w:eastAsia="Times New Roman" w:hAnsi="Times New Roman" w:cs="Times New Roman"/>
          <w:sz w:val="24"/>
          <w:szCs w:val="24"/>
        </w:rPr>
        <w:t>draudėjams ak</w:t>
      </w:r>
      <w:r w:rsidR="00B84D04" w:rsidRPr="00476392">
        <w:rPr>
          <w:rFonts w:ascii="Times New Roman" w:eastAsia="Times New Roman" w:hAnsi="Times New Roman" w:cs="Times New Roman"/>
          <w:sz w:val="24"/>
          <w:szCs w:val="24"/>
        </w:rPr>
        <w:t>tual</w:t>
      </w:r>
      <w:r w:rsidR="00736AC0" w:rsidRPr="00476392">
        <w:rPr>
          <w:rFonts w:ascii="Times New Roman" w:eastAsia="Times New Roman" w:hAnsi="Times New Roman" w:cs="Times New Roman"/>
          <w:sz w:val="24"/>
          <w:szCs w:val="24"/>
        </w:rPr>
        <w:t xml:space="preserve">iais klausimais </w:t>
      </w:r>
      <w:r w:rsidR="00F1611B" w:rsidRPr="00476392">
        <w:rPr>
          <w:rFonts w:ascii="Times New Roman" w:eastAsia="Times New Roman" w:hAnsi="Times New Roman" w:cs="Times New Roman"/>
          <w:sz w:val="24"/>
          <w:szCs w:val="24"/>
        </w:rPr>
        <w:t>(žr.</w:t>
      </w:r>
      <w:r w:rsidR="00B84D04" w:rsidRPr="00476392">
        <w:rPr>
          <w:rFonts w:ascii="Times New Roman" w:eastAsia="Times New Roman" w:hAnsi="Times New Roman" w:cs="Times New Roman"/>
          <w:sz w:val="24"/>
          <w:szCs w:val="24"/>
        </w:rPr>
        <w:t>1 lentel</w:t>
      </w:r>
      <w:r w:rsidR="00F1611B" w:rsidRPr="00476392">
        <w:rPr>
          <w:rFonts w:ascii="Times New Roman" w:eastAsia="Times New Roman" w:hAnsi="Times New Roman" w:cs="Times New Roman"/>
          <w:sz w:val="24"/>
          <w:szCs w:val="24"/>
        </w:rPr>
        <w:t>ę)</w:t>
      </w:r>
      <w:r w:rsidR="00B84D04" w:rsidRPr="00476392">
        <w:rPr>
          <w:rFonts w:ascii="Times New Roman" w:eastAsia="Times New Roman" w:hAnsi="Times New Roman" w:cs="Times New Roman"/>
          <w:sz w:val="24"/>
          <w:szCs w:val="24"/>
        </w:rPr>
        <w:t>.</w:t>
      </w:r>
    </w:p>
    <w:p w14:paraId="48EA1ACE" w14:textId="77777777" w:rsidR="006069F1" w:rsidRPr="00476392" w:rsidRDefault="006069F1" w:rsidP="00930170">
      <w:pPr>
        <w:spacing w:after="0" w:line="240" w:lineRule="auto"/>
        <w:ind w:firstLine="709"/>
        <w:jc w:val="both"/>
        <w:rPr>
          <w:rFonts w:ascii="Times New Roman" w:eastAsia="Times New Roman" w:hAnsi="Times New Roman" w:cs="Times New Roman"/>
          <w:sz w:val="24"/>
          <w:szCs w:val="24"/>
        </w:rPr>
      </w:pPr>
    </w:p>
    <w:p w14:paraId="13426B2C" w14:textId="2299CFE3" w:rsidR="00EB517A" w:rsidRPr="00476392" w:rsidRDefault="006069F1" w:rsidP="004A1150">
      <w:pPr>
        <w:spacing w:after="120" w:line="240" w:lineRule="auto"/>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 xml:space="preserve">1 lentelė. </w:t>
      </w:r>
      <w:r w:rsidR="009E0C35" w:rsidRPr="00476392">
        <w:rPr>
          <w:rFonts w:ascii="Times New Roman" w:eastAsia="Times New Roman" w:hAnsi="Times New Roman" w:cs="Times New Roman"/>
          <w:b/>
          <w:sz w:val="24"/>
          <w:szCs w:val="24"/>
        </w:rPr>
        <w:t>2021</w:t>
      </w:r>
      <w:r w:rsidRPr="00476392">
        <w:rPr>
          <w:rFonts w:ascii="Times New Roman" w:eastAsia="Times New Roman" w:hAnsi="Times New Roman" w:cs="Times New Roman"/>
          <w:b/>
          <w:sz w:val="24"/>
          <w:szCs w:val="24"/>
        </w:rPr>
        <w:t xml:space="preserve"> m. išplatinti draudėjams aktualūs pranešimai žiniasklaidai</w:t>
      </w:r>
    </w:p>
    <w:tbl>
      <w:tblPr>
        <w:tblStyle w:val="Lentelstinklelis"/>
        <w:tblW w:w="0" w:type="auto"/>
        <w:tblLook w:val="04A0" w:firstRow="1" w:lastRow="0" w:firstColumn="1" w:lastColumn="0" w:noHBand="0" w:noVBand="1"/>
      </w:tblPr>
      <w:tblGrid>
        <w:gridCol w:w="1555"/>
        <w:gridCol w:w="3150"/>
        <w:gridCol w:w="4923"/>
      </w:tblGrid>
      <w:tr w:rsidR="009D200C" w:rsidRPr="00476392" w14:paraId="50835385" w14:textId="77777777" w:rsidTr="00F85DD9">
        <w:trPr>
          <w:trHeight w:val="665"/>
        </w:trPr>
        <w:tc>
          <w:tcPr>
            <w:tcW w:w="1555" w:type="dxa"/>
          </w:tcPr>
          <w:p w14:paraId="043E3478" w14:textId="46C0B146" w:rsidR="009D200C" w:rsidRPr="00476392" w:rsidRDefault="009C6967" w:rsidP="004D5CAA">
            <w:pPr>
              <w:jc w:val="both"/>
              <w:rPr>
                <w:rFonts w:ascii="Times New Roman" w:eastAsia="Times New Roman" w:hAnsi="Times New Roman" w:cs="Times New Roman"/>
                <w:b/>
                <w:sz w:val="24"/>
                <w:szCs w:val="24"/>
              </w:rPr>
            </w:pPr>
            <w:r w:rsidRPr="00476392">
              <w:rPr>
                <w:rFonts w:ascii="Times New Roman" w:eastAsia="Times New Roman" w:hAnsi="Times New Roman" w:cs="Times New Roman"/>
                <w:b/>
                <w:sz w:val="24"/>
                <w:szCs w:val="24"/>
              </w:rPr>
              <w:t>Publikacijos d</w:t>
            </w:r>
            <w:r w:rsidR="009D200C" w:rsidRPr="00476392">
              <w:rPr>
                <w:rFonts w:ascii="Times New Roman" w:eastAsia="Times New Roman" w:hAnsi="Times New Roman" w:cs="Times New Roman"/>
                <w:b/>
                <w:sz w:val="24"/>
                <w:szCs w:val="24"/>
              </w:rPr>
              <w:t>ata</w:t>
            </w:r>
          </w:p>
        </w:tc>
        <w:tc>
          <w:tcPr>
            <w:tcW w:w="3150" w:type="dxa"/>
          </w:tcPr>
          <w:p w14:paraId="616F8C8D" w14:textId="77777777" w:rsidR="009D200C" w:rsidRPr="00476392" w:rsidRDefault="009D200C" w:rsidP="00930170">
            <w:pPr>
              <w:jc w:val="both"/>
              <w:rPr>
                <w:rFonts w:ascii="Times New Roman" w:eastAsia="Times New Roman" w:hAnsi="Times New Roman" w:cs="Times New Roman"/>
                <w:b/>
                <w:sz w:val="24"/>
                <w:szCs w:val="24"/>
              </w:rPr>
            </w:pPr>
            <w:r w:rsidRPr="00476392">
              <w:rPr>
                <w:rFonts w:ascii="Times New Roman" w:eastAsia="Times New Roman" w:hAnsi="Times New Roman" w:cs="Times New Roman"/>
                <w:b/>
                <w:sz w:val="24"/>
                <w:szCs w:val="24"/>
              </w:rPr>
              <w:t>Pranešimo tema</w:t>
            </w:r>
          </w:p>
        </w:tc>
        <w:tc>
          <w:tcPr>
            <w:tcW w:w="4923" w:type="dxa"/>
          </w:tcPr>
          <w:p w14:paraId="0F6FD677" w14:textId="77777777" w:rsidR="009D200C" w:rsidRPr="00476392" w:rsidRDefault="009D200C" w:rsidP="00930170">
            <w:pPr>
              <w:jc w:val="both"/>
              <w:rPr>
                <w:rFonts w:ascii="Times New Roman" w:eastAsia="Times New Roman" w:hAnsi="Times New Roman" w:cs="Times New Roman"/>
                <w:b/>
                <w:sz w:val="24"/>
                <w:szCs w:val="24"/>
              </w:rPr>
            </w:pPr>
            <w:r w:rsidRPr="00476392">
              <w:rPr>
                <w:rFonts w:ascii="Times New Roman" w:eastAsia="Times New Roman" w:hAnsi="Times New Roman" w:cs="Times New Roman"/>
                <w:b/>
                <w:sz w:val="24"/>
                <w:szCs w:val="24"/>
              </w:rPr>
              <w:t>Prieiga per internetą</w:t>
            </w:r>
          </w:p>
        </w:tc>
      </w:tr>
      <w:tr w:rsidR="009D200C" w:rsidRPr="00476392" w14:paraId="2F28E785" w14:textId="77777777" w:rsidTr="00F85DD9">
        <w:trPr>
          <w:trHeight w:val="625"/>
        </w:trPr>
        <w:tc>
          <w:tcPr>
            <w:tcW w:w="1555" w:type="dxa"/>
          </w:tcPr>
          <w:p w14:paraId="5927E94F"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2021 01 08</w:t>
            </w:r>
          </w:p>
        </w:tc>
        <w:tc>
          <w:tcPr>
            <w:tcW w:w="3150" w:type="dxa"/>
          </w:tcPr>
          <w:p w14:paraId="6B2E6D4A" w14:textId="77777777" w:rsidR="009D200C" w:rsidRPr="0058250D" w:rsidRDefault="009D200C" w:rsidP="00930170">
            <w:pPr>
              <w:jc w:val="both"/>
              <w:rPr>
                <w:rFonts w:ascii="Times New Roman" w:eastAsia="Times New Roman" w:hAnsi="Times New Roman" w:cs="Times New Roman"/>
                <w:sz w:val="24"/>
                <w:szCs w:val="24"/>
              </w:rPr>
            </w:pPr>
            <w:r w:rsidRPr="0058250D">
              <w:rPr>
                <w:rFonts w:ascii="Times New Roman" w:eastAsia="Times New Roman" w:hAnsi="Times New Roman" w:cs="Times New Roman"/>
                <w:sz w:val="24"/>
                <w:szCs w:val="24"/>
              </w:rPr>
              <w:t>„Sodra“ į pensijų kaupimą įtraukė 34 tūkstančius gyventojų – turės pusmetį apsispręsti</w:t>
            </w:r>
          </w:p>
        </w:tc>
        <w:tc>
          <w:tcPr>
            <w:tcW w:w="4923" w:type="dxa"/>
          </w:tcPr>
          <w:p w14:paraId="6F2397CE" w14:textId="77777777" w:rsidR="009D200C" w:rsidRPr="00476392" w:rsidRDefault="009B4AF7" w:rsidP="00930170">
            <w:pPr>
              <w:jc w:val="both"/>
              <w:rPr>
                <w:rFonts w:ascii="Times New Roman" w:hAnsi="Times New Roman" w:cs="Times New Roman"/>
                <w:sz w:val="24"/>
                <w:szCs w:val="24"/>
              </w:rPr>
            </w:pPr>
            <w:hyperlink r:id="rId10" w:history="1">
              <w:r w:rsidR="009D200C" w:rsidRPr="00476392">
                <w:rPr>
                  <w:rStyle w:val="Hipersaitas"/>
                  <w:rFonts w:ascii="Times New Roman" w:hAnsi="Times New Roman" w:cs="Times New Roman"/>
                  <w:sz w:val="24"/>
                  <w:szCs w:val="24"/>
                </w:rPr>
                <w:t>https://www.sodra.lt/lt/naujienos/sodra-i-pensiju-kaupima-itrauke-34-tukstancius-gyventojutures-pusmeti-apsispresti</w:t>
              </w:r>
            </w:hyperlink>
          </w:p>
          <w:p w14:paraId="4383B7A4" w14:textId="77777777" w:rsidR="009D200C" w:rsidRPr="00476392" w:rsidRDefault="009D200C" w:rsidP="00930170">
            <w:pPr>
              <w:jc w:val="both"/>
              <w:rPr>
                <w:rFonts w:ascii="Times New Roman" w:hAnsi="Times New Roman" w:cs="Times New Roman"/>
                <w:sz w:val="24"/>
                <w:szCs w:val="24"/>
              </w:rPr>
            </w:pPr>
          </w:p>
        </w:tc>
      </w:tr>
      <w:tr w:rsidR="009D200C" w:rsidRPr="00476392" w14:paraId="4FD8912F" w14:textId="77777777" w:rsidTr="00F85DD9">
        <w:trPr>
          <w:trHeight w:val="988"/>
        </w:trPr>
        <w:tc>
          <w:tcPr>
            <w:tcW w:w="1555" w:type="dxa"/>
          </w:tcPr>
          <w:p w14:paraId="4F46A418"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2021 01 18</w:t>
            </w:r>
          </w:p>
        </w:tc>
        <w:tc>
          <w:tcPr>
            <w:tcW w:w="3150" w:type="dxa"/>
          </w:tcPr>
          <w:p w14:paraId="64121132"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Savarankiškai dirbantys gyventojai „Sodros“ išmokų gali sulaukti greičiau</w:t>
            </w:r>
          </w:p>
        </w:tc>
        <w:tc>
          <w:tcPr>
            <w:tcW w:w="4923" w:type="dxa"/>
          </w:tcPr>
          <w:p w14:paraId="242A9B42" w14:textId="77777777" w:rsidR="009D200C" w:rsidRPr="00476392" w:rsidRDefault="009B4AF7" w:rsidP="00930170">
            <w:pPr>
              <w:jc w:val="both"/>
              <w:rPr>
                <w:rFonts w:ascii="Times New Roman" w:hAnsi="Times New Roman" w:cs="Times New Roman"/>
                <w:sz w:val="24"/>
                <w:szCs w:val="24"/>
              </w:rPr>
            </w:pPr>
            <w:hyperlink r:id="rId11" w:history="1">
              <w:r w:rsidR="009D200C" w:rsidRPr="00476392">
                <w:rPr>
                  <w:rStyle w:val="Hipersaitas"/>
                  <w:rFonts w:ascii="Times New Roman" w:hAnsi="Times New Roman" w:cs="Times New Roman"/>
                  <w:sz w:val="24"/>
                  <w:szCs w:val="24"/>
                </w:rPr>
                <w:t>https://www.sodra.lt/lt/naujienos/savarankiskai-dirbantys-gyventojai-sodros-ismoku-gali-sulaukti-greiciau-</w:t>
              </w:r>
            </w:hyperlink>
          </w:p>
          <w:p w14:paraId="119302A1" w14:textId="77777777" w:rsidR="009D200C" w:rsidRPr="00476392" w:rsidRDefault="009D200C" w:rsidP="00930170">
            <w:pPr>
              <w:jc w:val="both"/>
              <w:rPr>
                <w:rFonts w:ascii="Times New Roman" w:hAnsi="Times New Roman" w:cs="Times New Roman"/>
                <w:sz w:val="24"/>
                <w:szCs w:val="24"/>
              </w:rPr>
            </w:pPr>
          </w:p>
        </w:tc>
      </w:tr>
      <w:tr w:rsidR="009D200C" w:rsidRPr="00476392" w14:paraId="2F2803A7" w14:textId="77777777" w:rsidTr="00F85DD9">
        <w:trPr>
          <w:trHeight w:val="988"/>
        </w:trPr>
        <w:tc>
          <w:tcPr>
            <w:tcW w:w="1555" w:type="dxa"/>
          </w:tcPr>
          <w:p w14:paraId="4246A8D7"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2021 01 21</w:t>
            </w:r>
          </w:p>
        </w:tc>
        <w:tc>
          <w:tcPr>
            <w:tcW w:w="3150" w:type="dxa"/>
          </w:tcPr>
          <w:p w14:paraId="2BC8281C"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Nedarbo grimasos: trečdalis bedarbių prieš karantiną nebuvo dirbę Lietuvoje</w:t>
            </w:r>
          </w:p>
        </w:tc>
        <w:tc>
          <w:tcPr>
            <w:tcW w:w="4923" w:type="dxa"/>
          </w:tcPr>
          <w:p w14:paraId="38B77225" w14:textId="77777777" w:rsidR="009D200C" w:rsidRPr="00476392" w:rsidRDefault="009B4AF7" w:rsidP="00930170">
            <w:pPr>
              <w:jc w:val="both"/>
              <w:rPr>
                <w:rFonts w:ascii="Times New Roman" w:hAnsi="Times New Roman" w:cs="Times New Roman"/>
                <w:sz w:val="24"/>
                <w:szCs w:val="24"/>
              </w:rPr>
            </w:pPr>
            <w:hyperlink r:id="rId12" w:history="1">
              <w:r w:rsidR="009D200C" w:rsidRPr="00476392">
                <w:rPr>
                  <w:rStyle w:val="Hipersaitas"/>
                  <w:rFonts w:ascii="Times New Roman" w:hAnsi="Times New Roman" w:cs="Times New Roman"/>
                  <w:sz w:val="24"/>
                  <w:szCs w:val="24"/>
                </w:rPr>
                <w:t>https://www.sodra.lt/lt/naujienos/nedarbo-grimasos-trecdalis-bedarbiu-pries-karantina-nebuvo-dirbe-lietuvoje</w:t>
              </w:r>
            </w:hyperlink>
          </w:p>
          <w:p w14:paraId="70A2C337" w14:textId="77777777" w:rsidR="009D200C" w:rsidRPr="00476392" w:rsidRDefault="009D200C" w:rsidP="00930170">
            <w:pPr>
              <w:jc w:val="both"/>
              <w:rPr>
                <w:rFonts w:ascii="Times New Roman" w:hAnsi="Times New Roman" w:cs="Times New Roman"/>
                <w:sz w:val="24"/>
                <w:szCs w:val="24"/>
              </w:rPr>
            </w:pPr>
          </w:p>
        </w:tc>
      </w:tr>
      <w:tr w:rsidR="009D200C" w:rsidRPr="00476392" w14:paraId="14CCE89A" w14:textId="77777777" w:rsidTr="00F85DD9">
        <w:trPr>
          <w:trHeight w:val="988"/>
        </w:trPr>
        <w:tc>
          <w:tcPr>
            <w:tcW w:w="1555" w:type="dxa"/>
          </w:tcPr>
          <w:p w14:paraId="2D20DC16"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lastRenderedPageBreak/>
              <w:t>2021 01 28</w:t>
            </w:r>
          </w:p>
        </w:tc>
        <w:tc>
          <w:tcPr>
            <w:tcW w:w="3150" w:type="dxa"/>
          </w:tcPr>
          <w:p w14:paraId="60A7F73B"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„Sodra“ primena vykdantiems savarankišką veiklą: kodėl labai svarbu sumokėti įmokas sausį</w:t>
            </w:r>
          </w:p>
          <w:p w14:paraId="26C477F7" w14:textId="77777777" w:rsidR="009D200C" w:rsidRPr="00476392" w:rsidRDefault="009D200C" w:rsidP="00930170">
            <w:pPr>
              <w:jc w:val="both"/>
              <w:rPr>
                <w:rFonts w:ascii="Times New Roman" w:eastAsia="Times New Roman" w:hAnsi="Times New Roman" w:cs="Times New Roman"/>
                <w:sz w:val="24"/>
                <w:szCs w:val="24"/>
              </w:rPr>
            </w:pPr>
          </w:p>
        </w:tc>
        <w:tc>
          <w:tcPr>
            <w:tcW w:w="4923" w:type="dxa"/>
          </w:tcPr>
          <w:p w14:paraId="5A3AF6ED" w14:textId="77777777" w:rsidR="009D200C" w:rsidRPr="00476392" w:rsidRDefault="009B4AF7" w:rsidP="00930170">
            <w:pPr>
              <w:jc w:val="both"/>
              <w:rPr>
                <w:rFonts w:ascii="Times New Roman" w:hAnsi="Times New Roman" w:cs="Times New Roman"/>
                <w:sz w:val="24"/>
                <w:szCs w:val="24"/>
              </w:rPr>
            </w:pPr>
            <w:hyperlink r:id="rId13" w:history="1">
              <w:r w:rsidR="009D200C" w:rsidRPr="00476392">
                <w:rPr>
                  <w:rStyle w:val="Hipersaitas"/>
                  <w:rFonts w:ascii="Times New Roman" w:hAnsi="Times New Roman" w:cs="Times New Roman"/>
                  <w:sz w:val="24"/>
                  <w:szCs w:val="24"/>
                </w:rPr>
                <w:t>https://www.sodra.lt/lt/naujienos/sodra-primena-vykdantiems-savarankiska-veikla-kodel-labai-svarbu-sumoketi-imokas-sausi</w:t>
              </w:r>
            </w:hyperlink>
          </w:p>
          <w:p w14:paraId="231FC4C8" w14:textId="77777777" w:rsidR="009D200C" w:rsidRPr="00476392" w:rsidRDefault="009D200C" w:rsidP="00930170">
            <w:pPr>
              <w:jc w:val="both"/>
              <w:rPr>
                <w:rFonts w:ascii="Times New Roman" w:hAnsi="Times New Roman" w:cs="Times New Roman"/>
                <w:sz w:val="24"/>
                <w:szCs w:val="24"/>
              </w:rPr>
            </w:pPr>
          </w:p>
        </w:tc>
      </w:tr>
      <w:tr w:rsidR="009D200C" w:rsidRPr="00476392" w14:paraId="7609C6E8" w14:textId="77777777" w:rsidTr="00F85DD9">
        <w:trPr>
          <w:trHeight w:val="984"/>
        </w:trPr>
        <w:tc>
          <w:tcPr>
            <w:tcW w:w="1555" w:type="dxa"/>
          </w:tcPr>
          <w:p w14:paraId="14041B6A"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2021 03 02</w:t>
            </w:r>
          </w:p>
        </w:tc>
        <w:tc>
          <w:tcPr>
            <w:tcW w:w="3150" w:type="dxa"/>
          </w:tcPr>
          <w:p w14:paraId="7C9C5F36"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Darbo rinka atsispyrė antrojo karantino įtakai</w:t>
            </w:r>
          </w:p>
          <w:p w14:paraId="15FD932E" w14:textId="77777777" w:rsidR="009D200C" w:rsidRPr="00476392" w:rsidRDefault="009D200C" w:rsidP="00930170">
            <w:pPr>
              <w:jc w:val="both"/>
              <w:rPr>
                <w:rFonts w:ascii="Times New Roman" w:hAnsi="Times New Roman" w:cs="Times New Roman"/>
                <w:sz w:val="24"/>
                <w:szCs w:val="24"/>
              </w:rPr>
            </w:pPr>
          </w:p>
        </w:tc>
        <w:tc>
          <w:tcPr>
            <w:tcW w:w="4923" w:type="dxa"/>
          </w:tcPr>
          <w:p w14:paraId="3C04093A" w14:textId="77777777" w:rsidR="009D200C" w:rsidRPr="00476392" w:rsidRDefault="009B4AF7" w:rsidP="00930170">
            <w:pPr>
              <w:jc w:val="both"/>
              <w:rPr>
                <w:rFonts w:ascii="Times New Roman" w:hAnsi="Times New Roman" w:cs="Times New Roman"/>
                <w:sz w:val="24"/>
                <w:szCs w:val="24"/>
              </w:rPr>
            </w:pPr>
            <w:hyperlink r:id="rId14" w:history="1">
              <w:r w:rsidR="009D200C" w:rsidRPr="00476392">
                <w:rPr>
                  <w:rStyle w:val="Hipersaitas"/>
                  <w:rFonts w:ascii="Times New Roman" w:hAnsi="Times New Roman" w:cs="Times New Roman"/>
                  <w:sz w:val="24"/>
                  <w:szCs w:val="24"/>
                </w:rPr>
                <w:t>https://www.sodra.lt/lt/naujienos/darbo-rinka-atsispyre-antrojo-karantino-itakai</w:t>
              </w:r>
            </w:hyperlink>
          </w:p>
          <w:p w14:paraId="01E2D4C9" w14:textId="77777777" w:rsidR="009D200C" w:rsidRPr="00476392" w:rsidRDefault="009D200C" w:rsidP="00930170">
            <w:pPr>
              <w:jc w:val="both"/>
              <w:rPr>
                <w:rFonts w:ascii="Times New Roman" w:hAnsi="Times New Roman" w:cs="Times New Roman"/>
                <w:sz w:val="24"/>
                <w:szCs w:val="24"/>
              </w:rPr>
            </w:pPr>
          </w:p>
        </w:tc>
      </w:tr>
      <w:tr w:rsidR="009D200C" w:rsidRPr="00476392" w14:paraId="50FE7860" w14:textId="77777777" w:rsidTr="00F85DD9">
        <w:trPr>
          <w:trHeight w:val="984"/>
        </w:trPr>
        <w:tc>
          <w:tcPr>
            <w:tcW w:w="1555" w:type="dxa"/>
          </w:tcPr>
          <w:p w14:paraId="7020B2B5"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2021 03 10</w:t>
            </w:r>
          </w:p>
        </w:tc>
        <w:tc>
          <w:tcPr>
            <w:tcW w:w="3150" w:type="dxa"/>
          </w:tcPr>
          <w:p w14:paraId="3174C769"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„Sodra“ viešins vidutinį vyrų ir moterų darbo užmokestį</w:t>
            </w:r>
          </w:p>
          <w:p w14:paraId="6812D225" w14:textId="77777777" w:rsidR="009D200C" w:rsidRPr="00476392" w:rsidRDefault="009D200C" w:rsidP="00930170">
            <w:pPr>
              <w:jc w:val="both"/>
              <w:rPr>
                <w:rFonts w:ascii="Times New Roman" w:hAnsi="Times New Roman" w:cs="Times New Roman"/>
                <w:sz w:val="24"/>
                <w:szCs w:val="24"/>
              </w:rPr>
            </w:pPr>
          </w:p>
        </w:tc>
        <w:tc>
          <w:tcPr>
            <w:tcW w:w="4923" w:type="dxa"/>
          </w:tcPr>
          <w:p w14:paraId="3514CED4" w14:textId="77777777" w:rsidR="009D200C" w:rsidRPr="00476392" w:rsidRDefault="009B4AF7" w:rsidP="00930170">
            <w:pPr>
              <w:jc w:val="both"/>
              <w:rPr>
                <w:rFonts w:ascii="Times New Roman" w:hAnsi="Times New Roman" w:cs="Times New Roman"/>
                <w:sz w:val="24"/>
                <w:szCs w:val="24"/>
              </w:rPr>
            </w:pPr>
            <w:hyperlink r:id="rId15" w:history="1">
              <w:r w:rsidR="009D200C" w:rsidRPr="00476392">
                <w:rPr>
                  <w:rStyle w:val="Hipersaitas"/>
                  <w:rFonts w:ascii="Times New Roman" w:hAnsi="Times New Roman" w:cs="Times New Roman"/>
                  <w:sz w:val="24"/>
                  <w:szCs w:val="24"/>
                </w:rPr>
                <w:t>https://www.sodra.lt/lt/naujienos/sodra-viesins-vidutini-vyru-ir-moteru-darbo-uzmokesti</w:t>
              </w:r>
            </w:hyperlink>
          </w:p>
          <w:p w14:paraId="7A4F5861" w14:textId="77777777" w:rsidR="009D200C" w:rsidRPr="00476392" w:rsidRDefault="009D200C" w:rsidP="00930170">
            <w:pPr>
              <w:jc w:val="both"/>
              <w:rPr>
                <w:rFonts w:ascii="Times New Roman" w:hAnsi="Times New Roman" w:cs="Times New Roman"/>
                <w:sz w:val="24"/>
                <w:szCs w:val="24"/>
              </w:rPr>
            </w:pPr>
          </w:p>
        </w:tc>
      </w:tr>
      <w:tr w:rsidR="009D200C" w:rsidRPr="00476392" w14:paraId="7BD2994B" w14:textId="77777777" w:rsidTr="00F85DD9">
        <w:trPr>
          <w:trHeight w:val="669"/>
        </w:trPr>
        <w:tc>
          <w:tcPr>
            <w:tcW w:w="1555" w:type="dxa"/>
          </w:tcPr>
          <w:p w14:paraId="4D5CCD85"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2021 03 10</w:t>
            </w:r>
          </w:p>
        </w:tc>
        <w:tc>
          <w:tcPr>
            <w:tcW w:w="3150" w:type="dxa"/>
          </w:tcPr>
          <w:p w14:paraId="7C454E90"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Pensijų kaupimo dalyvių įmokos pernai augo beveik dešimtadaliu</w:t>
            </w:r>
          </w:p>
          <w:p w14:paraId="09E3F60F" w14:textId="77777777" w:rsidR="009D200C" w:rsidRPr="00476392" w:rsidRDefault="009D200C" w:rsidP="00930170">
            <w:pPr>
              <w:jc w:val="both"/>
              <w:rPr>
                <w:rFonts w:ascii="Times New Roman" w:hAnsi="Times New Roman" w:cs="Times New Roman"/>
                <w:sz w:val="24"/>
                <w:szCs w:val="24"/>
              </w:rPr>
            </w:pPr>
          </w:p>
        </w:tc>
        <w:tc>
          <w:tcPr>
            <w:tcW w:w="4923" w:type="dxa"/>
          </w:tcPr>
          <w:p w14:paraId="096347CA" w14:textId="77777777" w:rsidR="009D200C" w:rsidRPr="00476392" w:rsidRDefault="009B4AF7" w:rsidP="00930170">
            <w:pPr>
              <w:jc w:val="both"/>
              <w:rPr>
                <w:rFonts w:ascii="Times New Roman" w:hAnsi="Times New Roman" w:cs="Times New Roman"/>
                <w:sz w:val="24"/>
                <w:szCs w:val="24"/>
              </w:rPr>
            </w:pPr>
            <w:hyperlink r:id="rId16" w:history="1">
              <w:r w:rsidR="009D200C" w:rsidRPr="00476392">
                <w:rPr>
                  <w:rStyle w:val="Hipersaitas"/>
                  <w:rFonts w:ascii="Times New Roman" w:hAnsi="Times New Roman" w:cs="Times New Roman"/>
                  <w:sz w:val="24"/>
                  <w:szCs w:val="24"/>
                </w:rPr>
                <w:t>https://www.sodra.lt/lt/naujienos/pensiju-kaupimo-dalyviu-imokos-pernai-augo-beveik-desimtadaliu</w:t>
              </w:r>
            </w:hyperlink>
          </w:p>
          <w:p w14:paraId="40C5B58C" w14:textId="77777777" w:rsidR="009D200C" w:rsidRPr="00476392" w:rsidRDefault="009D200C" w:rsidP="00930170">
            <w:pPr>
              <w:jc w:val="both"/>
              <w:rPr>
                <w:rFonts w:ascii="Times New Roman" w:hAnsi="Times New Roman" w:cs="Times New Roman"/>
                <w:sz w:val="24"/>
                <w:szCs w:val="24"/>
              </w:rPr>
            </w:pPr>
          </w:p>
        </w:tc>
      </w:tr>
      <w:tr w:rsidR="009D200C" w:rsidRPr="00476392" w14:paraId="6829CCE0" w14:textId="77777777" w:rsidTr="00F85DD9">
        <w:trPr>
          <w:trHeight w:val="669"/>
        </w:trPr>
        <w:tc>
          <w:tcPr>
            <w:tcW w:w="1555" w:type="dxa"/>
          </w:tcPr>
          <w:p w14:paraId="594FBF7E"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2021 03 24</w:t>
            </w:r>
          </w:p>
        </w:tc>
        <w:tc>
          <w:tcPr>
            <w:tcW w:w="3150" w:type="dxa"/>
          </w:tcPr>
          <w:p w14:paraId="63721851"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Savarankiškai dirbantiems: penkios istorijos apie įmokų mokėjimą „Sodrai“</w:t>
            </w:r>
          </w:p>
          <w:p w14:paraId="2B1BC992" w14:textId="77777777" w:rsidR="009D200C" w:rsidRPr="00476392" w:rsidRDefault="009D200C" w:rsidP="00930170">
            <w:pPr>
              <w:jc w:val="both"/>
              <w:rPr>
                <w:rFonts w:ascii="Times New Roman" w:hAnsi="Times New Roman" w:cs="Times New Roman"/>
                <w:sz w:val="24"/>
                <w:szCs w:val="24"/>
              </w:rPr>
            </w:pPr>
          </w:p>
        </w:tc>
        <w:tc>
          <w:tcPr>
            <w:tcW w:w="4923" w:type="dxa"/>
          </w:tcPr>
          <w:p w14:paraId="6410C053" w14:textId="77777777" w:rsidR="009D200C" w:rsidRPr="00476392" w:rsidRDefault="009B4AF7" w:rsidP="00930170">
            <w:pPr>
              <w:jc w:val="both"/>
              <w:rPr>
                <w:rFonts w:ascii="Times New Roman" w:hAnsi="Times New Roman" w:cs="Times New Roman"/>
                <w:sz w:val="24"/>
                <w:szCs w:val="24"/>
              </w:rPr>
            </w:pPr>
            <w:hyperlink r:id="rId17" w:history="1">
              <w:r w:rsidR="009D200C" w:rsidRPr="00476392">
                <w:rPr>
                  <w:rStyle w:val="Hipersaitas"/>
                  <w:rFonts w:ascii="Times New Roman" w:hAnsi="Times New Roman" w:cs="Times New Roman"/>
                  <w:sz w:val="24"/>
                  <w:szCs w:val="24"/>
                </w:rPr>
                <w:t>https://www.sodra.lt/lt/naujienos/savarankiskai-dirbantiems-penkios-istorijos-apie-imoku-mokejima-sodrai</w:t>
              </w:r>
            </w:hyperlink>
          </w:p>
          <w:p w14:paraId="71AF2BA2" w14:textId="77777777" w:rsidR="009D200C" w:rsidRPr="00476392" w:rsidRDefault="009D200C" w:rsidP="00930170">
            <w:pPr>
              <w:jc w:val="both"/>
              <w:rPr>
                <w:rFonts w:ascii="Times New Roman" w:hAnsi="Times New Roman" w:cs="Times New Roman"/>
                <w:sz w:val="24"/>
                <w:szCs w:val="24"/>
              </w:rPr>
            </w:pPr>
          </w:p>
        </w:tc>
      </w:tr>
      <w:tr w:rsidR="009D200C" w:rsidRPr="00476392" w14:paraId="4D45EEB2" w14:textId="77777777" w:rsidTr="00F85DD9">
        <w:trPr>
          <w:trHeight w:val="669"/>
        </w:trPr>
        <w:tc>
          <w:tcPr>
            <w:tcW w:w="1555" w:type="dxa"/>
          </w:tcPr>
          <w:p w14:paraId="26A5A44A"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2021 03 25</w:t>
            </w:r>
          </w:p>
        </w:tc>
        <w:tc>
          <w:tcPr>
            <w:tcW w:w="3150" w:type="dxa"/>
          </w:tcPr>
          <w:p w14:paraId="3B9C6879"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Pajamas deklaravę verslūs gyventojai sulauks „Sodros“ skambučio</w:t>
            </w:r>
          </w:p>
          <w:p w14:paraId="7A60CFA2" w14:textId="77777777" w:rsidR="009D200C" w:rsidRPr="00476392" w:rsidRDefault="009D200C" w:rsidP="00930170">
            <w:pPr>
              <w:jc w:val="both"/>
              <w:rPr>
                <w:rFonts w:ascii="Times New Roman" w:hAnsi="Times New Roman" w:cs="Times New Roman"/>
                <w:sz w:val="24"/>
                <w:szCs w:val="24"/>
              </w:rPr>
            </w:pPr>
          </w:p>
        </w:tc>
        <w:tc>
          <w:tcPr>
            <w:tcW w:w="4923" w:type="dxa"/>
          </w:tcPr>
          <w:p w14:paraId="6F0A6658" w14:textId="77777777" w:rsidR="009D200C" w:rsidRPr="00476392" w:rsidRDefault="009B4AF7" w:rsidP="00930170">
            <w:pPr>
              <w:jc w:val="both"/>
              <w:rPr>
                <w:rFonts w:ascii="Times New Roman" w:hAnsi="Times New Roman" w:cs="Times New Roman"/>
                <w:sz w:val="24"/>
                <w:szCs w:val="24"/>
              </w:rPr>
            </w:pPr>
            <w:hyperlink r:id="rId18" w:history="1">
              <w:r w:rsidR="009D200C" w:rsidRPr="00476392">
                <w:rPr>
                  <w:rStyle w:val="Hipersaitas"/>
                  <w:rFonts w:ascii="Times New Roman" w:hAnsi="Times New Roman" w:cs="Times New Roman"/>
                  <w:sz w:val="24"/>
                  <w:szCs w:val="24"/>
                </w:rPr>
                <w:t>https://www.sodra.lt/lt/naujienos/pajamas-deklarave-verslus-gyventojai-sulauks-sodros-skambucio</w:t>
              </w:r>
            </w:hyperlink>
          </w:p>
          <w:p w14:paraId="7D053EC4" w14:textId="77777777" w:rsidR="009D200C" w:rsidRPr="00476392" w:rsidRDefault="009D200C" w:rsidP="00930170">
            <w:pPr>
              <w:jc w:val="both"/>
              <w:rPr>
                <w:rFonts w:ascii="Times New Roman" w:hAnsi="Times New Roman" w:cs="Times New Roman"/>
                <w:sz w:val="24"/>
                <w:szCs w:val="24"/>
              </w:rPr>
            </w:pPr>
          </w:p>
        </w:tc>
      </w:tr>
      <w:tr w:rsidR="009D200C" w:rsidRPr="00476392" w14:paraId="77864575" w14:textId="77777777" w:rsidTr="00F85DD9">
        <w:trPr>
          <w:trHeight w:val="669"/>
        </w:trPr>
        <w:tc>
          <w:tcPr>
            <w:tcW w:w="1555" w:type="dxa"/>
          </w:tcPr>
          <w:p w14:paraId="0EE3087F"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2021 04 09</w:t>
            </w:r>
          </w:p>
        </w:tc>
        <w:tc>
          <w:tcPr>
            <w:tcW w:w="3150" w:type="dxa"/>
          </w:tcPr>
          <w:p w14:paraId="36C99DD8"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Nepriklausoma Pensijų anuitetų fondo taryba įvertino fondo veiklos pradžią</w:t>
            </w:r>
          </w:p>
          <w:p w14:paraId="6FB939AA" w14:textId="77777777" w:rsidR="009D200C" w:rsidRPr="00476392" w:rsidRDefault="009D200C" w:rsidP="00930170">
            <w:pPr>
              <w:jc w:val="both"/>
              <w:rPr>
                <w:rFonts w:ascii="Times New Roman" w:hAnsi="Times New Roman" w:cs="Times New Roman"/>
                <w:sz w:val="24"/>
                <w:szCs w:val="24"/>
              </w:rPr>
            </w:pPr>
          </w:p>
        </w:tc>
        <w:tc>
          <w:tcPr>
            <w:tcW w:w="4923" w:type="dxa"/>
          </w:tcPr>
          <w:p w14:paraId="2FE61290" w14:textId="77777777" w:rsidR="009D200C" w:rsidRPr="00476392" w:rsidRDefault="009B4AF7" w:rsidP="00930170">
            <w:pPr>
              <w:jc w:val="both"/>
              <w:rPr>
                <w:rFonts w:ascii="Times New Roman" w:hAnsi="Times New Roman" w:cs="Times New Roman"/>
                <w:sz w:val="24"/>
                <w:szCs w:val="24"/>
              </w:rPr>
            </w:pPr>
            <w:hyperlink r:id="rId19" w:history="1">
              <w:r w:rsidR="009D200C" w:rsidRPr="00476392">
                <w:rPr>
                  <w:rStyle w:val="Hipersaitas"/>
                  <w:rFonts w:ascii="Times New Roman" w:hAnsi="Times New Roman" w:cs="Times New Roman"/>
                  <w:sz w:val="24"/>
                  <w:szCs w:val="24"/>
                </w:rPr>
                <w:t>https://www.sodra.lt/lt/naujienos/nepriklausoma-pensiju-anuitetu-fondo-taryba-ivertino-fondo-veiklos-pradzia</w:t>
              </w:r>
            </w:hyperlink>
          </w:p>
          <w:p w14:paraId="2862F60E" w14:textId="77777777" w:rsidR="009D200C" w:rsidRPr="00476392" w:rsidRDefault="009D200C" w:rsidP="00930170">
            <w:pPr>
              <w:jc w:val="both"/>
              <w:rPr>
                <w:rFonts w:ascii="Times New Roman" w:hAnsi="Times New Roman" w:cs="Times New Roman"/>
                <w:sz w:val="24"/>
                <w:szCs w:val="24"/>
              </w:rPr>
            </w:pPr>
          </w:p>
        </w:tc>
      </w:tr>
      <w:tr w:rsidR="009D200C" w:rsidRPr="00476392" w14:paraId="49A21917" w14:textId="77777777" w:rsidTr="00F85DD9">
        <w:trPr>
          <w:trHeight w:val="669"/>
        </w:trPr>
        <w:tc>
          <w:tcPr>
            <w:tcW w:w="1555" w:type="dxa"/>
          </w:tcPr>
          <w:p w14:paraId="7523998E"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2021 04 10</w:t>
            </w:r>
          </w:p>
        </w:tc>
        <w:tc>
          <w:tcPr>
            <w:tcW w:w="3150" w:type="dxa"/>
          </w:tcPr>
          <w:p w14:paraId="71C6C6C2"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Įtrauktiems į pensijų kaupimą – dar vienas raginimas apsispręsti</w:t>
            </w:r>
          </w:p>
          <w:p w14:paraId="71C3E926" w14:textId="77777777" w:rsidR="009D200C" w:rsidRPr="00476392" w:rsidRDefault="009D200C" w:rsidP="00930170">
            <w:pPr>
              <w:jc w:val="both"/>
              <w:rPr>
                <w:rFonts w:ascii="Times New Roman" w:hAnsi="Times New Roman" w:cs="Times New Roman"/>
                <w:sz w:val="24"/>
                <w:szCs w:val="24"/>
              </w:rPr>
            </w:pPr>
          </w:p>
        </w:tc>
        <w:tc>
          <w:tcPr>
            <w:tcW w:w="4923" w:type="dxa"/>
          </w:tcPr>
          <w:p w14:paraId="03D44D92" w14:textId="77777777" w:rsidR="009D200C" w:rsidRPr="00476392" w:rsidRDefault="009B4AF7" w:rsidP="00930170">
            <w:pPr>
              <w:jc w:val="both"/>
              <w:rPr>
                <w:rFonts w:ascii="Times New Roman" w:hAnsi="Times New Roman" w:cs="Times New Roman"/>
                <w:sz w:val="24"/>
                <w:szCs w:val="24"/>
              </w:rPr>
            </w:pPr>
            <w:hyperlink r:id="rId20" w:history="1">
              <w:r w:rsidR="009D200C" w:rsidRPr="00476392">
                <w:rPr>
                  <w:rStyle w:val="Hipersaitas"/>
                  <w:rFonts w:ascii="Times New Roman" w:hAnsi="Times New Roman" w:cs="Times New Roman"/>
                  <w:sz w:val="24"/>
                  <w:szCs w:val="24"/>
                </w:rPr>
                <w:t>https://www.sodra.lt/lt/naujienos/itrauktiems-i-pensiju-kaupimadar-vienas-raginimas-apsispresti</w:t>
              </w:r>
            </w:hyperlink>
          </w:p>
          <w:p w14:paraId="02B089C6" w14:textId="77777777" w:rsidR="009D200C" w:rsidRPr="00476392" w:rsidRDefault="009D200C" w:rsidP="00930170">
            <w:pPr>
              <w:jc w:val="both"/>
              <w:rPr>
                <w:rFonts w:ascii="Times New Roman" w:hAnsi="Times New Roman" w:cs="Times New Roman"/>
                <w:sz w:val="24"/>
                <w:szCs w:val="24"/>
              </w:rPr>
            </w:pPr>
          </w:p>
        </w:tc>
      </w:tr>
      <w:tr w:rsidR="009D200C" w:rsidRPr="00476392" w14:paraId="3FA1D193" w14:textId="77777777" w:rsidTr="00F85DD9">
        <w:trPr>
          <w:trHeight w:val="669"/>
        </w:trPr>
        <w:tc>
          <w:tcPr>
            <w:tcW w:w="1555" w:type="dxa"/>
          </w:tcPr>
          <w:p w14:paraId="6AA96EFB"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2021 04 16</w:t>
            </w:r>
          </w:p>
        </w:tc>
        <w:tc>
          <w:tcPr>
            <w:tcW w:w="3150" w:type="dxa"/>
          </w:tcPr>
          <w:p w14:paraId="01138C0C"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„Sodra“: nedarbo išmokų gavėjų skaičius nebeauga, daugėja priimtų į darbą</w:t>
            </w:r>
          </w:p>
          <w:p w14:paraId="65F05B4F" w14:textId="77777777" w:rsidR="009D200C" w:rsidRPr="00476392" w:rsidRDefault="009D200C" w:rsidP="00930170">
            <w:pPr>
              <w:jc w:val="both"/>
              <w:rPr>
                <w:rFonts w:ascii="Times New Roman" w:hAnsi="Times New Roman" w:cs="Times New Roman"/>
                <w:sz w:val="24"/>
                <w:szCs w:val="24"/>
              </w:rPr>
            </w:pPr>
          </w:p>
        </w:tc>
        <w:tc>
          <w:tcPr>
            <w:tcW w:w="4923" w:type="dxa"/>
          </w:tcPr>
          <w:p w14:paraId="50EBD352" w14:textId="77777777" w:rsidR="009D200C" w:rsidRPr="00476392" w:rsidRDefault="009B4AF7" w:rsidP="00930170">
            <w:pPr>
              <w:jc w:val="both"/>
              <w:rPr>
                <w:rFonts w:ascii="Times New Roman" w:hAnsi="Times New Roman" w:cs="Times New Roman"/>
                <w:sz w:val="24"/>
                <w:szCs w:val="24"/>
              </w:rPr>
            </w:pPr>
            <w:hyperlink r:id="rId21" w:history="1">
              <w:r w:rsidR="009D200C" w:rsidRPr="00476392">
                <w:rPr>
                  <w:rStyle w:val="Hipersaitas"/>
                  <w:rFonts w:ascii="Times New Roman" w:hAnsi="Times New Roman" w:cs="Times New Roman"/>
                  <w:sz w:val="24"/>
                  <w:szCs w:val="24"/>
                </w:rPr>
                <w:t>https://www.sodra.lt/lt/naujienos/sodra-nedarbo-ismoku-gaveju-skaicius-nebeauga-daugeja-priimtu-i-darba</w:t>
              </w:r>
            </w:hyperlink>
          </w:p>
          <w:p w14:paraId="0216CC21" w14:textId="77777777" w:rsidR="009D200C" w:rsidRPr="00476392" w:rsidRDefault="009D200C" w:rsidP="00930170">
            <w:pPr>
              <w:jc w:val="both"/>
              <w:rPr>
                <w:rFonts w:ascii="Times New Roman" w:hAnsi="Times New Roman" w:cs="Times New Roman"/>
                <w:sz w:val="24"/>
                <w:szCs w:val="24"/>
              </w:rPr>
            </w:pPr>
          </w:p>
        </w:tc>
      </w:tr>
      <w:tr w:rsidR="009D200C" w:rsidRPr="00476392" w14:paraId="547F1823" w14:textId="77777777" w:rsidTr="00F85DD9">
        <w:trPr>
          <w:trHeight w:val="669"/>
        </w:trPr>
        <w:tc>
          <w:tcPr>
            <w:tcW w:w="1555" w:type="dxa"/>
          </w:tcPr>
          <w:p w14:paraId="3DF1C81A"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2021 04 20</w:t>
            </w:r>
          </w:p>
        </w:tc>
        <w:tc>
          <w:tcPr>
            <w:tcW w:w="3150" w:type="dxa"/>
          </w:tcPr>
          <w:p w14:paraId="7F9653CD"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Instrukcija deklaruojantiems pajamas – kaip sumokėti įmokas „Sodrai“</w:t>
            </w:r>
          </w:p>
          <w:p w14:paraId="4519CED1" w14:textId="77777777" w:rsidR="009D200C" w:rsidRPr="00476392" w:rsidRDefault="009D200C" w:rsidP="00930170">
            <w:pPr>
              <w:jc w:val="both"/>
              <w:rPr>
                <w:rFonts w:ascii="Times New Roman" w:hAnsi="Times New Roman" w:cs="Times New Roman"/>
                <w:sz w:val="24"/>
                <w:szCs w:val="24"/>
              </w:rPr>
            </w:pPr>
          </w:p>
        </w:tc>
        <w:tc>
          <w:tcPr>
            <w:tcW w:w="4923" w:type="dxa"/>
          </w:tcPr>
          <w:p w14:paraId="0A1FFEC5" w14:textId="77777777" w:rsidR="009D200C" w:rsidRPr="00476392" w:rsidRDefault="009B4AF7" w:rsidP="00930170">
            <w:pPr>
              <w:jc w:val="both"/>
              <w:rPr>
                <w:rFonts w:ascii="Times New Roman" w:hAnsi="Times New Roman" w:cs="Times New Roman"/>
                <w:sz w:val="24"/>
                <w:szCs w:val="24"/>
              </w:rPr>
            </w:pPr>
            <w:hyperlink r:id="rId22" w:history="1">
              <w:r w:rsidR="009D200C" w:rsidRPr="00476392">
                <w:rPr>
                  <w:rStyle w:val="Hipersaitas"/>
                  <w:rFonts w:ascii="Times New Roman" w:hAnsi="Times New Roman" w:cs="Times New Roman"/>
                  <w:sz w:val="24"/>
                  <w:szCs w:val="24"/>
                </w:rPr>
                <w:t>https://www.sodra.lt/lt/naujienos/instrukcija-deklaruojantiems-pajamaskaip-sumoketi-imokas-sodrai</w:t>
              </w:r>
            </w:hyperlink>
          </w:p>
          <w:p w14:paraId="087D930D" w14:textId="77777777" w:rsidR="009D200C" w:rsidRPr="00476392" w:rsidRDefault="009D200C" w:rsidP="00930170">
            <w:pPr>
              <w:jc w:val="both"/>
              <w:rPr>
                <w:rFonts w:ascii="Times New Roman" w:hAnsi="Times New Roman" w:cs="Times New Roman"/>
                <w:sz w:val="24"/>
                <w:szCs w:val="24"/>
              </w:rPr>
            </w:pPr>
          </w:p>
        </w:tc>
      </w:tr>
      <w:tr w:rsidR="009D200C" w:rsidRPr="00476392" w14:paraId="584958C7" w14:textId="77777777" w:rsidTr="00F85DD9">
        <w:trPr>
          <w:trHeight w:val="669"/>
        </w:trPr>
        <w:tc>
          <w:tcPr>
            <w:tcW w:w="1555" w:type="dxa"/>
          </w:tcPr>
          <w:p w14:paraId="2ACDDC52"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2021 04 23</w:t>
            </w:r>
          </w:p>
        </w:tc>
        <w:tc>
          <w:tcPr>
            <w:tcW w:w="3150" w:type="dxa"/>
          </w:tcPr>
          <w:p w14:paraId="3689F4F4"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„Sodros“ Pensijų anuitetų fondas siekia didesnės naudos klientams</w:t>
            </w:r>
          </w:p>
          <w:p w14:paraId="65871333" w14:textId="77777777" w:rsidR="009D200C" w:rsidRPr="00476392" w:rsidRDefault="009D200C" w:rsidP="00930170">
            <w:pPr>
              <w:jc w:val="both"/>
              <w:rPr>
                <w:rFonts w:ascii="Times New Roman" w:hAnsi="Times New Roman" w:cs="Times New Roman"/>
                <w:sz w:val="24"/>
                <w:szCs w:val="24"/>
              </w:rPr>
            </w:pPr>
          </w:p>
        </w:tc>
        <w:tc>
          <w:tcPr>
            <w:tcW w:w="4923" w:type="dxa"/>
          </w:tcPr>
          <w:p w14:paraId="09F86E36" w14:textId="77777777" w:rsidR="009D200C" w:rsidRPr="00476392" w:rsidRDefault="009B4AF7" w:rsidP="00930170">
            <w:pPr>
              <w:jc w:val="both"/>
              <w:rPr>
                <w:rFonts w:ascii="Times New Roman" w:hAnsi="Times New Roman" w:cs="Times New Roman"/>
                <w:sz w:val="24"/>
                <w:szCs w:val="24"/>
              </w:rPr>
            </w:pPr>
            <w:hyperlink r:id="rId23" w:history="1">
              <w:r w:rsidR="009D200C" w:rsidRPr="00476392">
                <w:rPr>
                  <w:rStyle w:val="Hipersaitas"/>
                  <w:rFonts w:ascii="Times New Roman" w:hAnsi="Times New Roman" w:cs="Times New Roman"/>
                  <w:sz w:val="24"/>
                  <w:szCs w:val="24"/>
                </w:rPr>
                <w:t>https://www.sodra.lt/lt/naujienos/sodros-pensiju-anuitetu-fondas-siekia-didesnes-naudos-klientams-</w:t>
              </w:r>
            </w:hyperlink>
          </w:p>
          <w:p w14:paraId="1AA8C990" w14:textId="77777777" w:rsidR="009D200C" w:rsidRPr="00476392" w:rsidRDefault="009D200C" w:rsidP="00930170">
            <w:pPr>
              <w:jc w:val="both"/>
              <w:rPr>
                <w:rFonts w:ascii="Times New Roman" w:hAnsi="Times New Roman" w:cs="Times New Roman"/>
                <w:sz w:val="24"/>
                <w:szCs w:val="24"/>
              </w:rPr>
            </w:pPr>
          </w:p>
        </w:tc>
      </w:tr>
      <w:tr w:rsidR="009D200C" w:rsidRPr="00476392" w14:paraId="28D2350B" w14:textId="77777777" w:rsidTr="00F85DD9">
        <w:trPr>
          <w:trHeight w:val="669"/>
        </w:trPr>
        <w:tc>
          <w:tcPr>
            <w:tcW w:w="1555" w:type="dxa"/>
          </w:tcPr>
          <w:p w14:paraId="10DF9E5E"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2021 05 11</w:t>
            </w:r>
          </w:p>
        </w:tc>
        <w:tc>
          <w:tcPr>
            <w:tcW w:w="3150" w:type="dxa"/>
          </w:tcPr>
          <w:p w14:paraId="6DCB27FB" w14:textId="34E40B59"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Didžioji dalis pensijų kaupimo dalyvių sistemą vertina palankia</w:t>
            </w:r>
            <w:r w:rsidR="00FB579F" w:rsidRPr="00476392">
              <w:rPr>
                <w:rFonts w:ascii="Times New Roman" w:hAnsi="Times New Roman" w:cs="Times New Roman"/>
                <w:sz w:val="24"/>
                <w:szCs w:val="24"/>
              </w:rPr>
              <w:t>i</w:t>
            </w:r>
          </w:p>
        </w:tc>
        <w:tc>
          <w:tcPr>
            <w:tcW w:w="4923" w:type="dxa"/>
          </w:tcPr>
          <w:p w14:paraId="25C9ABFD" w14:textId="77777777" w:rsidR="009D200C" w:rsidRPr="00476392" w:rsidRDefault="009B4AF7" w:rsidP="00930170">
            <w:pPr>
              <w:jc w:val="both"/>
              <w:rPr>
                <w:rFonts w:ascii="Times New Roman" w:hAnsi="Times New Roman" w:cs="Times New Roman"/>
                <w:sz w:val="24"/>
                <w:szCs w:val="24"/>
              </w:rPr>
            </w:pPr>
            <w:hyperlink r:id="rId24" w:history="1">
              <w:r w:rsidR="009D200C" w:rsidRPr="00476392">
                <w:rPr>
                  <w:rStyle w:val="Hipersaitas"/>
                  <w:rFonts w:ascii="Times New Roman" w:hAnsi="Times New Roman" w:cs="Times New Roman"/>
                  <w:sz w:val="24"/>
                  <w:szCs w:val="24"/>
                </w:rPr>
                <w:t>https://www.sodra.lt/lt/naujienos/didzioji-dalis-pensiju-kaupimo-dalyviu-sistema-vertina-palankiai</w:t>
              </w:r>
            </w:hyperlink>
          </w:p>
          <w:p w14:paraId="44D7E0A7" w14:textId="77777777" w:rsidR="009D200C" w:rsidRPr="00476392" w:rsidRDefault="009D200C" w:rsidP="00930170">
            <w:pPr>
              <w:jc w:val="both"/>
              <w:rPr>
                <w:rFonts w:ascii="Times New Roman" w:hAnsi="Times New Roman" w:cs="Times New Roman"/>
                <w:sz w:val="24"/>
                <w:szCs w:val="24"/>
              </w:rPr>
            </w:pPr>
          </w:p>
        </w:tc>
      </w:tr>
      <w:tr w:rsidR="009D200C" w:rsidRPr="00476392" w14:paraId="08E81D50" w14:textId="77777777" w:rsidTr="00F85DD9">
        <w:trPr>
          <w:trHeight w:val="669"/>
        </w:trPr>
        <w:tc>
          <w:tcPr>
            <w:tcW w:w="1555" w:type="dxa"/>
          </w:tcPr>
          <w:p w14:paraId="2349C0B0"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2021 05 18</w:t>
            </w:r>
          </w:p>
        </w:tc>
        <w:tc>
          <w:tcPr>
            <w:tcW w:w="3150" w:type="dxa"/>
          </w:tcPr>
          <w:p w14:paraId="2F381F1E" w14:textId="361FA092" w:rsidR="009D200C" w:rsidRPr="00476392" w:rsidRDefault="009D200C" w:rsidP="00A81507">
            <w:pPr>
              <w:jc w:val="both"/>
              <w:rPr>
                <w:rFonts w:ascii="Times New Roman" w:hAnsi="Times New Roman" w:cs="Times New Roman"/>
                <w:sz w:val="24"/>
                <w:szCs w:val="24"/>
              </w:rPr>
            </w:pPr>
            <w:r w:rsidRPr="00476392">
              <w:rPr>
                <w:rFonts w:ascii="Times New Roman" w:hAnsi="Times New Roman" w:cs="Times New Roman"/>
                <w:sz w:val="24"/>
                <w:szCs w:val="24"/>
              </w:rPr>
              <w:t>Pandemija paryškino atotrūkį tarp didžiausių ir mažiausių pajamų gavėjų</w:t>
            </w:r>
          </w:p>
        </w:tc>
        <w:tc>
          <w:tcPr>
            <w:tcW w:w="4923" w:type="dxa"/>
          </w:tcPr>
          <w:p w14:paraId="249F28AC" w14:textId="03037156" w:rsidR="009D200C" w:rsidRPr="00476392" w:rsidRDefault="009B4AF7" w:rsidP="00A81507">
            <w:pPr>
              <w:jc w:val="both"/>
              <w:rPr>
                <w:rFonts w:ascii="Times New Roman" w:hAnsi="Times New Roman" w:cs="Times New Roman"/>
                <w:sz w:val="24"/>
                <w:szCs w:val="24"/>
              </w:rPr>
            </w:pPr>
            <w:hyperlink r:id="rId25" w:history="1">
              <w:r w:rsidR="009D200C" w:rsidRPr="00476392">
                <w:rPr>
                  <w:rStyle w:val="Hipersaitas"/>
                  <w:rFonts w:ascii="Times New Roman" w:hAnsi="Times New Roman" w:cs="Times New Roman"/>
                  <w:sz w:val="24"/>
                  <w:szCs w:val="24"/>
                </w:rPr>
                <w:t>https://www.sodra.lt/lt/naujienos/pandemija-paryskino-atotruki-tarp-didziausiu-ir-maziausiu-pajamu-gaveju</w:t>
              </w:r>
            </w:hyperlink>
          </w:p>
        </w:tc>
      </w:tr>
      <w:tr w:rsidR="009D200C" w:rsidRPr="00476392" w14:paraId="157711B9" w14:textId="77777777" w:rsidTr="00F85DD9">
        <w:trPr>
          <w:trHeight w:val="669"/>
        </w:trPr>
        <w:tc>
          <w:tcPr>
            <w:tcW w:w="1555" w:type="dxa"/>
          </w:tcPr>
          <w:p w14:paraId="4BB93CD6"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lastRenderedPageBreak/>
              <w:t>2021 05 25</w:t>
            </w:r>
          </w:p>
        </w:tc>
        <w:tc>
          <w:tcPr>
            <w:tcW w:w="3150" w:type="dxa"/>
          </w:tcPr>
          <w:p w14:paraId="1C5FAF1E"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„Sodra“ pradeda viešinti moterų ir vyrų vidutinį darbo užmokestį įmonėse</w:t>
            </w:r>
          </w:p>
          <w:p w14:paraId="1DCDCF6B" w14:textId="77777777" w:rsidR="009D200C" w:rsidRPr="00476392" w:rsidRDefault="009D200C" w:rsidP="00930170">
            <w:pPr>
              <w:jc w:val="both"/>
              <w:rPr>
                <w:rFonts w:ascii="Times New Roman" w:hAnsi="Times New Roman" w:cs="Times New Roman"/>
                <w:sz w:val="24"/>
                <w:szCs w:val="24"/>
              </w:rPr>
            </w:pPr>
          </w:p>
        </w:tc>
        <w:tc>
          <w:tcPr>
            <w:tcW w:w="4923" w:type="dxa"/>
          </w:tcPr>
          <w:p w14:paraId="7B9AF437" w14:textId="77777777" w:rsidR="009D200C" w:rsidRPr="00476392" w:rsidRDefault="009B4AF7" w:rsidP="00930170">
            <w:pPr>
              <w:jc w:val="both"/>
              <w:rPr>
                <w:rFonts w:ascii="Times New Roman" w:hAnsi="Times New Roman" w:cs="Times New Roman"/>
                <w:sz w:val="24"/>
                <w:szCs w:val="24"/>
              </w:rPr>
            </w:pPr>
            <w:hyperlink r:id="rId26" w:history="1">
              <w:r w:rsidR="009D200C" w:rsidRPr="00476392">
                <w:rPr>
                  <w:rStyle w:val="Hipersaitas"/>
                  <w:rFonts w:ascii="Times New Roman" w:hAnsi="Times New Roman" w:cs="Times New Roman"/>
                  <w:sz w:val="24"/>
                  <w:szCs w:val="24"/>
                </w:rPr>
                <w:t>https://www.sodra.lt/lt/naujienos/sodra-pradeda-viesinti-moteru-ir-vyru-vidutini-darbo-uzmokesti-imonese</w:t>
              </w:r>
            </w:hyperlink>
          </w:p>
          <w:p w14:paraId="0297D29A" w14:textId="77777777" w:rsidR="009D200C" w:rsidRPr="00476392" w:rsidRDefault="009D200C" w:rsidP="00930170">
            <w:pPr>
              <w:jc w:val="both"/>
              <w:rPr>
                <w:rFonts w:ascii="Times New Roman" w:hAnsi="Times New Roman" w:cs="Times New Roman"/>
                <w:sz w:val="24"/>
                <w:szCs w:val="24"/>
              </w:rPr>
            </w:pPr>
          </w:p>
        </w:tc>
      </w:tr>
      <w:tr w:rsidR="009D200C" w:rsidRPr="00476392" w14:paraId="06EA7FBD" w14:textId="77777777" w:rsidTr="00F85DD9">
        <w:trPr>
          <w:trHeight w:val="669"/>
        </w:trPr>
        <w:tc>
          <w:tcPr>
            <w:tcW w:w="1555" w:type="dxa"/>
          </w:tcPr>
          <w:p w14:paraId="13EFAD65"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2021 05 28</w:t>
            </w:r>
          </w:p>
        </w:tc>
        <w:tc>
          <w:tcPr>
            <w:tcW w:w="3150" w:type="dxa"/>
          </w:tcPr>
          <w:p w14:paraId="6CDBB53C"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„Sodros“ biudžetas atsilaikė prieš pandemiją ir karantiną</w:t>
            </w:r>
          </w:p>
        </w:tc>
        <w:tc>
          <w:tcPr>
            <w:tcW w:w="4923" w:type="dxa"/>
          </w:tcPr>
          <w:p w14:paraId="43C4ABD1" w14:textId="77777777" w:rsidR="009D200C" w:rsidRPr="00476392" w:rsidRDefault="009B4AF7" w:rsidP="00930170">
            <w:pPr>
              <w:jc w:val="both"/>
              <w:rPr>
                <w:rFonts w:ascii="Times New Roman" w:hAnsi="Times New Roman" w:cs="Times New Roman"/>
                <w:sz w:val="24"/>
                <w:szCs w:val="24"/>
              </w:rPr>
            </w:pPr>
            <w:hyperlink r:id="rId27" w:history="1">
              <w:r w:rsidR="009D200C" w:rsidRPr="00476392">
                <w:rPr>
                  <w:rStyle w:val="Hipersaitas"/>
                  <w:rFonts w:ascii="Times New Roman" w:hAnsi="Times New Roman" w:cs="Times New Roman"/>
                  <w:sz w:val="24"/>
                  <w:szCs w:val="24"/>
                </w:rPr>
                <w:t>https://www.sodra.lt/lt/naujienos/sodros-biudzetas-atsilaike-pries-pandemija-ir-karantina</w:t>
              </w:r>
            </w:hyperlink>
          </w:p>
          <w:p w14:paraId="6B0055DA" w14:textId="77777777" w:rsidR="009D200C" w:rsidRPr="00476392" w:rsidRDefault="009D200C" w:rsidP="00930170">
            <w:pPr>
              <w:jc w:val="both"/>
              <w:rPr>
                <w:rFonts w:ascii="Times New Roman" w:hAnsi="Times New Roman" w:cs="Times New Roman"/>
                <w:sz w:val="24"/>
                <w:szCs w:val="24"/>
              </w:rPr>
            </w:pPr>
          </w:p>
        </w:tc>
      </w:tr>
      <w:tr w:rsidR="009D200C" w:rsidRPr="00476392" w14:paraId="753B2EC3" w14:textId="77777777" w:rsidTr="00F85DD9">
        <w:trPr>
          <w:trHeight w:val="669"/>
        </w:trPr>
        <w:tc>
          <w:tcPr>
            <w:tcW w:w="1555" w:type="dxa"/>
          </w:tcPr>
          <w:p w14:paraId="6D332CBB"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2021 06 01</w:t>
            </w:r>
          </w:p>
        </w:tc>
        <w:tc>
          <w:tcPr>
            <w:tcW w:w="3150" w:type="dxa"/>
          </w:tcPr>
          <w:p w14:paraId="5F47EF2D"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67 tūkstančiams savarankiškai dirbančiųjų „Sodra“ patarė dėl įmokų mokėjimo</w:t>
            </w:r>
          </w:p>
        </w:tc>
        <w:tc>
          <w:tcPr>
            <w:tcW w:w="4923" w:type="dxa"/>
          </w:tcPr>
          <w:p w14:paraId="65AF8B41" w14:textId="77777777" w:rsidR="009D200C" w:rsidRPr="00476392" w:rsidRDefault="009B4AF7" w:rsidP="00930170">
            <w:pPr>
              <w:jc w:val="both"/>
              <w:rPr>
                <w:rFonts w:ascii="Times New Roman" w:hAnsi="Times New Roman" w:cs="Times New Roman"/>
                <w:sz w:val="24"/>
                <w:szCs w:val="24"/>
              </w:rPr>
            </w:pPr>
            <w:hyperlink r:id="rId28" w:history="1">
              <w:r w:rsidR="009D200C" w:rsidRPr="00476392">
                <w:rPr>
                  <w:rStyle w:val="Hipersaitas"/>
                  <w:rFonts w:ascii="Times New Roman" w:hAnsi="Times New Roman" w:cs="Times New Roman"/>
                  <w:sz w:val="24"/>
                  <w:szCs w:val="24"/>
                </w:rPr>
                <w:t>https://www.sodra.lt/lt/naujienos/67-tukstanciams-savarankiskai-dirbanciuju-sodra-patare-del-imoku-mokejimo</w:t>
              </w:r>
            </w:hyperlink>
          </w:p>
          <w:p w14:paraId="1A7E2AC3" w14:textId="77777777" w:rsidR="009D200C" w:rsidRPr="00476392" w:rsidRDefault="009D200C" w:rsidP="00930170">
            <w:pPr>
              <w:jc w:val="both"/>
              <w:rPr>
                <w:rFonts w:ascii="Times New Roman" w:hAnsi="Times New Roman" w:cs="Times New Roman"/>
                <w:sz w:val="24"/>
                <w:szCs w:val="24"/>
              </w:rPr>
            </w:pPr>
          </w:p>
        </w:tc>
      </w:tr>
      <w:tr w:rsidR="009D200C" w:rsidRPr="00476392" w14:paraId="07E34D53" w14:textId="77777777" w:rsidTr="00F85DD9">
        <w:trPr>
          <w:trHeight w:val="669"/>
        </w:trPr>
        <w:tc>
          <w:tcPr>
            <w:tcW w:w="1555" w:type="dxa"/>
          </w:tcPr>
          <w:p w14:paraId="7A7DEA52"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2021 06 03</w:t>
            </w:r>
          </w:p>
        </w:tc>
        <w:tc>
          <w:tcPr>
            <w:tcW w:w="3150" w:type="dxa"/>
          </w:tcPr>
          <w:p w14:paraId="4B9332D1"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Per metus „Sodra“ išsiunčia 2 mln. pranešimų apie PSD skolas, 12 tūkst. atvejų pinigai grąžinami</w:t>
            </w:r>
          </w:p>
        </w:tc>
        <w:tc>
          <w:tcPr>
            <w:tcW w:w="4923" w:type="dxa"/>
          </w:tcPr>
          <w:p w14:paraId="69114C79" w14:textId="77777777" w:rsidR="009D200C" w:rsidRPr="00476392" w:rsidRDefault="009B4AF7" w:rsidP="00930170">
            <w:pPr>
              <w:jc w:val="both"/>
              <w:rPr>
                <w:rFonts w:ascii="Times New Roman" w:hAnsi="Times New Roman" w:cs="Times New Roman"/>
                <w:sz w:val="24"/>
                <w:szCs w:val="24"/>
              </w:rPr>
            </w:pPr>
            <w:hyperlink r:id="rId29" w:history="1">
              <w:r w:rsidR="009D200C" w:rsidRPr="00476392">
                <w:rPr>
                  <w:rStyle w:val="Hipersaitas"/>
                  <w:rFonts w:ascii="Times New Roman" w:hAnsi="Times New Roman" w:cs="Times New Roman"/>
                  <w:sz w:val="24"/>
                  <w:szCs w:val="24"/>
                </w:rPr>
                <w:t>https://www.sodra.lt/lt/naujienos/per-metus-sodra-issiuncia-2-mln-pranesimu-apie-psd-skolas-12-tukst-atveju-pinigai-grazinami-</w:t>
              </w:r>
            </w:hyperlink>
          </w:p>
          <w:p w14:paraId="57AFA1E9" w14:textId="77777777" w:rsidR="009D200C" w:rsidRPr="00476392" w:rsidRDefault="009D200C" w:rsidP="00930170">
            <w:pPr>
              <w:jc w:val="both"/>
              <w:rPr>
                <w:rFonts w:ascii="Times New Roman" w:hAnsi="Times New Roman" w:cs="Times New Roman"/>
                <w:sz w:val="24"/>
                <w:szCs w:val="24"/>
              </w:rPr>
            </w:pPr>
          </w:p>
        </w:tc>
      </w:tr>
      <w:tr w:rsidR="009D200C" w:rsidRPr="00476392" w14:paraId="3C3BF005" w14:textId="77777777" w:rsidTr="00F85DD9">
        <w:trPr>
          <w:trHeight w:val="669"/>
        </w:trPr>
        <w:tc>
          <w:tcPr>
            <w:tcW w:w="1555" w:type="dxa"/>
          </w:tcPr>
          <w:p w14:paraId="361A2F49"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2021 06 22</w:t>
            </w:r>
          </w:p>
        </w:tc>
        <w:tc>
          <w:tcPr>
            <w:tcW w:w="3150" w:type="dxa"/>
          </w:tcPr>
          <w:p w14:paraId="2594DDF6"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Įtrauktiems į pensijų kaupimą – paskutinė savaitė priimti svarbų sprendimą</w:t>
            </w:r>
          </w:p>
        </w:tc>
        <w:tc>
          <w:tcPr>
            <w:tcW w:w="4923" w:type="dxa"/>
          </w:tcPr>
          <w:p w14:paraId="5B13E30F" w14:textId="77777777" w:rsidR="009D200C" w:rsidRPr="00476392" w:rsidRDefault="009B4AF7" w:rsidP="00930170">
            <w:pPr>
              <w:jc w:val="both"/>
              <w:rPr>
                <w:rFonts w:ascii="Times New Roman" w:hAnsi="Times New Roman" w:cs="Times New Roman"/>
                <w:sz w:val="24"/>
                <w:szCs w:val="24"/>
              </w:rPr>
            </w:pPr>
            <w:hyperlink r:id="rId30" w:history="1">
              <w:r w:rsidR="009D200C" w:rsidRPr="00476392">
                <w:rPr>
                  <w:rStyle w:val="Hipersaitas"/>
                  <w:rFonts w:ascii="Times New Roman" w:hAnsi="Times New Roman" w:cs="Times New Roman"/>
                  <w:sz w:val="24"/>
                  <w:szCs w:val="24"/>
                </w:rPr>
                <w:t>https://www.sodra.lt/lt/naujienos/itrauktiems-i-pensiju-kaupimapaskutine-savaite-priimti-svarbu-sprendima</w:t>
              </w:r>
            </w:hyperlink>
          </w:p>
          <w:p w14:paraId="24FA953C" w14:textId="77777777" w:rsidR="009D200C" w:rsidRPr="00476392" w:rsidRDefault="009D200C" w:rsidP="00930170">
            <w:pPr>
              <w:jc w:val="both"/>
              <w:rPr>
                <w:rFonts w:ascii="Times New Roman" w:hAnsi="Times New Roman" w:cs="Times New Roman"/>
                <w:sz w:val="24"/>
                <w:szCs w:val="24"/>
              </w:rPr>
            </w:pPr>
          </w:p>
        </w:tc>
      </w:tr>
      <w:tr w:rsidR="009D200C" w:rsidRPr="00476392" w14:paraId="0752C9AC" w14:textId="77777777" w:rsidTr="00F85DD9">
        <w:trPr>
          <w:trHeight w:val="669"/>
        </w:trPr>
        <w:tc>
          <w:tcPr>
            <w:tcW w:w="1555" w:type="dxa"/>
          </w:tcPr>
          <w:p w14:paraId="6273C5C2"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2021 07 01</w:t>
            </w:r>
          </w:p>
        </w:tc>
        <w:tc>
          <w:tcPr>
            <w:tcW w:w="3150" w:type="dxa"/>
          </w:tcPr>
          <w:p w14:paraId="0E768A6E"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Priminimas savarankiškai dirbantiems: vėl kas mėnesį reikia mokėti PSD įmokas</w:t>
            </w:r>
          </w:p>
        </w:tc>
        <w:tc>
          <w:tcPr>
            <w:tcW w:w="4923" w:type="dxa"/>
          </w:tcPr>
          <w:p w14:paraId="74A96776" w14:textId="77777777" w:rsidR="009D200C" w:rsidRPr="00476392" w:rsidRDefault="009B4AF7" w:rsidP="00930170">
            <w:pPr>
              <w:jc w:val="both"/>
              <w:rPr>
                <w:rFonts w:ascii="Times New Roman" w:hAnsi="Times New Roman" w:cs="Times New Roman"/>
                <w:sz w:val="24"/>
                <w:szCs w:val="24"/>
              </w:rPr>
            </w:pPr>
            <w:hyperlink r:id="rId31" w:history="1">
              <w:r w:rsidR="009D200C" w:rsidRPr="00476392">
                <w:rPr>
                  <w:rStyle w:val="Hipersaitas"/>
                  <w:rFonts w:ascii="Times New Roman" w:hAnsi="Times New Roman" w:cs="Times New Roman"/>
                  <w:sz w:val="24"/>
                  <w:szCs w:val="24"/>
                </w:rPr>
                <w:t>https://www.sodra.lt/lt/naujienos/priminimas-savarankiskai-dirbantiems-vel-kas-menesi-reikia-moketi-psd-imokas</w:t>
              </w:r>
            </w:hyperlink>
          </w:p>
          <w:p w14:paraId="21F32157" w14:textId="77777777" w:rsidR="009D200C" w:rsidRPr="00476392" w:rsidRDefault="009D200C" w:rsidP="00930170">
            <w:pPr>
              <w:jc w:val="both"/>
              <w:rPr>
                <w:rFonts w:ascii="Times New Roman" w:hAnsi="Times New Roman" w:cs="Times New Roman"/>
                <w:sz w:val="24"/>
                <w:szCs w:val="24"/>
              </w:rPr>
            </w:pPr>
          </w:p>
        </w:tc>
      </w:tr>
      <w:tr w:rsidR="009D200C" w:rsidRPr="00476392" w14:paraId="07F60E7E" w14:textId="77777777" w:rsidTr="00F85DD9">
        <w:trPr>
          <w:trHeight w:val="669"/>
        </w:trPr>
        <w:tc>
          <w:tcPr>
            <w:tcW w:w="1555" w:type="dxa"/>
          </w:tcPr>
          <w:p w14:paraId="0E0F6E68"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2021 07 02</w:t>
            </w:r>
          </w:p>
        </w:tc>
        <w:tc>
          <w:tcPr>
            <w:tcW w:w="3150" w:type="dxa"/>
          </w:tcPr>
          <w:p w14:paraId="010B31A0"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Nuo pandemijos nukentėjęs verslas gali atidėti įmokas „Sodrai“</w:t>
            </w:r>
          </w:p>
        </w:tc>
        <w:tc>
          <w:tcPr>
            <w:tcW w:w="4923" w:type="dxa"/>
          </w:tcPr>
          <w:p w14:paraId="257B7030" w14:textId="77777777" w:rsidR="009D200C" w:rsidRPr="00476392" w:rsidRDefault="009B4AF7" w:rsidP="00930170">
            <w:pPr>
              <w:jc w:val="both"/>
              <w:rPr>
                <w:rFonts w:ascii="Times New Roman" w:hAnsi="Times New Roman" w:cs="Times New Roman"/>
                <w:sz w:val="24"/>
                <w:szCs w:val="24"/>
              </w:rPr>
            </w:pPr>
            <w:hyperlink r:id="rId32" w:history="1">
              <w:r w:rsidR="009D200C" w:rsidRPr="00476392">
                <w:rPr>
                  <w:rStyle w:val="Hipersaitas"/>
                  <w:rFonts w:ascii="Times New Roman" w:hAnsi="Times New Roman" w:cs="Times New Roman"/>
                  <w:sz w:val="24"/>
                  <w:szCs w:val="24"/>
                </w:rPr>
                <w:t>https://www.sodra.lt/lt/naujienos/nuo-pandemijos-nukentejes-verslas-gali-atideti-imokas-sodrai-</w:t>
              </w:r>
            </w:hyperlink>
          </w:p>
          <w:p w14:paraId="0B8BA999" w14:textId="77777777" w:rsidR="009D200C" w:rsidRPr="00476392" w:rsidRDefault="009D200C" w:rsidP="00930170">
            <w:pPr>
              <w:jc w:val="both"/>
              <w:rPr>
                <w:rFonts w:ascii="Times New Roman" w:hAnsi="Times New Roman" w:cs="Times New Roman"/>
                <w:sz w:val="24"/>
                <w:szCs w:val="24"/>
              </w:rPr>
            </w:pPr>
          </w:p>
        </w:tc>
      </w:tr>
      <w:tr w:rsidR="009D200C" w:rsidRPr="00476392" w14:paraId="26B94BAC" w14:textId="77777777" w:rsidTr="00F85DD9">
        <w:trPr>
          <w:trHeight w:val="669"/>
        </w:trPr>
        <w:tc>
          <w:tcPr>
            <w:tcW w:w="1555" w:type="dxa"/>
          </w:tcPr>
          <w:p w14:paraId="0596A093"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2021 07 08</w:t>
            </w:r>
          </w:p>
        </w:tc>
        <w:tc>
          <w:tcPr>
            <w:tcW w:w="3150" w:type="dxa"/>
          </w:tcPr>
          <w:p w14:paraId="7E9AEA59"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Pensijų anuitetų fondo veiklos metai: pandemija nepalietė nei lėšų, nei gavėjų</w:t>
            </w:r>
          </w:p>
        </w:tc>
        <w:tc>
          <w:tcPr>
            <w:tcW w:w="4923" w:type="dxa"/>
          </w:tcPr>
          <w:p w14:paraId="181D50B5" w14:textId="77777777" w:rsidR="009D200C" w:rsidRPr="00476392" w:rsidRDefault="009B4AF7" w:rsidP="00930170">
            <w:pPr>
              <w:jc w:val="both"/>
              <w:rPr>
                <w:rFonts w:ascii="Times New Roman" w:hAnsi="Times New Roman" w:cs="Times New Roman"/>
                <w:sz w:val="24"/>
                <w:szCs w:val="24"/>
              </w:rPr>
            </w:pPr>
            <w:hyperlink r:id="rId33" w:history="1">
              <w:r w:rsidR="009D200C" w:rsidRPr="00476392">
                <w:rPr>
                  <w:rStyle w:val="Hipersaitas"/>
                  <w:rFonts w:ascii="Times New Roman" w:hAnsi="Times New Roman" w:cs="Times New Roman"/>
                  <w:sz w:val="24"/>
                  <w:szCs w:val="24"/>
                </w:rPr>
                <w:t>https://www.sodra.lt/lt/naujienos/pensiju-anuitetu-fondo-veiklos-metai-pandemija-nepaliete-nei-lesu-nei-gaveju</w:t>
              </w:r>
            </w:hyperlink>
          </w:p>
          <w:p w14:paraId="37ADEF12" w14:textId="77777777" w:rsidR="009D200C" w:rsidRPr="00476392" w:rsidRDefault="009D200C" w:rsidP="00930170">
            <w:pPr>
              <w:jc w:val="both"/>
              <w:rPr>
                <w:rFonts w:ascii="Times New Roman" w:hAnsi="Times New Roman" w:cs="Times New Roman"/>
                <w:sz w:val="24"/>
                <w:szCs w:val="24"/>
              </w:rPr>
            </w:pPr>
          </w:p>
        </w:tc>
      </w:tr>
      <w:tr w:rsidR="009D200C" w:rsidRPr="00476392" w14:paraId="6CE3C169" w14:textId="77777777" w:rsidTr="00F85DD9">
        <w:trPr>
          <w:trHeight w:val="669"/>
        </w:trPr>
        <w:tc>
          <w:tcPr>
            <w:tcW w:w="1555" w:type="dxa"/>
          </w:tcPr>
          <w:p w14:paraId="2D98DFED"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2021 07 26</w:t>
            </w:r>
          </w:p>
        </w:tc>
        <w:tc>
          <w:tcPr>
            <w:tcW w:w="3150" w:type="dxa"/>
          </w:tcPr>
          <w:p w14:paraId="5CD343CA"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Svarbu dirbantiems savarankiškai: liko mažiau nei savaitė sumokėti PSD įmokas</w:t>
            </w:r>
          </w:p>
        </w:tc>
        <w:tc>
          <w:tcPr>
            <w:tcW w:w="4923" w:type="dxa"/>
          </w:tcPr>
          <w:p w14:paraId="2FDC7B2B" w14:textId="77777777" w:rsidR="009D200C" w:rsidRPr="00476392" w:rsidRDefault="009B4AF7" w:rsidP="00930170">
            <w:pPr>
              <w:jc w:val="both"/>
              <w:rPr>
                <w:rFonts w:ascii="Times New Roman" w:hAnsi="Times New Roman" w:cs="Times New Roman"/>
                <w:sz w:val="24"/>
                <w:szCs w:val="24"/>
              </w:rPr>
            </w:pPr>
            <w:hyperlink r:id="rId34" w:history="1">
              <w:r w:rsidR="009D200C" w:rsidRPr="00476392">
                <w:rPr>
                  <w:rStyle w:val="Hipersaitas"/>
                  <w:rFonts w:ascii="Times New Roman" w:hAnsi="Times New Roman" w:cs="Times New Roman"/>
                  <w:sz w:val="24"/>
                  <w:szCs w:val="24"/>
                </w:rPr>
                <w:t>https://www.sodra.lt/lt/naujienos/svarbu-dirbantiems-savarankiskai-liko-maziau-nei-savaite-sumoketi-psd-imokas</w:t>
              </w:r>
            </w:hyperlink>
          </w:p>
          <w:p w14:paraId="386DF1D8" w14:textId="77777777" w:rsidR="009D200C" w:rsidRPr="00476392" w:rsidRDefault="009D200C" w:rsidP="00930170">
            <w:pPr>
              <w:jc w:val="both"/>
              <w:rPr>
                <w:rFonts w:ascii="Times New Roman" w:hAnsi="Times New Roman" w:cs="Times New Roman"/>
                <w:sz w:val="24"/>
                <w:szCs w:val="24"/>
              </w:rPr>
            </w:pPr>
          </w:p>
        </w:tc>
      </w:tr>
      <w:tr w:rsidR="009D200C" w:rsidRPr="00476392" w14:paraId="64C373DE" w14:textId="77777777" w:rsidTr="00F85DD9">
        <w:trPr>
          <w:trHeight w:val="507"/>
        </w:trPr>
        <w:tc>
          <w:tcPr>
            <w:tcW w:w="1555" w:type="dxa"/>
          </w:tcPr>
          <w:p w14:paraId="787FC018"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2021 08 24</w:t>
            </w:r>
          </w:p>
        </w:tc>
        <w:tc>
          <w:tcPr>
            <w:tcW w:w="3150" w:type="dxa"/>
          </w:tcPr>
          <w:p w14:paraId="57F948BC"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Nuo rugsėjo dėl paslaugų kvitų knygelių reikės kreiptis nebe į „Sodrą“</w:t>
            </w:r>
          </w:p>
          <w:p w14:paraId="1168436B" w14:textId="77777777" w:rsidR="009D200C" w:rsidRPr="00476392" w:rsidRDefault="009D200C" w:rsidP="00930170">
            <w:pPr>
              <w:jc w:val="both"/>
              <w:rPr>
                <w:rFonts w:ascii="Times New Roman" w:hAnsi="Times New Roman" w:cs="Times New Roman"/>
                <w:sz w:val="24"/>
                <w:szCs w:val="24"/>
              </w:rPr>
            </w:pPr>
          </w:p>
        </w:tc>
        <w:tc>
          <w:tcPr>
            <w:tcW w:w="4923" w:type="dxa"/>
          </w:tcPr>
          <w:p w14:paraId="67EF21A8" w14:textId="77777777" w:rsidR="009D200C" w:rsidRPr="00476392" w:rsidRDefault="009B4AF7" w:rsidP="00930170">
            <w:pPr>
              <w:jc w:val="both"/>
              <w:rPr>
                <w:rFonts w:ascii="Times New Roman" w:hAnsi="Times New Roman" w:cs="Times New Roman"/>
                <w:sz w:val="24"/>
                <w:szCs w:val="24"/>
              </w:rPr>
            </w:pPr>
            <w:hyperlink r:id="rId35" w:history="1">
              <w:r w:rsidR="009D200C" w:rsidRPr="00476392">
                <w:rPr>
                  <w:rStyle w:val="Hipersaitas"/>
                  <w:rFonts w:ascii="Times New Roman" w:hAnsi="Times New Roman" w:cs="Times New Roman"/>
                  <w:sz w:val="24"/>
                  <w:szCs w:val="24"/>
                </w:rPr>
                <w:t>https://www.sodra.lt/lt/naujienos/nuo-rugsejo-del-paslaugu-kvitu-knygeliu-reikes-kreiptis-nebe-i-sodra</w:t>
              </w:r>
            </w:hyperlink>
          </w:p>
          <w:p w14:paraId="5BEB164D" w14:textId="77777777" w:rsidR="009D200C" w:rsidRPr="00476392" w:rsidRDefault="009D200C" w:rsidP="00930170">
            <w:pPr>
              <w:jc w:val="both"/>
              <w:rPr>
                <w:rFonts w:ascii="Times New Roman" w:hAnsi="Times New Roman" w:cs="Times New Roman"/>
                <w:sz w:val="24"/>
                <w:szCs w:val="24"/>
              </w:rPr>
            </w:pPr>
          </w:p>
        </w:tc>
      </w:tr>
      <w:tr w:rsidR="009D200C" w:rsidRPr="00476392" w14:paraId="31F97AC9" w14:textId="77777777" w:rsidTr="00F85DD9">
        <w:trPr>
          <w:trHeight w:val="507"/>
        </w:trPr>
        <w:tc>
          <w:tcPr>
            <w:tcW w:w="1555" w:type="dxa"/>
          </w:tcPr>
          <w:p w14:paraId="3940FB11"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2021 09 30</w:t>
            </w:r>
          </w:p>
        </w:tc>
        <w:tc>
          <w:tcPr>
            <w:tcW w:w="3150" w:type="dxa"/>
          </w:tcPr>
          <w:p w14:paraId="0CEC98D7"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Sodra“: kvalifikuoti vyriausi darbuotojai nepraranda darbo ir per pandemiją</w:t>
            </w:r>
          </w:p>
        </w:tc>
        <w:tc>
          <w:tcPr>
            <w:tcW w:w="4923" w:type="dxa"/>
          </w:tcPr>
          <w:p w14:paraId="6BB02587" w14:textId="77777777" w:rsidR="009D200C" w:rsidRPr="00476392" w:rsidRDefault="009D200C" w:rsidP="00930170">
            <w:pPr>
              <w:jc w:val="both"/>
              <w:rPr>
                <w:rFonts w:ascii="Times New Roman" w:hAnsi="Times New Roman" w:cs="Times New Roman"/>
                <w:sz w:val="24"/>
                <w:szCs w:val="24"/>
              </w:rPr>
            </w:pPr>
          </w:p>
          <w:p w14:paraId="5F9C9970" w14:textId="77777777" w:rsidR="009D200C" w:rsidRPr="00476392" w:rsidRDefault="009B4AF7" w:rsidP="00930170">
            <w:pPr>
              <w:jc w:val="both"/>
              <w:rPr>
                <w:rFonts w:ascii="Times New Roman" w:hAnsi="Times New Roman" w:cs="Times New Roman"/>
                <w:sz w:val="24"/>
                <w:szCs w:val="24"/>
              </w:rPr>
            </w:pPr>
            <w:hyperlink r:id="rId36" w:history="1">
              <w:r w:rsidR="009D200C" w:rsidRPr="00476392">
                <w:rPr>
                  <w:rStyle w:val="Hipersaitas"/>
                  <w:rFonts w:ascii="Times New Roman" w:hAnsi="Times New Roman" w:cs="Times New Roman"/>
                  <w:sz w:val="24"/>
                  <w:szCs w:val="24"/>
                </w:rPr>
                <w:t>https://www.sodra.lt/lt/naujienos/sodra-kvalifikuoti-vyriausi-darbuotojai-nepraranda-darbo-ir-per-pandemija</w:t>
              </w:r>
            </w:hyperlink>
          </w:p>
          <w:p w14:paraId="15B73F06" w14:textId="77777777" w:rsidR="009D200C" w:rsidRPr="00476392" w:rsidRDefault="009D200C" w:rsidP="00930170">
            <w:pPr>
              <w:jc w:val="both"/>
              <w:rPr>
                <w:rFonts w:ascii="Times New Roman" w:hAnsi="Times New Roman" w:cs="Times New Roman"/>
                <w:sz w:val="24"/>
                <w:szCs w:val="24"/>
              </w:rPr>
            </w:pPr>
          </w:p>
        </w:tc>
      </w:tr>
      <w:tr w:rsidR="009D200C" w:rsidRPr="00476392" w14:paraId="60B9F0CA" w14:textId="77777777" w:rsidTr="00F85DD9">
        <w:trPr>
          <w:trHeight w:val="507"/>
        </w:trPr>
        <w:tc>
          <w:tcPr>
            <w:tcW w:w="1555" w:type="dxa"/>
          </w:tcPr>
          <w:p w14:paraId="4AE82DF0"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2021 10 07</w:t>
            </w:r>
          </w:p>
        </w:tc>
        <w:tc>
          <w:tcPr>
            <w:tcW w:w="3150" w:type="dxa"/>
          </w:tcPr>
          <w:p w14:paraId="48371D83"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„Sodros“ Pensijų anuitetų fonde – jau 10 milijonų eurų</w:t>
            </w:r>
          </w:p>
          <w:p w14:paraId="057415D1" w14:textId="5850CD0A"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Titulinis Naujienos</w:t>
            </w:r>
          </w:p>
        </w:tc>
        <w:tc>
          <w:tcPr>
            <w:tcW w:w="4923" w:type="dxa"/>
          </w:tcPr>
          <w:p w14:paraId="5175A3A1" w14:textId="77777777" w:rsidR="009D200C" w:rsidRPr="00476392" w:rsidRDefault="009B4AF7" w:rsidP="00930170">
            <w:pPr>
              <w:jc w:val="both"/>
              <w:rPr>
                <w:rFonts w:ascii="Times New Roman" w:hAnsi="Times New Roman" w:cs="Times New Roman"/>
                <w:sz w:val="24"/>
                <w:szCs w:val="24"/>
              </w:rPr>
            </w:pPr>
            <w:hyperlink r:id="rId37" w:history="1">
              <w:r w:rsidR="009D200C" w:rsidRPr="00476392">
                <w:rPr>
                  <w:rStyle w:val="Hipersaitas"/>
                  <w:rFonts w:ascii="Times New Roman" w:hAnsi="Times New Roman" w:cs="Times New Roman"/>
                  <w:sz w:val="24"/>
                  <w:szCs w:val="24"/>
                </w:rPr>
                <w:t>https://www.sodra.lt/lt/naujienos/sodros-pensiju-anuitetu-fondejau-10-milijonu-euru</w:t>
              </w:r>
            </w:hyperlink>
          </w:p>
          <w:p w14:paraId="291333E0" w14:textId="77777777" w:rsidR="009D200C" w:rsidRPr="00476392" w:rsidRDefault="009D200C" w:rsidP="00930170">
            <w:pPr>
              <w:jc w:val="both"/>
              <w:rPr>
                <w:rFonts w:ascii="Times New Roman" w:hAnsi="Times New Roman" w:cs="Times New Roman"/>
                <w:sz w:val="24"/>
                <w:szCs w:val="24"/>
              </w:rPr>
            </w:pPr>
          </w:p>
        </w:tc>
      </w:tr>
      <w:tr w:rsidR="009D200C" w:rsidRPr="00476392" w14:paraId="302C9EB4" w14:textId="77777777" w:rsidTr="00F85DD9">
        <w:trPr>
          <w:trHeight w:val="507"/>
        </w:trPr>
        <w:tc>
          <w:tcPr>
            <w:tcW w:w="1555" w:type="dxa"/>
          </w:tcPr>
          <w:p w14:paraId="58575C1C"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2021 11 25</w:t>
            </w:r>
          </w:p>
        </w:tc>
        <w:tc>
          <w:tcPr>
            <w:tcW w:w="3150" w:type="dxa"/>
          </w:tcPr>
          <w:p w14:paraId="2A757923"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„Sodra“: Vilniaus vidutinių darbo pajamų atotrūkis nuo kitų miestų pasiekė 45 procentus</w:t>
            </w:r>
          </w:p>
        </w:tc>
        <w:tc>
          <w:tcPr>
            <w:tcW w:w="4923" w:type="dxa"/>
          </w:tcPr>
          <w:p w14:paraId="77B4FAD2" w14:textId="77777777" w:rsidR="009D200C" w:rsidRPr="00476392" w:rsidRDefault="009B4AF7" w:rsidP="00930170">
            <w:pPr>
              <w:jc w:val="both"/>
              <w:rPr>
                <w:rFonts w:ascii="Times New Roman" w:hAnsi="Times New Roman" w:cs="Times New Roman"/>
                <w:sz w:val="24"/>
                <w:szCs w:val="24"/>
              </w:rPr>
            </w:pPr>
            <w:hyperlink r:id="rId38" w:history="1">
              <w:r w:rsidR="009D200C" w:rsidRPr="00476392">
                <w:rPr>
                  <w:rStyle w:val="Hipersaitas"/>
                  <w:rFonts w:ascii="Times New Roman" w:hAnsi="Times New Roman" w:cs="Times New Roman"/>
                  <w:sz w:val="24"/>
                  <w:szCs w:val="24"/>
                </w:rPr>
                <w:t>https://www.sodra.lt/lt/naujienos/sodra-vilniaus-vidutiniu-darbo-pajamu-atotrukis-nuo-kitu-miestu-pasieke-45-procentus</w:t>
              </w:r>
            </w:hyperlink>
          </w:p>
          <w:p w14:paraId="75073296" w14:textId="77777777" w:rsidR="009D200C" w:rsidRPr="00476392" w:rsidRDefault="009D200C" w:rsidP="00930170">
            <w:pPr>
              <w:jc w:val="both"/>
              <w:rPr>
                <w:rFonts w:ascii="Times New Roman" w:hAnsi="Times New Roman" w:cs="Times New Roman"/>
                <w:sz w:val="24"/>
                <w:szCs w:val="24"/>
              </w:rPr>
            </w:pPr>
          </w:p>
        </w:tc>
      </w:tr>
      <w:tr w:rsidR="009D200C" w:rsidRPr="00476392" w14:paraId="494B2BA6" w14:textId="77777777" w:rsidTr="00F85DD9">
        <w:trPr>
          <w:trHeight w:val="507"/>
        </w:trPr>
        <w:tc>
          <w:tcPr>
            <w:tcW w:w="1555" w:type="dxa"/>
          </w:tcPr>
          <w:p w14:paraId="3AD11CC2"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lastRenderedPageBreak/>
              <w:t>2021 12 20</w:t>
            </w:r>
          </w:p>
        </w:tc>
        <w:tc>
          <w:tcPr>
            <w:tcW w:w="3150" w:type="dxa"/>
          </w:tcPr>
          <w:p w14:paraId="03490F41"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Kitąmet į pensijų kaupimą bus įtraukiami anksčiau atsisakę ar sustabdę įmokas gyventojai</w:t>
            </w:r>
          </w:p>
        </w:tc>
        <w:tc>
          <w:tcPr>
            <w:tcW w:w="4923" w:type="dxa"/>
          </w:tcPr>
          <w:p w14:paraId="24DADCBF" w14:textId="77777777" w:rsidR="009D200C" w:rsidRPr="00476392" w:rsidRDefault="009B4AF7" w:rsidP="00930170">
            <w:pPr>
              <w:jc w:val="both"/>
              <w:rPr>
                <w:rFonts w:ascii="Times New Roman" w:hAnsi="Times New Roman" w:cs="Times New Roman"/>
                <w:sz w:val="24"/>
                <w:szCs w:val="24"/>
              </w:rPr>
            </w:pPr>
            <w:hyperlink r:id="rId39" w:history="1">
              <w:r w:rsidR="009D200C" w:rsidRPr="00476392">
                <w:rPr>
                  <w:rStyle w:val="Hipersaitas"/>
                  <w:rFonts w:ascii="Times New Roman" w:hAnsi="Times New Roman" w:cs="Times New Roman"/>
                  <w:sz w:val="24"/>
                  <w:szCs w:val="24"/>
                </w:rPr>
                <w:t>https://www.sodra.lt/lt/naujienos/kitamet-i-pensiju-kaupima-bus-itraukiami-anksciau-atsisake-ar-sustabde-imokas-gyventojai</w:t>
              </w:r>
            </w:hyperlink>
          </w:p>
          <w:p w14:paraId="7B5364B3" w14:textId="77777777" w:rsidR="009D200C" w:rsidRPr="00476392" w:rsidRDefault="009D200C" w:rsidP="00930170">
            <w:pPr>
              <w:jc w:val="both"/>
              <w:rPr>
                <w:rFonts w:ascii="Times New Roman" w:hAnsi="Times New Roman" w:cs="Times New Roman"/>
                <w:sz w:val="24"/>
                <w:szCs w:val="24"/>
              </w:rPr>
            </w:pPr>
          </w:p>
        </w:tc>
      </w:tr>
      <w:tr w:rsidR="009D200C" w:rsidRPr="00476392" w14:paraId="38459BEF" w14:textId="77777777" w:rsidTr="00F85DD9">
        <w:trPr>
          <w:trHeight w:val="507"/>
        </w:trPr>
        <w:tc>
          <w:tcPr>
            <w:tcW w:w="1555" w:type="dxa"/>
          </w:tcPr>
          <w:p w14:paraId="63D66CA0"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2021 12 29</w:t>
            </w:r>
          </w:p>
        </w:tc>
        <w:tc>
          <w:tcPr>
            <w:tcW w:w="3150" w:type="dxa"/>
          </w:tcPr>
          <w:p w14:paraId="3412107D"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„Sodros“ išmokos ir įmokos – kas naujo 2022 metais</w:t>
            </w:r>
          </w:p>
          <w:p w14:paraId="340F6780" w14:textId="77777777" w:rsidR="009D200C" w:rsidRPr="00476392" w:rsidRDefault="009D200C" w:rsidP="00930170">
            <w:pPr>
              <w:jc w:val="both"/>
              <w:rPr>
                <w:rFonts w:ascii="Times New Roman" w:hAnsi="Times New Roman" w:cs="Times New Roman"/>
                <w:sz w:val="24"/>
                <w:szCs w:val="24"/>
              </w:rPr>
            </w:pPr>
          </w:p>
        </w:tc>
        <w:tc>
          <w:tcPr>
            <w:tcW w:w="4923" w:type="dxa"/>
          </w:tcPr>
          <w:p w14:paraId="4E02560B" w14:textId="77777777" w:rsidR="009D200C" w:rsidRPr="00476392" w:rsidRDefault="009B4AF7" w:rsidP="00930170">
            <w:pPr>
              <w:jc w:val="both"/>
              <w:rPr>
                <w:rFonts w:ascii="Times New Roman" w:hAnsi="Times New Roman" w:cs="Times New Roman"/>
                <w:sz w:val="24"/>
                <w:szCs w:val="24"/>
              </w:rPr>
            </w:pPr>
            <w:hyperlink r:id="rId40" w:history="1">
              <w:r w:rsidR="009D200C" w:rsidRPr="00476392">
                <w:rPr>
                  <w:rStyle w:val="Hipersaitas"/>
                  <w:rFonts w:ascii="Times New Roman" w:hAnsi="Times New Roman" w:cs="Times New Roman"/>
                  <w:sz w:val="24"/>
                  <w:szCs w:val="24"/>
                </w:rPr>
                <w:t>https://www.sodra.lt/lt/naujienos/sodros-ismokos-ir-imokoskas-naujo-2022-metais</w:t>
              </w:r>
            </w:hyperlink>
          </w:p>
          <w:p w14:paraId="4AABB4D8" w14:textId="77777777" w:rsidR="009D200C" w:rsidRPr="00476392" w:rsidRDefault="009D200C" w:rsidP="00930170">
            <w:pPr>
              <w:jc w:val="both"/>
              <w:rPr>
                <w:rFonts w:ascii="Times New Roman" w:hAnsi="Times New Roman" w:cs="Times New Roman"/>
                <w:sz w:val="24"/>
                <w:szCs w:val="24"/>
              </w:rPr>
            </w:pPr>
          </w:p>
        </w:tc>
      </w:tr>
      <w:tr w:rsidR="009D200C" w:rsidRPr="00476392" w14:paraId="69892514" w14:textId="77777777" w:rsidTr="00F85DD9">
        <w:trPr>
          <w:trHeight w:val="507"/>
        </w:trPr>
        <w:tc>
          <w:tcPr>
            <w:tcW w:w="1555" w:type="dxa"/>
          </w:tcPr>
          <w:p w14:paraId="617BF504" w14:textId="77777777" w:rsidR="009D200C" w:rsidRPr="00476392" w:rsidRDefault="009D200C" w:rsidP="00930170">
            <w:pPr>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2021 12 30</w:t>
            </w:r>
          </w:p>
        </w:tc>
        <w:tc>
          <w:tcPr>
            <w:tcW w:w="3150" w:type="dxa"/>
          </w:tcPr>
          <w:p w14:paraId="6B738872" w14:textId="7777777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Pensijų anuitetų gavėjų skaičius per metus išaugo keturis kartus</w:t>
            </w:r>
          </w:p>
          <w:p w14:paraId="4A467021" w14:textId="2ED6CD27" w:rsidR="009D200C" w:rsidRPr="00476392" w:rsidRDefault="009D200C" w:rsidP="00930170">
            <w:pPr>
              <w:jc w:val="both"/>
              <w:rPr>
                <w:rFonts w:ascii="Times New Roman" w:hAnsi="Times New Roman" w:cs="Times New Roman"/>
                <w:sz w:val="24"/>
                <w:szCs w:val="24"/>
              </w:rPr>
            </w:pPr>
            <w:r w:rsidRPr="00476392">
              <w:rPr>
                <w:rFonts w:ascii="Times New Roman" w:hAnsi="Times New Roman" w:cs="Times New Roman"/>
                <w:sz w:val="24"/>
                <w:szCs w:val="24"/>
              </w:rPr>
              <w:t>Titulinis Naujienos</w:t>
            </w:r>
          </w:p>
        </w:tc>
        <w:tc>
          <w:tcPr>
            <w:tcW w:w="4923" w:type="dxa"/>
          </w:tcPr>
          <w:p w14:paraId="0B487F6D" w14:textId="77777777" w:rsidR="009D200C" w:rsidRPr="00476392" w:rsidRDefault="009B4AF7" w:rsidP="00930170">
            <w:pPr>
              <w:jc w:val="both"/>
              <w:rPr>
                <w:rFonts w:ascii="Times New Roman" w:hAnsi="Times New Roman" w:cs="Times New Roman"/>
                <w:sz w:val="24"/>
                <w:szCs w:val="24"/>
              </w:rPr>
            </w:pPr>
            <w:hyperlink r:id="rId41" w:history="1">
              <w:r w:rsidR="009D200C" w:rsidRPr="00476392">
                <w:rPr>
                  <w:rStyle w:val="Hipersaitas"/>
                  <w:rFonts w:ascii="Times New Roman" w:hAnsi="Times New Roman" w:cs="Times New Roman"/>
                  <w:sz w:val="24"/>
                  <w:szCs w:val="24"/>
                </w:rPr>
                <w:t>https://www.sodra.lt/lt/naujienos/pensiju-anuitetu-gaveju-skaicius-per-metus-isaugo-keturis-kartus</w:t>
              </w:r>
            </w:hyperlink>
          </w:p>
          <w:p w14:paraId="774D3F7A" w14:textId="77777777" w:rsidR="009D200C" w:rsidRPr="00476392" w:rsidRDefault="009D200C" w:rsidP="00930170">
            <w:pPr>
              <w:jc w:val="both"/>
              <w:rPr>
                <w:rFonts w:ascii="Times New Roman" w:hAnsi="Times New Roman" w:cs="Times New Roman"/>
                <w:sz w:val="24"/>
                <w:szCs w:val="24"/>
              </w:rPr>
            </w:pPr>
          </w:p>
        </w:tc>
      </w:tr>
    </w:tbl>
    <w:p w14:paraId="4D60508C" w14:textId="018926D1" w:rsidR="009D200C" w:rsidRPr="00476392" w:rsidRDefault="009D200C" w:rsidP="00930170">
      <w:pPr>
        <w:spacing w:after="0"/>
        <w:jc w:val="both"/>
        <w:rPr>
          <w:rFonts w:ascii="Times New Roman" w:hAnsi="Times New Roman" w:cs="Times New Roman"/>
          <w:sz w:val="24"/>
          <w:szCs w:val="24"/>
        </w:rPr>
      </w:pPr>
    </w:p>
    <w:p w14:paraId="691E8034" w14:textId="2C15170B" w:rsidR="009D200C" w:rsidRPr="00476392" w:rsidRDefault="009D200C" w:rsidP="00DF2DF8">
      <w:pPr>
        <w:spacing w:after="0"/>
        <w:ind w:firstLine="426"/>
        <w:jc w:val="both"/>
        <w:rPr>
          <w:rFonts w:ascii="Times New Roman" w:hAnsi="Times New Roman" w:cs="Times New Roman"/>
          <w:sz w:val="24"/>
          <w:szCs w:val="24"/>
        </w:rPr>
      </w:pPr>
      <w:r w:rsidRPr="00476392">
        <w:rPr>
          <w:rFonts w:ascii="Times New Roman" w:hAnsi="Times New Roman" w:cs="Times New Roman"/>
          <w:sz w:val="24"/>
          <w:szCs w:val="24"/>
        </w:rPr>
        <w:t xml:space="preserve">Taip pat </w:t>
      </w:r>
      <w:r w:rsidR="00970D4E" w:rsidRPr="00476392">
        <w:rPr>
          <w:rFonts w:ascii="Times New Roman" w:hAnsi="Times New Roman" w:cs="Times New Roman"/>
          <w:sz w:val="24"/>
          <w:szCs w:val="24"/>
        </w:rPr>
        <w:t xml:space="preserve">buvo </w:t>
      </w:r>
      <w:r w:rsidRPr="00476392">
        <w:rPr>
          <w:rFonts w:ascii="Times New Roman" w:hAnsi="Times New Roman" w:cs="Times New Roman"/>
          <w:sz w:val="24"/>
          <w:szCs w:val="24"/>
        </w:rPr>
        <w:t>pa</w:t>
      </w:r>
      <w:r w:rsidR="00970D4E" w:rsidRPr="00476392">
        <w:rPr>
          <w:rFonts w:ascii="Times New Roman" w:hAnsi="Times New Roman" w:cs="Times New Roman"/>
          <w:sz w:val="24"/>
          <w:szCs w:val="24"/>
        </w:rPr>
        <w:t xml:space="preserve">skelbti pranešimai </w:t>
      </w:r>
      <w:r w:rsidRPr="00476392">
        <w:rPr>
          <w:rFonts w:ascii="Times New Roman" w:hAnsi="Times New Roman" w:cs="Times New Roman"/>
          <w:sz w:val="24"/>
          <w:szCs w:val="24"/>
        </w:rPr>
        <w:t>Sodros</w:t>
      </w:r>
      <w:r w:rsidR="00970D4E" w:rsidRPr="00476392">
        <w:rPr>
          <w:rFonts w:ascii="Times New Roman" w:hAnsi="Times New Roman" w:cs="Times New Roman"/>
          <w:sz w:val="24"/>
          <w:szCs w:val="24"/>
        </w:rPr>
        <w:t xml:space="preserve"> </w:t>
      </w:r>
      <w:r w:rsidR="00CD21B0">
        <w:rPr>
          <w:rFonts w:ascii="Times New Roman" w:hAnsi="Times New Roman" w:cs="Times New Roman"/>
          <w:sz w:val="24"/>
          <w:szCs w:val="24"/>
        </w:rPr>
        <w:t xml:space="preserve">interneto </w:t>
      </w:r>
      <w:r w:rsidR="00970D4E" w:rsidRPr="00476392">
        <w:rPr>
          <w:rFonts w:ascii="Times New Roman" w:hAnsi="Times New Roman" w:cs="Times New Roman"/>
          <w:sz w:val="24"/>
          <w:szCs w:val="24"/>
        </w:rPr>
        <w:t>svetainėje</w:t>
      </w:r>
      <w:r w:rsidRPr="00476392">
        <w:rPr>
          <w:rFonts w:ascii="Times New Roman" w:hAnsi="Times New Roman" w:cs="Times New Roman"/>
          <w:sz w:val="24"/>
          <w:szCs w:val="24"/>
        </w:rPr>
        <w:t>:</w:t>
      </w:r>
    </w:p>
    <w:p w14:paraId="06D7B792" w14:textId="5229330A" w:rsidR="009D200C" w:rsidRPr="00476392" w:rsidRDefault="009B4AF7" w:rsidP="00930170">
      <w:pPr>
        <w:spacing w:after="0"/>
        <w:jc w:val="both"/>
        <w:rPr>
          <w:rFonts w:ascii="Times New Roman" w:hAnsi="Times New Roman" w:cs="Times New Roman"/>
          <w:sz w:val="24"/>
          <w:szCs w:val="24"/>
        </w:rPr>
      </w:pPr>
      <w:hyperlink r:id="rId42" w:history="1">
        <w:r w:rsidR="009D200C" w:rsidRPr="00476392">
          <w:rPr>
            <w:rStyle w:val="Hipersaitas"/>
            <w:rFonts w:ascii="Times New Roman" w:hAnsi="Times New Roman" w:cs="Times New Roman"/>
            <w:sz w:val="24"/>
            <w:szCs w:val="24"/>
          </w:rPr>
          <w:t>https://www.sodra.lt/lt/naujienos/savarankiskai-dirbantiems-penkios-istorijos-apie-imoku-mokejima-sodrai</w:t>
        </w:r>
      </w:hyperlink>
    </w:p>
    <w:p w14:paraId="1CAA1C78" w14:textId="77777777" w:rsidR="009D200C" w:rsidRPr="00476392" w:rsidRDefault="009B4AF7" w:rsidP="00930170">
      <w:pPr>
        <w:spacing w:after="0"/>
        <w:jc w:val="both"/>
        <w:rPr>
          <w:rFonts w:ascii="Times New Roman" w:hAnsi="Times New Roman" w:cs="Times New Roman"/>
          <w:sz w:val="24"/>
          <w:szCs w:val="24"/>
        </w:rPr>
      </w:pPr>
      <w:hyperlink r:id="rId43" w:history="1">
        <w:r w:rsidR="009D200C" w:rsidRPr="00476392">
          <w:rPr>
            <w:rStyle w:val="Hipersaitas"/>
            <w:rFonts w:ascii="Times New Roman" w:hAnsi="Times New Roman" w:cs="Times New Roman"/>
            <w:sz w:val="24"/>
            <w:szCs w:val="24"/>
          </w:rPr>
          <w:t>https://www.sodra.lt/lt/naujienos/defaultaction/page.7/</w:t>
        </w:r>
      </w:hyperlink>
    </w:p>
    <w:p w14:paraId="4512FA45" w14:textId="77777777" w:rsidR="009D200C" w:rsidRPr="00476392" w:rsidRDefault="009B4AF7" w:rsidP="00930170">
      <w:pPr>
        <w:spacing w:after="0"/>
        <w:jc w:val="both"/>
        <w:rPr>
          <w:rFonts w:ascii="Times New Roman" w:hAnsi="Times New Roman" w:cs="Times New Roman"/>
          <w:sz w:val="24"/>
          <w:szCs w:val="24"/>
        </w:rPr>
      </w:pPr>
      <w:hyperlink r:id="rId44" w:history="1">
        <w:r w:rsidR="009D200C" w:rsidRPr="00476392">
          <w:rPr>
            <w:rStyle w:val="Hipersaitas"/>
            <w:rFonts w:ascii="Times New Roman" w:hAnsi="Times New Roman" w:cs="Times New Roman"/>
            <w:sz w:val="24"/>
            <w:szCs w:val="24"/>
          </w:rPr>
          <w:t>https://www.sodra.lt/lt/naujienos/pensiju-kaupimo-dalyviu-imokos-pernai-augo-beveik-desimtadaliu</w:t>
        </w:r>
      </w:hyperlink>
    </w:p>
    <w:p w14:paraId="0417F160" w14:textId="77777777" w:rsidR="009D200C" w:rsidRPr="00476392" w:rsidRDefault="009D200C" w:rsidP="00930170">
      <w:pPr>
        <w:spacing w:after="0"/>
        <w:jc w:val="both"/>
        <w:rPr>
          <w:rFonts w:ascii="Times New Roman" w:hAnsi="Times New Roman" w:cs="Times New Roman"/>
          <w:sz w:val="24"/>
          <w:szCs w:val="24"/>
        </w:rPr>
      </w:pPr>
    </w:p>
    <w:p w14:paraId="1A70F7FF" w14:textId="7C2B9A35" w:rsidR="00EB517A" w:rsidRPr="00377A7B" w:rsidRDefault="00524584" w:rsidP="00930170">
      <w:pPr>
        <w:pStyle w:val="Sraopastraipa"/>
        <w:numPr>
          <w:ilvl w:val="0"/>
          <w:numId w:val="3"/>
        </w:numPr>
        <w:spacing w:after="0" w:line="240" w:lineRule="auto"/>
        <w:jc w:val="both"/>
        <w:rPr>
          <w:rFonts w:ascii="Times New Roman" w:hAnsi="Times New Roman" w:cs="Times New Roman"/>
          <w:sz w:val="24"/>
          <w:szCs w:val="24"/>
        </w:rPr>
      </w:pPr>
      <w:r w:rsidRPr="00377A7B">
        <w:rPr>
          <w:rFonts w:ascii="Times New Roman" w:eastAsia="Times New Roman" w:hAnsi="Times New Roman" w:cs="Times New Roman"/>
          <w:b/>
          <w:bCs/>
          <w:color w:val="000000"/>
          <w:sz w:val="24"/>
          <w:szCs w:val="24"/>
        </w:rPr>
        <w:t xml:space="preserve">2021 </w:t>
      </w:r>
      <w:r w:rsidR="00EB517A" w:rsidRPr="00377A7B">
        <w:rPr>
          <w:rFonts w:ascii="Times New Roman" w:eastAsia="Times New Roman" w:hAnsi="Times New Roman" w:cs="Times New Roman"/>
          <w:b/>
          <w:bCs/>
          <w:color w:val="000000"/>
          <w:sz w:val="24"/>
          <w:szCs w:val="24"/>
        </w:rPr>
        <w:t>METAIS VYKDYTŲ PATIKRINIMŲ SKAIČIUS IR POBŪDIS</w:t>
      </w:r>
    </w:p>
    <w:p w14:paraId="7AE6C2A2" w14:textId="77777777" w:rsidR="00EB517A" w:rsidRPr="00476392" w:rsidRDefault="00EB517A" w:rsidP="00930170">
      <w:pPr>
        <w:spacing w:after="0" w:line="240" w:lineRule="auto"/>
        <w:ind w:left="709"/>
        <w:jc w:val="both"/>
        <w:rPr>
          <w:rFonts w:ascii="Times New Roman" w:eastAsia="Times New Roman" w:hAnsi="Times New Roman" w:cs="Times New Roman"/>
          <w:color w:val="000000"/>
          <w:sz w:val="24"/>
          <w:szCs w:val="24"/>
          <w:u w:val="single"/>
        </w:rPr>
      </w:pPr>
    </w:p>
    <w:p w14:paraId="01C5A842" w14:textId="5B13C454" w:rsidR="00EB517A" w:rsidRPr="00476392" w:rsidRDefault="00EB517A" w:rsidP="00930170">
      <w:pPr>
        <w:spacing w:after="0" w:line="240" w:lineRule="auto"/>
        <w:ind w:firstLine="709"/>
        <w:jc w:val="both"/>
        <w:rPr>
          <w:rFonts w:ascii="Times New Roman" w:hAnsi="Times New Roman" w:cs="Times New Roman"/>
          <w:sz w:val="24"/>
          <w:szCs w:val="24"/>
        </w:rPr>
      </w:pPr>
      <w:r w:rsidRPr="00476392">
        <w:rPr>
          <w:rFonts w:ascii="Times New Roman" w:hAnsi="Times New Roman" w:cs="Times New Roman"/>
          <w:sz w:val="24"/>
          <w:szCs w:val="24"/>
        </w:rPr>
        <w:t xml:space="preserve">Lietuvos Respublikos valstybinio socialinio draudimo įstatymo </w:t>
      </w:r>
      <w:r w:rsidR="00B3060B" w:rsidRPr="00476392">
        <w:rPr>
          <w:rFonts w:ascii="Times New Roman" w:hAnsi="Times New Roman" w:cs="Times New Roman"/>
          <w:sz w:val="24"/>
          <w:szCs w:val="24"/>
        </w:rPr>
        <w:t xml:space="preserve">36 </w:t>
      </w:r>
      <w:r w:rsidRPr="00476392">
        <w:rPr>
          <w:rFonts w:ascii="Times New Roman" w:hAnsi="Times New Roman" w:cs="Times New Roman"/>
          <w:sz w:val="24"/>
          <w:szCs w:val="24"/>
        </w:rPr>
        <w:t>str. 2 p. numato, kad draudėjų ir apdraustųjų socialinio draudimo įmokų apskaičiavimą, taip pat šių įmokų sumokėjimą, kiek tai susiję su tikrinamais draudėjais, tikrina ir skiria baudas už tikrinant nustatytus pažeidimus Valstybinė mokesčių inspekcija prie Lietuvos Respubliko</w:t>
      </w:r>
      <w:r w:rsidR="00476392" w:rsidRPr="00476392">
        <w:rPr>
          <w:rFonts w:ascii="Times New Roman" w:hAnsi="Times New Roman" w:cs="Times New Roman"/>
          <w:sz w:val="24"/>
          <w:szCs w:val="24"/>
        </w:rPr>
        <w:t>s finansų ministerijos (toliau –</w:t>
      </w:r>
      <w:r w:rsidRPr="00476392">
        <w:rPr>
          <w:rFonts w:ascii="Times New Roman" w:hAnsi="Times New Roman" w:cs="Times New Roman"/>
          <w:sz w:val="24"/>
          <w:szCs w:val="24"/>
        </w:rPr>
        <w:t xml:space="preserve"> Valstybinė mokesčių inspekcija). Šiuo metu</w:t>
      </w:r>
      <w:r w:rsidR="00476392" w:rsidRPr="00476392">
        <w:t xml:space="preserve"> </w:t>
      </w:r>
      <w:r w:rsidR="00476392" w:rsidRPr="00476392">
        <w:rPr>
          <w:rFonts w:ascii="Times New Roman" w:hAnsi="Times New Roman" w:cs="Times New Roman"/>
          <w:sz w:val="24"/>
          <w:szCs w:val="24"/>
        </w:rPr>
        <w:t>Valstybinio socialinio draudimo fondo</w:t>
      </w:r>
      <w:r w:rsidRPr="00476392">
        <w:rPr>
          <w:rFonts w:ascii="Times New Roman" w:hAnsi="Times New Roman" w:cs="Times New Roman"/>
          <w:sz w:val="24"/>
          <w:szCs w:val="24"/>
        </w:rPr>
        <w:t xml:space="preserve"> valdybos</w:t>
      </w:r>
      <w:r w:rsidR="00476392" w:rsidRPr="00476392">
        <w:rPr>
          <w:rFonts w:ascii="Times New Roman" w:hAnsi="Times New Roman" w:cs="Times New Roman"/>
          <w:sz w:val="24"/>
          <w:szCs w:val="24"/>
        </w:rPr>
        <w:t xml:space="preserve"> </w:t>
      </w:r>
      <w:r w:rsidR="002567DE">
        <w:rPr>
          <w:rFonts w:ascii="Times New Roman" w:hAnsi="Times New Roman" w:cs="Times New Roman"/>
          <w:sz w:val="24"/>
          <w:szCs w:val="24"/>
        </w:rPr>
        <w:t xml:space="preserve">prie Socialinės apsaugos ir darbo ministerijos </w:t>
      </w:r>
      <w:r w:rsidR="00476392" w:rsidRPr="00476392">
        <w:rPr>
          <w:rFonts w:ascii="Times New Roman" w:hAnsi="Times New Roman" w:cs="Times New Roman"/>
          <w:sz w:val="24"/>
          <w:szCs w:val="24"/>
        </w:rPr>
        <w:t>(toliau – Fondo valdyb</w:t>
      </w:r>
      <w:r w:rsidR="004A1150">
        <w:rPr>
          <w:rFonts w:ascii="Times New Roman" w:hAnsi="Times New Roman" w:cs="Times New Roman"/>
          <w:sz w:val="24"/>
          <w:szCs w:val="24"/>
        </w:rPr>
        <w:t>a</w:t>
      </w:r>
      <w:r w:rsidR="00476392" w:rsidRPr="00476392">
        <w:rPr>
          <w:rFonts w:ascii="Times New Roman" w:hAnsi="Times New Roman" w:cs="Times New Roman"/>
          <w:sz w:val="24"/>
          <w:szCs w:val="24"/>
        </w:rPr>
        <w:t>)</w:t>
      </w:r>
      <w:r w:rsidRPr="00476392">
        <w:rPr>
          <w:rFonts w:ascii="Times New Roman" w:hAnsi="Times New Roman" w:cs="Times New Roman"/>
          <w:sz w:val="24"/>
          <w:szCs w:val="24"/>
        </w:rPr>
        <w:t xml:space="preserve"> prižiūrimų ūkio subjektų rizikingumas vertinamas ir valdomas remiantis Valstybinės mokesčių inspekcijos ir Fondo valdybos bendradarbiavimo taisyklėmis, patvirtintomis Valstybinės mokesčių inspekcijos viršininko ir Fondo valdybos direktoriaus 2015 m. kovo 19 d. Nr. VA-22/V-141.</w:t>
      </w:r>
    </w:p>
    <w:p w14:paraId="16D49291" w14:textId="599F731A" w:rsidR="00EB517A" w:rsidRPr="00476392" w:rsidRDefault="00EB517A" w:rsidP="00930170">
      <w:pPr>
        <w:spacing w:after="0" w:line="240" w:lineRule="auto"/>
        <w:ind w:firstLine="709"/>
        <w:jc w:val="both"/>
        <w:rPr>
          <w:rFonts w:ascii="Times New Roman" w:hAnsi="Times New Roman" w:cs="Times New Roman"/>
          <w:sz w:val="24"/>
          <w:szCs w:val="24"/>
        </w:rPr>
      </w:pPr>
      <w:r w:rsidRPr="00476392">
        <w:rPr>
          <w:rFonts w:ascii="Times New Roman" w:hAnsi="Times New Roman" w:cs="Times New Roman"/>
          <w:sz w:val="24"/>
          <w:szCs w:val="24"/>
        </w:rPr>
        <w:t xml:space="preserve">Fondo valdyba </w:t>
      </w:r>
      <w:r w:rsidR="008A3E22" w:rsidRPr="00476392">
        <w:rPr>
          <w:rFonts w:ascii="Times New Roman" w:hAnsi="Times New Roman" w:cs="Times New Roman"/>
          <w:sz w:val="24"/>
          <w:szCs w:val="24"/>
        </w:rPr>
        <w:t>2021</w:t>
      </w:r>
      <w:r w:rsidR="00B3060B" w:rsidRPr="00476392">
        <w:rPr>
          <w:rFonts w:ascii="Times New Roman" w:hAnsi="Times New Roman" w:cs="Times New Roman"/>
          <w:sz w:val="24"/>
          <w:szCs w:val="24"/>
        </w:rPr>
        <w:t xml:space="preserve"> </w:t>
      </w:r>
      <w:r w:rsidRPr="00476392">
        <w:rPr>
          <w:rFonts w:ascii="Times New Roman" w:hAnsi="Times New Roman" w:cs="Times New Roman"/>
          <w:sz w:val="24"/>
          <w:szCs w:val="24"/>
        </w:rPr>
        <w:t xml:space="preserve">metais Valstybinei mokesčių inspekcijai siūlė patikrinti </w:t>
      </w:r>
      <w:r w:rsidR="00B3060B" w:rsidRPr="00476392">
        <w:rPr>
          <w:rFonts w:ascii="Times New Roman" w:hAnsi="Times New Roman" w:cs="Times New Roman"/>
          <w:sz w:val="24"/>
          <w:szCs w:val="24"/>
        </w:rPr>
        <w:t xml:space="preserve">113 </w:t>
      </w:r>
      <w:r w:rsidRPr="00476392">
        <w:rPr>
          <w:rFonts w:ascii="Times New Roman" w:hAnsi="Times New Roman" w:cs="Times New Roman"/>
          <w:sz w:val="24"/>
          <w:szCs w:val="24"/>
        </w:rPr>
        <w:t>draudėj</w:t>
      </w:r>
      <w:r w:rsidR="00535657" w:rsidRPr="00476392">
        <w:rPr>
          <w:rFonts w:ascii="Times New Roman" w:hAnsi="Times New Roman" w:cs="Times New Roman"/>
          <w:sz w:val="24"/>
          <w:szCs w:val="24"/>
        </w:rPr>
        <w:t>ų</w:t>
      </w:r>
      <w:r w:rsidRPr="00476392">
        <w:rPr>
          <w:rFonts w:ascii="Times New Roman" w:hAnsi="Times New Roman" w:cs="Times New Roman"/>
          <w:sz w:val="24"/>
          <w:szCs w:val="24"/>
        </w:rPr>
        <w:t xml:space="preserve">. Valstybinė mokesčių inspekcija </w:t>
      </w:r>
      <w:r w:rsidR="00535657" w:rsidRPr="00476392">
        <w:rPr>
          <w:rFonts w:ascii="Times New Roman" w:hAnsi="Times New Roman" w:cs="Times New Roman"/>
          <w:sz w:val="24"/>
          <w:szCs w:val="24"/>
        </w:rPr>
        <w:t xml:space="preserve">patikrinimui neatsirinko nei vieno siūlytų tikrinti draudėjo ir patikrinimų neatliko. </w:t>
      </w:r>
      <w:r w:rsidRPr="00476392">
        <w:rPr>
          <w:rFonts w:ascii="Times New Roman" w:hAnsi="Times New Roman" w:cs="Times New Roman"/>
          <w:sz w:val="24"/>
          <w:szCs w:val="24"/>
        </w:rPr>
        <w:t xml:space="preserve"> </w:t>
      </w:r>
      <w:r w:rsidR="00535657" w:rsidRPr="00476392">
        <w:rPr>
          <w:rFonts w:ascii="Times New Roman" w:hAnsi="Times New Roman" w:cs="Times New Roman"/>
          <w:sz w:val="24"/>
          <w:szCs w:val="24"/>
        </w:rPr>
        <w:t>S</w:t>
      </w:r>
      <w:r w:rsidRPr="00476392">
        <w:rPr>
          <w:rFonts w:ascii="Times New Roman" w:hAnsi="Times New Roman" w:cs="Times New Roman"/>
          <w:sz w:val="24"/>
          <w:szCs w:val="24"/>
        </w:rPr>
        <w:t xml:space="preserve">avo iniciatyva </w:t>
      </w:r>
      <w:r w:rsidRPr="00476392">
        <w:rPr>
          <w:rFonts w:ascii="Times New Roman" w:eastAsia="Times New Roman" w:hAnsi="Times New Roman" w:cs="Times New Roman"/>
          <w:sz w:val="24"/>
          <w:szCs w:val="24"/>
        </w:rPr>
        <w:t>Valstybinė mokesčių inspekcija</w:t>
      </w:r>
      <w:r w:rsidRPr="00476392">
        <w:rPr>
          <w:rFonts w:ascii="Times New Roman" w:hAnsi="Times New Roman" w:cs="Times New Roman"/>
          <w:sz w:val="24"/>
          <w:szCs w:val="24"/>
        </w:rPr>
        <w:t xml:space="preserve"> atliko </w:t>
      </w:r>
      <w:r w:rsidR="00524584" w:rsidRPr="00476392">
        <w:rPr>
          <w:rFonts w:ascii="Times New Roman" w:hAnsi="Times New Roman" w:cs="Times New Roman"/>
          <w:sz w:val="24"/>
          <w:szCs w:val="24"/>
        </w:rPr>
        <w:t xml:space="preserve">87 </w:t>
      </w:r>
      <w:r w:rsidRPr="00476392">
        <w:rPr>
          <w:rFonts w:ascii="Times New Roman" w:hAnsi="Times New Roman" w:cs="Times New Roman"/>
          <w:sz w:val="24"/>
          <w:szCs w:val="24"/>
        </w:rPr>
        <w:t xml:space="preserve">draudėjų patikrinimus. Iš viso, kartu su Fondo valdybos siūlytais ir </w:t>
      </w:r>
      <w:r w:rsidRPr="00476392">
        <w:rPr>
          <w:rFonts w:ascii="Times New Roman" w:eastAsia="Times New Roman" w:hAnsi="Times New Roman" w:cs="Times New Roman"/>
          <w:sz w:val="24"/>
          <w:szCs w:val="24"/>
        </w:rPr>
        <w:t>Valstybinės mokesčių inspekcijos iniciatyva,</w:t>
      </w:r>
      <w:r w:rsidRPr="00476392">
        <w:rPr>
          <w:rFonts w:ascii="Times New Roman" w:hAnsi="Times New Roman" w:cs="Times New Roman"/>
          <w:sz w:val="24"/>
          <w:szCs w:val="24"/>
        </w:rPr>
        <w:t xml:space="preserve"> buvo atlikti </w:t>
      </w:r>
      <w:r w:rsidR="00524584" w:rsidRPr="00476392">
        <w:rPr>
          <w:rFonts w:ascii="Times New Roman" w:hAnsi="Times New Roman" w:cs="Times New Roman"/>
          <w:sz w:val="24"/>
          <w:szCs w:val="24"/>
        </w:rPr>
        <w:t xml:space="preserve">87 </w:t>
      </w:r>
      <w:r w:rsidRPr="00476392">
        <w:rPr>
          <w:rFonts w:ascii="Times New Roman" w:hAnsi="Times New Roman" w:cs="Times New Roman"/>
          <w:sz w:val="24"/>
          <w:szCs w:val="24"/>
        </w:rPr>
        <w:t>draudėjų patikrinimai socialinio draudimo įmokų apskaičiavimo ir sumokėjimo klausimais.</w:t>
      </w:r>
    </w:p>
    <w:p w14:paraId="60BB54C2" w14:textId="77777777" w:rsidR="00EB517A" w:rsidRPr="00476392" w:rsidRDefault="00EB517A" w:rsidP="00930170">
      <w:pPr>
        <w:spacing w:after="0" w:line="240" w:lineRule="auto"/>
        <w:jc w:val="both"/>
        <w:rPr>
          <w:rFonts w:ascii="Times New Roman" w:eastAsia="Times New Roman" w:hAnsi="Times New Roman" w:cs="Times New Roman"/>
          <w:sz w:val="24"/>
          <w:szCs w:val="24"/>
        </w:rPr>
      </w:pPr>
    </w:p>
    <w:p w14:paraId="0DAF8E4A" w14:textId="2C4FD53F" w:rsidR="00EB517A" w:rsidRPr="00476392" w:rsidRDefault="00524584" w:rsidP="00930170">
      <w:pPr>
        <w:pStyle w:val="Sraopastraipa"/>
        <w:numPr>
          <w:ilvl w:val="0"/>
          <w:numId w:val="3"/>
        </w:numPr>
        <w:spacing w:after="0" w:line="240" w:lineRule="auto"/>
        <w:ind w:left="0" w:firstLine="709"/>
        <w:jc w:val="both"/>
        <w:rPr>
          <w:rFonts w:ascii="Times New Roman" w:hAnsi="Times New Roman" w:cs="Times New Roman"/>
          <w:sz w:val="24"/>
          <w:szCs w:val="24"/>
        </w:rPr>
      </w:pPr>
      <w:r w:rsidRPr="00476392">
        <w:rPr>
          <w:rFonts w:ascii="Times New Roman" w:eastAsia="Times New Roman" w:hAnsi="Times New Roman" w:cs="Times New Roman"/>
          <w:b/>
          <w:bCs/>
          <w:color w:val="000000"/>
          <w:sz w:val="24"/>
          <w:szCs w:val="24"/>
        </w:rPr>
        <w:t xml:space="preserve">2021 </w:t>
      </w:r>
      <w:r w:rsidR="00EB517A" w:rsidRPr="00476392">
        <w:rPr>
          <w:rFonts w:ascii="Times New Roman" w:eastAsia="Times New Roman" w:hAnsi="Times New Roman" w:cs="Times New Roman"/>
          <w:b/>
          <w:bCs/>
          <w:color w:val="000000"/>
          <w:sz w:val="24"/>
          <w:szCs w:val="24"/>
        </w:rPr>
        <w:t>METAIS ŪKIO SUBJEKTAMS (DRAUDĖJAMS) ĮSTATYMUOSE IR KITUOSE TEISĖS AKTUOSE NUSTATYTŲ REIKALAVIMŲ NESILAIKYMO AR NETINKAMO VYKDYMO MASTAS, PRIEŽASTYS, TAIKYTOS PREVENCINĖS IR POVEIKIO PRIEMONĖS, DAŽNIAUSIA</w:t>
      </w:r>
      <w:r w:rsidR="00476392" w:rsidRPr="00476392">
        <w:rPr>
          <w:rFonts w:ascii="Times New Roman" w:eastAsia="Times New Roman" w:hAnsi="Times New Roman" w:cs="Times New Roman"/>
          <w:b/>
          <w:bCs/>
          <w:color w:val="000000"/>
          <w:sz w:val="24"/>
          <w:szCs w:val="24"/>
        </w:rPr>
        <w:t>I</w:t>
      </w:r>
      <w:r w:rsidR="00EB517A" w:rsidRPr="00476392">
        <w:rPr>
          <w:rFonts w:ascii="Times New Roman" w:eastAsia="Times New Roman" w:hAnsi="Times New Roman" w:cs="Times New Roman"/>
          <w:b/>
          <w:bCs/>
          <w:color w:val="000000"/>
          <w:sz w:val="24"/>
          <w:szCs w:val="24"/>
        </w:rPr>
        <w:t xml:space="preserve"> PAŽEIDŽIAMOS TEISĖS AKTŲ NUOSTATOS</w:t>
      </w:r>
    </w:p>
    <w:p w14:paraId="22F2715F" w14:textId="77777777" w:rsidR="00EB517A" w:rsidRPr="00476392" w:rsidRDefault="00EB517A" w:rsidP="00930170">
      <w:pPr>
        <w:spacing w:after="0" w:line="240" w:lineRule="auto"/>
        <w:ind w:firstLine="709"/>
        <w:jc w:val="both"/>
        <w:rPr>
          <w:rFonts w:ascii="Times New Roman" w:eastAsia="Times New Roman" w:hAnsi="Times New Roman" w:cs="Times New Roman"/>
          <w:color w:val="000000"/>
          <w:sz w:val="24"/>
          <w:szCs w:val="24"/>
        </w:rPr>
      </w:pPr>
    </w:p>
    <w:p w14:paraId="49F3FDBD" w14:textId="3D82C514" w:rsidR="00EB517A" w:rsidRPr="00476392" w:rsidRDefault="00EB517A" w:rsidP="00930170">
      <w:pPr>
        <w:spacing w:after="0" w:line="240" w:lineRule="auto"/>
        <w:ind w:firstLine="709"/>
        <w:jc w:val="both"/>
        <w:rPr>
          <w:rFonts w:ascii="Times New Roman" w:hAnsi="Times New Roman" w:cs="Times New Roman"/>
          <w:color w:val="000000"/>
          <w:sz w:val="24"/>
          <w:szCs w:val="24"/>
        </w:rPr>
      </w:pPr>
      <w:r w:rsidRPr="00476392">
        <w:rPr>
          <w:rFonts w:ascii="Times New Roman" w:hAnsi="Times New Roman" w:cs="Times New Roman"/>
          <w:color w:val="000000"/>
          <w:sz w:val="24"/>
          <w:szCs w:val="24"/>
        </w:rPr>
        <w:t xml:space="preserve">Žemiau pateikiama informacija apie Valstybinės mokesčių inspekcijos </w:t>
      </w:r>
      <w:r w:rsidR="004D5CAA" w:rsidRPr="00476392">
        <w:rPr>
          <w:rFonts w:ascii="Times New Roman" w:hAnsi="Times New Roman" w:cs="Times New Roman"/>
          <w:color w:val="000000"/>
          <w:sz w:val="24"/>
          <w:szCs w:val="24"/>
        </w:rPr>
        <w:t>2021</w:t>
      </w:r>
      <w:r w:rsidR="00476392" w:rsidRPr="00476392">
        <w:rPr>
          <w:rFonts w:ascii="Times New Roman" w:hAnsi="Times New Roman" w:cs="Times New Roman"/>
          <w:color w:val="000000"/>
          <w:sz w:val="24"/>
          <w:szCs w:val="24"/>
        </w:rPr>
        <w:t xml:space="preserve"> metais</w:t>
      </w:r>
      <w:r w:rsidRPr="00476392">
        <w:rPr>
          <w:rFonts w:ascii="Times New Roman" w:hAnsi="Times New Roman" w:cs="Times New Roman"/>
          <w:color w:val="000000"/>
          <w:sz w:val="24"/>
          <w:szCs w:val="24"/>
        </w:rPr>
        <w:t xml:space="preserve"> atliktų mokestinių tyrimų metu draudėjams nustatytas papildomas valstybinio socialinio draudimo ir privalomojo sveikatos draudimo įmokų sumas (žr. 2 lentelę).</w:t>
      </w:r>
    </w:p>
    <w:p w14:paraId="305A064A" w14:textId="505EA191" w:rsidR="00EB517A" w:rsidRPr="00476392" w:rsidRDefault="00EB517A" w:rsidP="00930170">
      <w:pPr>
        <w:spacing w:after="0" w:line="240" w:lineRule="auto"/>
        <w:jc w:val="both"/>
        <w:rPr>
          <w:rFonts w:ascii="Times New Roman" w:eastAsia="Times New Roman" w:hAnsi="Times New Roman" w:cs="Times New Roman"/>
          <w:bCs/>
          <w:color w:val="000000"/>
          <w:sz w:val="24"/>
          <w:szCs w:val="24"/>
        </w:rPr>
      </w:pPr>
    </w:p>
    <w:p w14:paraId="08B01B6E" w14:textId="4F20F5E2" w:rsidR="00EB517A" w:rsidRPr="00476392" w:rsidRDefault="00EB517A" w:rsidP="00930170">
      <w:pPr>
        <w:spacing w:after="0" w:line="240" w:lineRule="auto"/>
        <w:jc w:val="both"/>
        <w:rPr>
          <w:rFonts w:ascii="Times New Roman" w:hAnsi="Times New Roman" w:cs="Times New Roman"/>
          <w:b/>
          <w:bCs/>
          <w:sz w:val="24"/>
          <w:szCs w:val="24"/>
        </w:rPr>
      </w:pPr>
      <w:r w:rsidRPr="00476392">
        <w:rPr>
          <w:rFonts w:ascii="Times New Roman" w:eastAsia="Times New Roman" w:hAnsi="Times New Roman" w:cs="Times New Roman"/>
          <w:bCs/>
          <w:color w:val="000000"/>
          <w:sz w:val="24"/>
          <w:szCs w:val="24"/>
        </w:rPr>
        <w:t xml:space="preserve">2 lentelė. </w:t>
      </w:r>
      <w:r w:rsidR="00524584" w:rsidRPr="00476392">
        <w:rPr>
          <w:rFonts w:ascii="Times New Roman" w:eastAsia="Times New Roman" w:hAnsi="Times New Roman" w:cs="Times New Roman"/>
          <w:b/>
          <w:bCs/>
          <w:color w:val="000000"/>
          <w:sz w:val="24"/>
          <w:szCs w:val="24"/>
        </w:rPr>
        <w:t xml:space="preserve">2021 </w:t>
      </w:r>
      <w:r w:rsidRPr="00476392">
        <w:rPr>
          <w:rFonts w:ascii="Times New Roman" w:eastAsia="Times New Roman" w:hAnsi="Times New Roman" w:cs="Times New Roman"/>
          <w:b/>
          <w:bCs/>
          <w:color w:val="000000"/>
          <w:sz w:val="24"/>
          <w:szCs w:val="24"/>
        </w:rPr>
        <w:t>metais atlikta patikrinimų ir papildomai Valstybinės mokesčių inspekcijos priskaičiuotos sumos</w:t>
      </w:r>
    </w:p>
    <w:tbl>
      <w:tblPr>
        <w:tblW w:w="9652" w:type="dxa"/>
        <w:tblInd w:w="-23" w:type="dxa"/>
        <w:tblLayout w:type="fixed"/>
        <w:tblCellMar>
          <w:left w:w="0" w:type="dxa"/>
          <w:right w:w="0" w:type="dxa"/>
        </w:tblCellMar>
        <w:tblLook w:val="04A0" w:firstRow="1" w:lastRow="0" w:firstColumn="1" w:lastColumn="0" w:noHBand="0" w:noVBand="1"/>
      </w:tblPr>
      <w:tblGrid>
        <w:gridCol w:w="2281"/>
        <w:gridCol w:w="1418"/>
        <w:gridCol w:w="1701"/>
        <w:gridCol w:w="1417"/>
        <w:gridCol w:w="1560"/>
        <w:gridCol w:w="1275"/>
      </w:tblGrid>
      <w:tr w:rsidR="00EB517A" w:rsidRPr="00476392" w14:paraId="00B1D0B6" w14:textId="77777777" w:rsidTr="00E22499">
        <w:trPr>
          <w:trHeight w:val="1125"/>
        </w:trPr>
        <w:tc>
          <w:tcPr>
            <w:tcW w:w="2281" w:type="dxa"/>
            <w:tcBorders>
              <w:top w:val="single" w:sz="8" w:space="0" w:color="979991"/>
              <w:left w:val="single" w:sz="8" w:space="0" w:color="979991"/>
              <w:bottom w:val="nil"/>
              <w:right w:val="nil"/>
            </w:tcBorders>
            <w:tcMar>
              <w:top w:w="0" w:type="dxa"/>
              <w:left w:w="108" w:type="dxa"/>
              <w:bottom w:w="0" w:type="dxa"/>
              <w:right w:w="108" w:type="dxa"/>
            </w:tcMar>
            <w:hideMark/>
          </w:tcPr>
          <w:p w14:paraId="6718F691" w14:textId="77777777" w:rsidR="00EB517A" w:rsidRPr="00476392" w:rsidRDefault="00EB517A" w:rsidP="00930170">
            <w:pPr>
              <w:spacing w:after="0" w:line="240" w:lineRule="auto"/>
              <w:jc w:val="both"/>
              <w:rPr>
                <w:rFonts w:ascii="Times New Roman" w:hAnsi="Times New Roman" w:cs="Times New Roman"/>
                <w:sz w:val="24"/>
                <w:szCs w:val="24"/>
              </w:rPr>
            </w:pPr>
            <w:r w:rsidRPr="00476392">
              <w:rPr>
                <w:rFonts w:ascii="Times New Roman" w:hAnsi="Times New Roman" w:cs="Times New Roman"/>
                <w:sz w:val="24"/>
                <w:szCs w:val="24"/>
              </w:rPr>
              <w:lastRenderedPageBreak/>
              <w:t>Metų ketvirtis</w:t>
            </w:r>
          </w:p>
        </w:tc>
        <w:tc>
          <w:tcPr>
            <w:tcW w:w="1418" w:type="dxa"/>
            <w:tcBorders>
              <w:top w:val="single" w:sz="8" w:space="0" w:color="979991"/>
              <w:left w:val="single" w:sz="8" w:space="0" w:color="979991"/>
              <w:bottom w:val="nil"/>
              <w:right w:val="nil"/>
            </w:tcBorders>
            <w:tcMar>
              <w:top w:w="0" w:type="dxa"/>
              <w:left w:w="108" w:type="dxa"/>
              <w:bottom w:w="0" w:type="dxa"/>
              <w:right w:w="108" w:type="dxa"/>
            </w:tcMar>
            <w:hideMark/>
          </w:tcPr>
          <w:p w14:paraId="43B80DF0" w14:textId="77777777" w:rsidR="00EB517A" w:rsidRPr="00476392" w:rsidRDefault="00EB517A" w:rsidP="00930170">
            <w:pPr>
              <w:spacing w:after="0" w:line="240" w:lineRule="auto"/>
              <w:jc w:val="both"/>
              <w:rPr>
                <w:rFonts w:ascii="Times New Roman" w:hAnsi="Times New Roman" w:cs="Times New Roman"/>
                <w:sz w:val="24"/>
                <w:szCs w:val="24"/>
              </w:rPr>
            </w:pPr>
            <w:r w:rsidRPr="00476392">
              <w:rPr>
                <w:rFonts w:ascii="Times New Roman" w:hAnsi="Times New Roman" w:cs="Times New Roman"/>
                <w:sz w:val="24"/>
                <w:szCs w:val="24"/>
              </w:rPr>
              <w:t>Sodros siūlytų / Valstybinės mokesčių inspekcijos patikrintų draudėjų skaičius</w:t>
            </w:r>
          </w:p>
        </w:tc>
        <w:tc>
          <w:tcPr>
            <w:tcW w:w="1701" w:type="dxa"/>
            <w:tcBorders>
              <w:top w:val="single" w:sz="8" w:space="0" w:color="979991"/>
              <w:left w:val="single" w:sz="8" w:space="0" w:color="979991"/>
              <w:bottom w:val="nil"/>
              <w:right w:val="nil"/>
            </w:tcBorders>
            <w:tcMar>
              <w:top w:w="0" w:type="dxa"/>
              <w:left w:w="108" w:type="dxa"/>
              <w:bottom w:w="0" w:type="dxa"/>
              <w:right w:w="108" w:type="dxa"/>
            </w:tcMar>
            <w:hideMark/>
          </w:tcPr>
          <w:p w14:paraId="06FB944C" w14:textId="77777777" w:rsidR="00EB517A" w:rsidRPr="00476392" w:rsidRDefault="00EB517A" w:rsidP="00930170">
            <w:pPr>
              <w:spacing w:after="0" w:line="240" w:lineRule="auto"/>
              <w:jc w:val="both"/>
              <w:rPr>
                <w:rFonts w:ascii="Times New Roman" w:hAnsi="Times New Roman" w:cs="Times New Roman"/>
                <w:sz w:val="24"/>
                <w:szCs w:val="24"/>
              </w:rPr>
            </w:pPr>
            <w:r w:rsidRPr="00476392">
              <w:rPr>
                <w:rFonts w:ascii="Times New Roman" w:hAnsi="Times New Roman" w:cs="Times New Roman"/>
                <w:sz w:val="24"/>
                <w:szCs w:val="24"/>
              </w:rPr>
              <w:t>Papildomai priskaičiuota (Sodros siūlytų Valstybinei mokesčių inspekcijai patikrinti), Eur</w:t>
            </w:r>
          </w:p>
        </w:tc>
        <w:tc>
          <w:tcPr>
            <w:tcW w:w="1417" w:type="dxa"/>
            <w:tcBorders>
              <w:top w:val="single" w:sz="8" w:space="0" w:color="979991"/>
              <w:left w:val="single" w:sz="8" w:space="0" w:color="979991"/>
              <w:bottom w:val="nil"/>
              <w:right w:val="nil"/>
            </w:tcBorders>
            <w:tcMar>
              <w:top w:w="0" w:type="dxa"/>
              <w:left w:w="108" w:type="dxa"/>
              <w:bottom w:w="0" w:type="dxa"/>
              <w:right w:w="108" w:type="dxa"/>
            </w:tcMar>
            <w:hideMark/>
          </w:tcPr>
          <w:p w14:paraId="7C74CE7E" w14:textId="77777777" w:rsidR="00EB517A" w:rsidRPr="00476392" w:rsidRDefault="00EB517A" w:rsidP="00930170">
            <w:pPr>
              <w:spacing w:after="0" w:line="240" w:lineRule="auto"/>
              <w:jc w:val="both"/>
              <w:rPr>
                <w:rFonts w:ascii="Times New Roman" w:hAnsi="Times New Roman" w:cs="Times New Roman"/>
                <w:sz w:val="24"/>
                <w:szCs w:val="24"/>
              </w:rPr>
            </w:pPr>
            <w:r w:rsidRPr="00476392">
              <w:rPr>
                <w:rFonts w:ascii="Times New Roman" w:hAnsi="Times New Roman" w:cs="Times New Roman"/>
                <w:sz w:val="24"/>
                <w:szCs w:val="24"/>
              </w:rPr>
              <w:t>Patikrintų Valstybinės mokesčių inspekcijos iniciatyva draudėjų skaičius</w:t>
            </w:r>
          </w:p>
        </w:tc>
        <w:tc>
          <w:tcPr>
            <w:tcW w:w="1560" w:type="dxa"/>
            <w:tcBorders>
              <w:top w:val="single" w:sz="8" w:space="0" w:color="979991"/>
              <w:left w:val="single" w:sz="8" w:space="0" w:color="979991"/>
              <w:bottom w:val="nil"/>
              <w:right w:val="nil"/>
            </w:tcBorders>
            <w:tcMar>
              <w:top w:w="0" w:type="dxa"/>
              <w:left w:w="108" w:type="dxa"/>
              <w:bottom w:w="0" w:type="dxa"/>
              <w:right w:w="108" w:type="dxa"/>
            </w:tcMar>
            <w:hideMark/>
          </w:tcPr>
          <w:p w14:paraId="2822C264" w14:textId="77777777" w:rsidR="00EB517A" w:rsidRPr="00476392" w:rsidRDefault="00EB517A" w:rsidP="00930170">
            <w:pPr>
              <w:spacing w:after="0" w:line="240" w:lineRule="auto"/>
              <w:jc w:val="both"/>
              <w:rPr>
                <w:rFonts w:ascii="Times New Roman" w:hAnsi="Times New Roman" w:cs="Times New Roman"/>
                <w:sz w:val="24"/>
                <w:szCs w:val="24"/>
              </w:rPr>
            </w:pPr>
            <w:r w:rsidRPr="00476392">
              <w:rPr>
                <w:rFonts w:ascii="Times New Roman" w:hAnsi="Times New Roman" w:cs="Times New Roman"/>
                <w:sz w:val="24"/>
                <w:szCs w:val="24"/>
              </w:rPr>
              <w:t>Papildomai priskaičiuota (Patikrinta Valstybinės mokesčių inspekcijos iniciatyva), Eur</w:t>
            </w:r>
          </w:p>
        </w:tc>
        <w:tc>
          <w:tcPr>
            <w:tcW w:w="1275" w:type="dxa"/>
            <w:tcBorders>
              <w:top w:val="single" w:sz="8" w:space="0" w:color="979991"/>
              <w:left w:val="single" w:sz="8" w:space="0" w:color="979991"/>
              <w:bottom w:val="nil"/>
              <w:right w:val="single" w:sz="8" w:space="0" w:color="979991"/>
            </w:tcBorders>
            <w:tcMar>
              <w:top w:w="0" w:type="dxa"/>
              <w:left w:w="108" w:type="dxa"/>
              <w:bottom w:w="0" w:type="dxa"/>
              <w:right w:w="108" w:type="dxa"/>
            </w:tcMar>
            <w:hideMark/>
          </w:tcPr>
          <w:p w14:paraId="588851AA" w14:textId="77777777" w:rsidR="00EB517A" w:rsidRPr="00476392" w:rsidRDefault="00EB517A" w:rsidP="00930170">
            <w:pPr>
              <w:spacing w:after="0" w:line="240" w:lineRule="auto"/>
              <w:jc w:val="both"/>
              <w:rPr>
                <w:rFonts w:ascii="Times New Roman" w:hAnsi="Times New Roman" w:cs="Times New Roman"/>
                <w:sz w:val="24"/>
                <w:szCs w:val="24"/>
              </w:rPr>
            </w:pPr>
            <w:r w:rsidRPr="00476392">
              <w:rPr>
                <w:rFonts w:ascii="Times New Roman" w:hAnsi="Times New Roman" w:cs="Times New Roman"/>
                <w:sz w:val="24"/>
                <w:szCs w:val="24"/>
              </w:rPr>
              <w:t>Iš viso patikrinta draudėjų, sk.</w:t>
            </w:r>
          </w:p>
        </w:tc>
      </w:tr>
      <w:tr w:rsidR="009F7324" w:rsidRPr="009F7324" w14:paraId="10BF3142" w14:textId="77777777" w:rsidTr="00E22499">
        <w:trPr>
          <w:trHeight w:val="300"/>
        </w:trPr>
        <w:tc>
          <w:tcPr>
            <w:tcW w:w="2281"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40A08373" w14:textId="77777777" w:rsidR="00EB517A" w:rsidRPr="009F7324" w:rsidRDefault="00EB517A"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I ketvirtis</w:t>
            </w:r>
          </w:p>
        </w:tc>
        <w:tc>
          <w:tcPr>
            <w:tcW w:w="1418"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68DFA87F" w14:textId="77777777" w:rsidR="00EB517A" w:rsidRPr="009F7324" w:rsidRDefault="00EB517A"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0</w:t>
            </w:r>
          </w:p>
        </w:tc>
        <w:tc>
          <w:tcPr>
            <w:tcW w:w="1701" w:type="dxa"/>
            <w:tcBorders>
              <w:top w:val="single" w:sz="8" w:space="0" w:color="979991"/>
              <w:left w:val="single" w:sz="8" w:space="0" w:color="979991"/>
              <w:bottom w:val="single" w:sz="8" w:space="0" w:color="979991"/>
              <w:right w:val="nil"/>
            </w:tcBorders>
            <w:tcMar>
              <w:top w:w="0" w:type="dxa"/>
              <w:left w:w="108" w:type="dxa"/>
              <w:bottom w:w="0" w:type="dxa"/>
              <w:right w:w="108" w:type="dxa"/>
            </w:tcMar>
          </w:tcPr>
          <w:p w14:paraId="674FEDA5" w14:textId="77777777" w:rsidR="00EB517A" w:rsidRPr="009F7324" w:rsidRDefault="00EB517A" w:rsidP="00930170">
            <w:pPr>
              <w:spacing w:after="0" w:line="240" w:lineRule="auto"/>
              <w:jc w:val="both"/>
              <w:rPr>
                <w:rFonts w:ascii="Times New Roman" w:hAnsi="Times New Roman" w:cs="Times New Roman"/>
                <w:sz w:val="24"/>
                <w:szCs w:val="24"/>
              </w:rPr>
            </w:pPr>
          </w:p>
        </w:tc>
        <w:tc>
          <w:tcPr>
            <w:tcW w:w="1417"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3835EDBB" w14:textId="596922C8" w:rsidR="00524584" w:rsidRPr="009F7324" w:rsidRDefault="00524584" w:rsidP="00930170">
            <w:pPr>
              <w:spacing w:after="0" w:line="240" w:lineRule="auto"/>
              <w:jc w:val="both"/>
              <w:rPr>
                <w:rFonts w:ascii="Times New Roman" w:hAnsi="Times New Roman" w:cs="Times New Roman"/>
                <w:sz w:val="24"/>
                <w:szCs w:val="24"/>
              </w:rPr>
            </w:pPr>
          </w:p>
          <w:p w14:paraId="005CC729" w14:textId="07EDE299" w:rsidR="00EB517A"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13</w:t>
            </w:r>
          </w:p>
        </w:tc>
        <w:tc>
          <w:tcPr>
            <w:tcW w:w="1560"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231230BA" w14:textId="29711A1B" w:rsidR="00EB517A" w:rsidRPr="009F7324" w:rsidRDefault="00EB517A" w:rsidP="00930170">
            <w:pPr>
              <w:spacing w:after="0" w:line="240" w:lineRule="auto"/>
              <w:jc w:val="both"/>
              <w:rPr>
                <w:rFonts w:ascii="Times New Roman" w:hAnsi="Times New Roman" w:cs="Times New Roman"/>
                <w:sz w:val="24"/>
                <w:szCs w:val="24"/>
              </w:rPr>
            </w:pPr>
          </w:p>
          <w:p w14:paraId="025118CF" w14:textId="4BC22FED" w:rsidR="00524584"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53</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408,55</w:t>
            </w:r>
          </w:p>
        </w:tc>
        <w:tc>
          <w:tcPr>
            <w:tcW w:w="1275" w:type="dxa"/>
            <w:tcBorders>
              <w:top w:val="single" w:sz="8" w:space="0" w:color="979991"/>
              <w:left w:val="single" w:sz="8" w:space="0" w:color="979991"/>
              <w:bottom w:val="single" w:sz="8" w:space="0" w:color="979991"/>
              <w:right w:val="single" w:sz="8" w:space="0" w:color="979991"/>
            </w:tcBorders>
            <w:tcMar>
              <w:top w:w="0" w:type="dxa"/>
              <w:left w:w="108" w:type="dxa"/>
              <w:bottom w:w="0" w:type="dxa"/>
              <w:right w:w="108" w:type="dxa"/>
            </w:tcMar>
            <w:hideMark/>
          </w:tcPr>
          <w:p w14:paraId="4BF423F0" w14:textId="73034B0F" w:rsidR="00EB517A" w:rsidRPr="009F7324" w:rsidRDefault="00EB517A" w:rsidP="00930170">
            <w:pPr>
              <w:spacing w:after="0" w:line="240" w:lineRule="auto"/>
              <w:jc w:val="both"/>
              <w:rPr>
                <w:rFonts w:ascii="Times New Roman" w:hAnsi="Times New Roman" w:cs="Times New Roman"/>
                <w:sz w:val="24"/>
                <w:szCs w:val="24"/>
              </w:rPr>
            </w:pPr>
          </w:p>
          <w:p w14:paraId="7C31776B" w14:textId="70137D3C" w:rsidR="00524584"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13</w:t>
            </w:r>
          </w:p>
        </w:tc>
      </w:tr>
      <w:tr w:rsidR="009F7324" w:rsidRPr="009F7324" w14:paraId="356CA754" w14:textId="77777777" w:rsidTr="00E22499">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11D16C19" w14:textId="77777777" w:rsidR="00EB517A" w:rsidRPr="009F7324" w:rsidRDefault="00EB517A"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II ketvirtis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2A2CBA9F" w14:textId="77777777" w:rsidR="00EB517A" w:rsidRPr="009F7324" w:rsidRDefault="00EB517A"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0</w:t>
            </w:r>
          </w:p>
        </w:tc>
        <w:tc>
          <w:tcPr>
            <w:tcW w:w="1701" w:type="dxa"/>
            <w:tcBorders>
              <w:top w:val="nil"/>
              <w:left w:val="single" w:sz="8" w:space="0" w:color="979991"/>
              <w:bottom w:val="single" w:sz="8" w:space="0" w:color="979991"/>
              <w:right w:val="nil"/>
            </w:tcBorders>
            <w:tcMar>
              <w:top w:w="0" w:type="dxa"/>
              <w:left w:w="108" w:type="dxa"/>
              <w:bottom w:w="0" w:type="dxa"/>
              <w:right w:w="108" w:type="dxa"/>
            </w:tcMar>
          </w:tcPr>
          <w:p w14:paraId="110040CE" w14:textId="77777777" w:rsidR="00EB517A" w:rsidRPr="009F7324" w:rsidRDefault="00EB517A" w:rsidP="00930170">
            <w:pPr>
              <w:spacing w:after="0" w:line="240" w:lineRule="auto"/>
              <w:jc w:val="both"/>
              <w:rPr>
                <w:rFonts w:ascii="Times New Roman" w:hAnsi="Times New Roman" w:cs="Times New Roman"/>
                <w:sz w:val="24"/>
                <w:szCs w:val="24"/>
              </w:rPr>
            </w:pP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4A74DC0F" w14:textId="31682AD9" w:rsidR="00524584" w:rsidRPr="009F7324" w:rsidRDefault="00524584" w:rsidP="00930170">
            <w:pPr>
              <w:spacing w:after="0" w:line="240" w:lineRule="auto"/>
              <w:jc w:val="both"/>
              <w:rPr>
                <w:rFonts w:ascii="Times New Roman" w:hAnsi="Times New Roman" w:cs="Times New Roman"/>
                <w:sz w:val="24"/>
                <w:szCs w:val="24"/>
              </w:rPr>
            </w:pPr>
          </w:p>
          <w:p w14:paraId="51C2C68C" w14:textId="002B055E" w:rsidR="00EB517A"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27</w:t>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78742C07" w14:textId="5FCE6EBA" w:rsidR="00EB517A" w:rsidRPr="009F7324" w:rsidRDefault="00EB517A" w:rsidP="00930170">
            <w:pPr>
              <w:spacing w:after="0" w:line="240" w:lineRule="auto"/>
              <w:jc w:val="both"/>
              <w:rPr>
                <w:rFonts w:ascii="Times New Roman" w:hAnsi="Times New Roman" w:cs="Times New Roman"/>
                <w:sz w:val="24"/>
                <w:szCs w:val="24"/>
              </w:rPr>
            </w:pPr>
          </w:p>
          <w:p w14:paraId="3847CD0A" w14:textId="73B581F1" w:rsidR="00524584"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63</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115,40</w:t>
            </w:r>
          </w:p>
        </w:tc>
        <w:tc>
          <w:tcPr>
            <w:tcW w:w="1275"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5934F543" w14:textId="0D7ABF86" w:rsidR="00EB517A" w:rsidRPr="009F7324" w:rsidRDefault="00EB517A" w:rsidP="00930170">
            <w:pPr>
              <w:spacing w:after="0" w:line="240" w:lineRule="auto"/>
              <w:jc w:val="both"/>
              <w:rPr>
                <w:rFonts w:ascii="Times New Roman" w:hAnsi="Times New Roman" w:cs="Times New Roman"/>
                <w:sz w:val="24"/>
                <w:szCs w:val="24"/>
              </w:rPr>
            </w:pPr>
          </w:p>
          <w:p w14:paraId="3591CCDA" w14:textId="5FB1FE47" w:rsidR="00524584"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27</w:t>
            </w:r>
          </w:p>
        </w:tc>
      </w:tr>
      <w:tr w:rsidR="009F7324" w:rsidRPr="009F7324" w14:paraId="46765193" w14:textId="77777777" w:rsidTr="00E22499">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245C1D14" w14:textId="77777777" w:rsidR="00EB517A" w:rsidRPr="009F7324" w:rsidRDefault="00EB517A"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III ketvirtis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2D61284D" w14:textId="39122503" w:rsidR="00524584" w:rsidRPr="009F7324" w:rsidRDefault="00524584" w:rsidP="00930170">
            <w:pPr>
              <w:spacing w:after="0" w:line="240" w:lineRule="auto"/>
              <w:jc w:val="both"/>
              <w:rPr>
                <w:rFonts w:ascii="Times New Roman" w:hAnsi="Times New Roman" w:cs="Times New Roman"/>
                <w:sz w:val="24"/>
                <w:szCs w:val="24"/>
              </w:rPr>
            </w:pPr>
          </w:p>
          <w:p w14:paraId="7CD460C1" w14:textId="0353E500" w:rsidR="00EB517A"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0</w:t>
            </w:r>
          </w:p>
        </w:tc>
        <w:tc>
          <w:tcPr>
            <w:tcW w:w="1701" w:type="dxa"/>
            <w:tcBorders>
              <w:top w:val="nil"/>
              <w:left w:val="single" w:sz="8" w:space="0" w:color="979991"/>
              <w:bottom w:val="single" w:sz="8" w:space="0" w:color="979991"/>
              <w:right w:val="nil"/>
            </w:tcBorders>
            <w:tcMar>
              <w:top w:w="0" w:type="dxa"/>
              <w:left w:w="108" w:type="dxa"/>
              <w:bottom w:w="0" w:type="dxa"/>
              <w:right w:w="108" w:type="dxa"/>
            </w:tcMar>
          </w:tcPr>
          <w:p w14:paraId="7A90B9CE" w14:textId="77777777" w:rsidR="00EB517A" w:rsidRPr="009F7324" w:rsidRDefault="00EB517A" w:rsidP="00930170">
            <w:pPr>
              <w:spacing w:after="0" w:line="240" w:lineRule="auto"/>
              <w:jc w:val="both"/>
              <w:rPr>
                <w:rFonts w:ascii="Times New Roman" w:hAnsi="Times New Roman" w:cs="Times New Roman"/>
                <w:sz w:val="24"/>
                <w:szCs w:val="24"/>
              </w:rPr>
            </w:pP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0CFFBFDF" w14:textId="0822B9D0" w:rsidR="00EB517A" w:rsidRPr="009F7324" w:rsidRDefault="00EB517A" w:rsidP="00930170">
            <w:pPr>
              <w:spacing w:after="0" w:line="240" w:lineRule="auto"/>
              <w:jc w:val="both"/>
              <w:rPr>
                <w:rFonts w:ascii="Times New Roman" w:hAnsi="Times New Roman" w:cs="Times New Roman"/>
                <w:sz w:val="24"/>
                <w:szCs w:val="24"/>
              </w:rPr>
            </w:pPr>
          </w:p>
          <w:p w14:paraId="1D35110B" w14:textId="4A70849E" w:rsidR="00524584"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22</w:t>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233C655D" w14:textId="373F0C3F" w:rsidR="00EB517A" w:rsidRPr="009F7324" w:rsidRDefault="00EB517A" w:rsidP="00930170">
            <w:pPr>
              <w:spacing w:after="0" w:line="240" w:lineRule="auto"/>
              <w:jc w:val="both"/>
              <w:rPr>
                <w:rFonts w:ascii="Times New Roman" w:hAnsi="Times New Roman" w:cs="Times New Roman"/>
                <w:sz w:val="24"/>
                <w:szCs w:val="24"/>
              </w:rPr>
            </w:pPr>
          </w:p>
          <w:p w14:paraId="17DB9A8E" w14:textId="1546FB81" w:rsidR="00524584"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45</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590,07</w:t>
            </w:r>
          </w:p>
        </w:tc>
        <w:tc>
          <w:tcPr>
            <w:tcW w:w="1275"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2F43377A" w14:textId="08C5A2C2" w:rsidR="00EB517A" w:rsidRPr="009F7324" w:rsidRDefault="00EB517A" w:rsidP="00930170">
            <w:pPr>
              <w:spacing w:after="0" w:line="240" w:lineRule="auto"/>
              <w:jc w:val="both"/>
              <w:rPr>
                <w:rFonts w:ascii="Times New Roman" w:hAnsi="Times New Roman" w:cs="Times New Roman"/>
                <w:sz w:val="24"/>
                <w:szCs w:val="24"/>
              </w:rPr>
            </w:pPr>
          </w:p>
          <w:p w14:paraId="5EC4FEF8" w14:textId="40B40AE1" w:rsidR="00524584"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22</w:t>
            </w:r>
          </w:p>
        </w:tc>
      </w:tr>
      <w:tr w:rsidR="009F7324" w:rsidRPr="009F7324" w14:paraId="4933F38E" w14:textId="77777777" w:rsidTr="00E22499">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44245A4E" w14:textId="77777777" w:rsidR="00EB517A" w:rsidRPr="009F7324" w:rsidRDefault="00EB517A"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IV ketvirtis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4484DF02" w14:textId="2101A619" w:rsidR="00524584" w:rsidRPr="009F7324" w:rsidRDefault="00524584" w:rsidP="00930170">
            <w:pPr>
              <w:spacing w:after="0" w:line="240" w:lineRule="auto"/>
              <w:jc w:val="both"/>
              <w:rPr>
                <w:rFonts w:ascii="Times New Roman" w:hAnsi="Times New Roman" w:cs="Times New Roman"/>
                <w:sz w:val="24"/>
                <w:szCs w:val="24"/>
              </w:rPr>
            </w:pPr>
          </w:p>
          <w:p w14:paraId="41A93D60" w14:textId="386C1770" w:rsidR="00EB517A"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0</w:t>
            </w:r>
          </w:p>
        </w:tc>
        <w:tc>
          <w:tcPr>
            <w:tcW w:w="1701" w:type="dxa"/>
            <w:tcBorders>
              <w:top w:val="nil"/>
              <w:left w:val="single" w:sz="8" w:space="0" w:color="979991"/>
              <w:bottom w:val="single" w:sz="8" w:space="0" w:color="979991"/>
              <w:right w:val="nil"/>
            </w:tcBorders>
            <w:tcMar>
              <w:top w:w="0" w:type="dxa"/>
              <w:left w:w="108" w:type="dxa"/>
              <w:bottom w:w="0" w:type="dxa"/>
              <w:right w:w="108" w:type="dxa"/>
            </w:tcMar>
            <w:hideMark/>
          </w:tcPr>
          <w:p w14:paraId="4C1ABBE2" w14:textId="574DDAB5" w:rsidR="00524584" w:rsidRPr="009F7324" w:rsidRDefault="00524584" w:rsidP="00930170">
            <w:pPr>
              <w:spacing w:after="0" w:line="240" w:lineRule="auto"/>
              <w:jc w:val="both"/>
              <w:rPr>
                <w:rFonts w:ascii="Times New Roman" w:hAnsi="Times New Roman" w:cs="Times New Roman"/>
                <w:sz w:val="24"/>
                <w:szCs w:val="24"/>
              </w:rPr>
            </w:pPr>
          </w:p>
          <w:p w14:paraId="14A459F4" w14:textId="1DB35015" w:rsidR="00EB517A"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0</w:t>
            </w: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2098564E" w14:textId="60CC327C" w:rsidR="00EB517A" w:rsidRPr="009F7324" w:rsidRDefault="00EB517A" w:rsidP="00930170">
            <w:pPr>
              <w:spacing w:after="0" w:line="240" w:lineRule="auto"/>
              <w:jc w:val="both"/>
              <w:rPr>
                <w:rFonts w:ascii="Times New Roman" w:hAnsi="Times New Roman" w:cs="Times New Roman"/>
                <w:sz w:val="24"/>
                <w:szCs w:val="24"/>
              </w:rPr>
            </w:pPr>
          </w:p>
          <w:p w14:paraId="001BA376" w14:textId="0F33C39C" w:rsidR="00524584"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25</w:t>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48183AA4" w14:textId="14B9ABFF" w:rsidR="00524584" w:rsidRPr="009F7324" w:rsidRDefault="00524584" w:rsidP="00930170">
            <w:pPr>
              <w:spacing w:after="0" w:line="240" w:lineRule="auto"/>
              <w:jc w:val="both"/>
              <w:rPr>
                <w:rFonts w:ascii="Times New Roman" w:hAnsi="Times New Roman" w:cs="Times New Roman"/>
                <w:sz w:val="24"/>
                <w:szCs w:val="24"/>
              </w:rPr>
            </w:pPr>
          </w:p>
          <w:p w14:paraId="3F5A93B9" w14:textId="5F2B4E91" w:rsidR="00524584"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47</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592,33</w:t>
            </w:r>
          </w:p>
        </w:tc>
        <w:tc>
          <w:tcPr>
            <w:tcW w:w="1275"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7411B5DF" w14:textId="32080D29" w:rsidR="00EB517A" w:rsidRPr="009F7324" w:rsidRDefault="00EB517A" w:rsidP="00930170">
            <w:pPr>
              <w:spacing w:after="0" w:line="240" w:lineRule="auto"/>
              <w:jc w:val="both"/>
              <w:rPr>
                <w:rFonts w:ascii="Times New Roman" w:hAnsi="Times New Roman" w:cs="Times New Roman"/>
                <w:sz w:val="24"/>
                <w:szCs w:val="24"/>
              </w:rPr>
            </w:pPr>
          </w:p>
          <w:p w14:paraId="10E20058" w14:textId="667B301C" w:rsidR="00524584" w:rsidRPr="009F7324" w:rsidRDefault="00524584" w:rsidP="00930170">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25</w:t>
            </w:r>
          </w:p>
        </w:tc>
      </w:tr>
      <w:tr w:rsidR="009F7324" w:rsidRPr="009F7324" w14:paraId="638C3E39" w14:textId="77777777" w:rsidTr="00E22499">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69136247" w14:textId="69EF2E02" w:rsidR="00EB517A" w:rsidRPr="009F7324" w:rsidRDefault="00EB517A" w:rsidP="00930170">
            <w:pPr>
              <w:spacing w:after="0" w:line="240" w:lineRule="auto"/>
              <w:jc w:val="both"/>
              <w:rPr>
                <w:rFonts w:ascii="Times New Roman" w:hAnsi="Times New Roman" w:cs="Times New Roman"/>
                <w:b/>
                <w:bCs/>
                <w:sz w:val="24"/>
                <w:szCs w:val="24"/>
              </w:rPr>
            </w:pPr>
            <w:r w:rsidRPr="009F7324">
              <w:rPr>
                <w:rFonts w:ascii="Times New Roman" w:hAnsi="Times New Roman" w:cs="Times New Roman"/>
                <w:b/>
                <w:bCs/>
                <w:sz w:val="24"/>
                <w:szCs w:val="24"/>
              </w:rPr>
              <w:t xml:space="preserve">Iš viso </w:t>
            </w:r>
            <w:r w:rsidR="00524584" w:rsidRPr="009F7324">
              <w:rPr>
                <w:rFonts w:ascii="Times New Roman" w:hAnsi="Times New Roman" w:cs="Times New Roman"/>
                <w:b/>
                <w:bCs/>
                <w:sz w:val="24"/>
                <w:szCs w:val="24"/>
              </w:rPr>
              <w:t>2021</w:t>
            </w:r>
            <w:r w:rsidR="00220842" w:rsidRPr="009F7324">
              <w:rPr>
                <w:rFonts w:ascii="Times New Roman" w:hAnsi="Times New Roman" w:cs="Times New Roman"/>
                <w:b/>
                <w:bCs/>
                <w:sz w:val="24"/>
                <w:szCs w:val="24"/>
              </w:rPr>
              <w:t xml:space="preserve"> </w:t>
            </w:r>
            <w:r w:rsidRPr="009F7324">
              <w:rPr>
                <w:rFonts w:ascii="Times New Roman" w:hAnsi="Times New Roman" w:cs="Times New Roman"/>
                <w:b/>
                <w:bCs/>
                <w:sz w:val="24"/>
                <w:szCs w:val="24"/>
              </w:rPr>
              <w:t>metais: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25CBE7A6" w14:textId="2D5B73BE" w:rsidR="00524584" w:rsidRPr="009F7324" w:rsidRDefault="00524584" w:rsidP="00930170">
            <w:pPr>
              <w:spacing w:after="0" w:line="240" w:lineRule="auto"/>
              <w:jc w:val="both"/>
              <w:rPr>
                <w:rFonts w:ascii="Times New Roman" w:hAnsi="Times New Roman" w:cs="Times New Roman"/>
                <w:b/>
                <w:bCs/>
                <w:sz w:val="24"/>
                <w:szCs w:val="24"/>
              </w:rPr>
            </w:pPr>
          </w:p>
          <w:p w14:paraId="27AE39E0" w14:textId="1A829B7B" w:rsidR="00EB517A" w:rsidRPr="009F7324" w:rsidRDefault="00524584" w:rsidP="00930170">
            <w:pPr>
              <w:spacing w:after="0" w:line="240" w:lineRule="auto"/>
              <w:jc w:val="both"/>
              <w:rPr>
                <w:rFonts w:ascii="Times New Roman" w:hAnsi="Times New Roman" w:cs="Times New Roman"/>
                <w:b/>
                <w:bCs/>
                <w:sz w:val="24"/>
                <w:szCs w:val="24"/>
              </w:rPr>
            </w:pPr>
            <w:r w:rsidRPr="009F7324">
              <w:rPr>
                <w:rFonts w:ascii="Times New Roman" w:hAnsi="Times New Roman" w:cs="Times New Roman"/>
                <w:b/>
                <w:bCs/>
                <w:sz w:val="24"/>
                <w:szCs w:val="24"/>
              </w:rPr>
              <w:t>0</w:t>
            </w:r>
          </w:p>
        </w:tc>
        <w:tc>
          <w:tcPr>
            <w:tcW w:w="1701" w:type="dxa"/>
            <w:tcBorders>
              <w:top w:val="nil"/>
              <w:left w:val="single" w:sz="8" w:space="0" w:color="979991"/>
              <w:bottom w:val="single" w:sz="8" w:space="0" w:color="979991"/>
              <w:right w:val="nil"/>
            </w:tcBorders>
            <w:tcMar>
              <w:top w:w="0" w:type="dxa"/>
              <w:left w:w="108" w:type="dxa"/>
              <w:bottom w:w="0" w:type="dxa"/>
              <w:right w:w="108" w:type="dxa"/>
            </w:tcMar>
            <w:hideMark/>
          </w:tcPr>
          <w:p w14:paraId="6B230B72" w14:textId="2873FC31" w:rsidR="00524584" w:rsidRPr="009F7324" w:rsidRDefault="00524584" w:rsidP="00930170">
            <w:pPr>
              <w:spacing w:after="0" w:line="240" w:lineRule="auto"/>
              <w:jc w:val="both"/>
              <w:rPr>
                <w:rFonts w:ascii="Times New Roman" w:hAnsi="Times New Roman" w:cs="Times New Roman"/>
                <w:b/>
                <w:bCs/>
                <w:sz w:val="24"/>
                <w:szCs w:val="24"/>
              </w:rPr>
            </w:pPr>
          </w:p>
          <w:p w14:paraId="61EF186B" w14:textId="3A7B0D20" w:rsidR="00EB517A" w:rsidRPr="009F7324" w:rsidRDefault="00524584" w:rsidP="00930170">
            <w:pPr>
              <w:spacing w:after="0" w:line="240" w:lineRule="auto"/>
              <w:jc w:val="both"/>
              <w:rPr>
                <w:rFonts w:ascii="Times New Roman" w:hAnsi="Times New Roman" w:cs="Times New Roman"/>
                <w:b/>
                <w:bCs/>
                <w:sz w:val="24"/>
                <w:szCs w:val="24"/>
              </w:rPr>
            </w:pPr>
            <w:r w:rsidRPr="009F7324">
              <w:rPr>
                <w:rFonts w:ascii="Times New Roman" w:hAnsi="Times New Roman" w:cs="Times New Roman"/>
                <w:b/>
                <w:bCs/>
                <w:sz w:val="24"/>
                <w:szCs w:val="24"/>
              </w:rPr>
              <w:t>0</w:t>
            </w: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56F7548E" w14:textId="049EB82D" w:rsidR="00EB517A" w:rsidRPr="009F7324" w:rsidRDefault="00EB517A" w:rsidP="00930170">
            <w:pPr>
              <w:spacing w:after="0" w:line="240" w:lineRule="auto"/>
              <w:jc w:val="both"/>
              <w:rPr>
                <w:rFonts w:ascii="Times New Roman" w:hAnsi="Times New Roman" w:cs="Times New Roman"/>
                <w:b/>
                <w:bCs/>
                <w:sz w:val="24"/>
                <w:szCs w:val="24"/>
              </w:rPr>
            </w:pPr>
          </w:p>
          <w:p w14:paraId="2C88BD1B" w14:textId="6973B502" w:rsidR="00524584" w:rsidRPr="009F7324" w:rsidRDefault="00524584" w:rsidP="00930170">
            <w:pPr>
              <w:spacing w:after="0" w:line="240" w:lineRule="auto"/>
              <w:jc w:val="both"/>
              <w:rPr>
                <w:rFonts w:ascii="Times New Roman" w:hAnsi="Times New Roman" w:cs="Times New Roman"/>
                <w:b/>
                <w:bCs/>
                <w:sz w:val="24"/>
                <w:szCs w:val="24"/>
              </w:rPr>
            </w:pPr>
            <w:r w:rsidRPr="009F7324">
              <w:rPr>
                <w:rFonts w:ascii="Times New Roman" w:hAnsi="Times New Roman" w:cs="Times New Roman"/>
                <w:b/>
                <w:bCs/>
                <w:sz w:val="24"/>
                <w:szCs w:val="24"/>
              </w:rPr>
              <w:t>87</w:t>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79C9F7E4" w14:textId="580C37B1" w:rsidR="00EB517A" w:rsidRPr="009F7324" w:rsidRDefault="00EB517A" w:rsidP="00930170">
            <w:pPr>
              <w:spacing w:after="0" w:line="240" w:lineRule="auto"/>
              <w:jc w:val="both"/>
              <w:rPr>
                <w:rFonts w:ascii="Times New Roman" w:hAnsi="Times New Roman" w:cs="Times New Roman"/>
                <w:b/>
                <w:bCs/>
                <w:sz w:val="24"/>
                <w:szCs w:val="24"/>
              </w:rPr>
            </w:pPr>
          </w:p>
          <w:p w14:paraId="14CB6E6E" w14:textId="1B71EE30" w:rsidR="00524584" w:rsidRPr="009F7324" w:rsidRDefault="00524584" w:rsidP="00930170">
            <w:pPr>
              <w:spacing w:after="0" w:line="240" w:lineRule="auto"/>
              <w:jc w:val="both"/>
              <w:rPr>
                <w:rFonts w:ascii="Times New Roman" w:hAnsi="Times New Roman" w:cs="Times New Roman"/>
                <w:b/>
                <w:bCs/>
                <w:sz w:val="24"/>
                <w:szCs w:val="24"/>
              </w:rPr>
            </w:pPr>
            <w:r w:rsidRPr="009F7324">
              <w:rPr>
                <w:rFonts w:ascii="Times New Roman" w:hAnsi="Times New Roman" w:cs="Times New Roman"/>
                <w:b/>
                <w:bCs/>
                <w:sz w:val="24"/>
                <w:szCs w:val="24"/>
              </w:rPr>
              <w:t>209</w:t>
            </w:r>
            <w:r w:rsidR="00006B6B" w:rsidRPr="009F7324">
              <w:rPr>
                <w:rFonts w:ascii="Times New Roman" w:hAnsi="Times New Roman" w:cs="Times New Roman"/>
                <w:b/>
                <w:bCs/>
                <w:sz w:val="24"/>
                <w:szCs w:val="24"/>
              </w:rPr>
              <w:t xml:space="preserve"> </w:t>
            </w:r>
            <w:r w:rsidRPr="009F7324">
              <w:rPr>
                <w:rFonts w:ascii="Times New Roman" w:hAnsi="Times New Roman" w:cs="Times New Roman"/>
                <w:b/>
                <w:bCs/>
                <w:sz w:val="24"/>
                <w:szCs w:val="24"/>
              </w:rPr>
              <w:t>706,35</w:t>
            </w:r>
          </w:p>
        </w:tc>
        <w:tc>
          <w:tcPr>
            <w:tcW w:w="1275" w:type="dxa"/>
            <w:tcBorders>
              <w:top w:val="nil"/>
              <w:left w:val="single" w:sz="8" w:space="0" w:color="979991"/>
              <w:bottom w:val="single" w:sz="8" w:space="0" w:color="979991"/>
              <w:right w:val="single" w:sz="8" w:space="0" w:color="auto"/>
            </w:tcBorders>
            <w:tcMar>
              <w:top w:w="0" w:type="dxa"/>
              <w:left w:w="108" w:type="dxa"/>
              <w:bottom w:w="0" w:type="dxa"/>
              <w:right w:w="108" w:type="dxa"/>
            </w:tcMar>
            <w:hideMark/>
          </w:tcPr>
          <w:p w14:paraId="5829BD4E" w14:textId="67C1549E" w:rsidR="00EB517A" w:rsidRPr="009F7324" w:rsidRDefault="00EB517A" w:rsidP="00930170">
            <w:pPr>
              <w:spacing w:after="0" w:line="240" w:lineRule="auto"/>
              <w:jc w:val="both"/>
              <w:rPr>
                <w:rFonts w:ascii="Times New Roman" w:hAnsi="Times New Roman" w:cs="Times New Roman"/>
                <w:b/>
                <w:bCs/>
                <w:sz w:val="24"/>
                <w:szCs w:val="24"/>
              </w:rPr>
            </w:pPr>
          </w:p>
          <w:p w14:paraId="5B583F96" w14:textId="54503353" w:rsidR="00524584" w:rsidRPr="009F7324" w:rsidRDefault="00524584" w:rsidP="00930170">
            <w:pPr>
              <w:spacing w:after="0" w:line="240" w:lineRule="auto"/>
              <w:jc w:val="both"/>
              <w:rPr>
                <w:rFonts w:ascii="Times New Roman" w:hAnsi="Times New Roman" w:cs="Times New Roman"/>
                <w:b/>
                <w:bCs/>
                <w:sz w:val="24"/>
                <w:szCs w:val="24"/>
              </w:rPr>
            </w:pPr>
            <w:r w:rsidRPr="009F7324">
              <w:rPr>
                <w:rFonts w:ascii="Times New Roman" w:hAnsi="Times New Roman" w:cs="Times New Roman"/>
                <w:b/>
                <w:bCs/>
                <w:sz w:val="24"/>
                <w:szCs w:val="24"/>
              </w:rPr>
              <w:t>87</w:t>
            </w:r>
          </w:p>
        </w:tc>
      </w:tr>
    </w:tbl>
    <w:p w14:paraId="163BFDA8" w14:textId="77777777" w:rsidR="00EB517A" w:rsidRPr="009F7324" w:rsidRDefault="00EB517A" w:rsidP="00930170">
      <w:pPr>
        <w:spacing w:after="0" w:line="240" w:lineRule="auto"/>
        <w:jc w:val="both"/>
        <w:rPr>
          <w:rFonts w:ascii="Times New Roman" w:eastAsia="Times New Roman" w:hAnsi="Times New Roman" w:cs="Times New Roman"/>
          <w:b/>
          <w:bCs/>
          <w:sz w:val="24"/>
          <w:szCs w:val="24"/>
        </w:rPr>
      </w:pPr>
    </w:p>
    <w:p w14:paraId="167ECD8E" w14:textId="7ED830FF" w:rsidR="00EB517A" w:rsidRPr="009F7324" w:rsidRDefault="00EB517A" w:rsidP="00930170">
      <w:pPr>
        <w:spacing w:after="0" w:line="240" w:lineRule="auto"/>
        <w:ind w:firstLine="709"/>
        <w:jc w:val="both"/>
        <w:rPr>
          <w:rFonts w:ascii="Times New Roman" w:eastAsia="Times New Roman" w:hAnsi="Times New Roman" w:cs="Times New Roman"/>
          <w:sz w:val="24"/>
          <w:szCs w:val="24"/>
        </w:rPr>
      </w:pPr>
      <w:r w:rsidRPr="009F7324">
        <w:rPr>
          <w:rFonts w:ascii="Times New Roman" w:eastAsia="Times New Roman" w:hAnsi="Times New Roman" w:cs="Times New Roman"/>
          <w:sz w:val="24"/>
          <w:szCs w:val="24"/>
        </w:rPr>
        <w:t xml:space="preserve">Pagrindinės priežastys, dėl kurių priskaičiuotos papildomos </w:t>
      </w:r>
      <w:r w:rsidRPr="009F7324">
        <w:rPr>
          <w:rFonts w:ascii="Times New Roman" w:hAnsi="Times New Roman" w:cs="Times New Roman"/>
          <w:sz w:val="24"/>
          <w:szCs w:val="24"/>
        </w:rPr>
        <w:t xml:space="preserve">valstybinio socialinio draudimo ir privalomojo sveikatos draudimo </w:t>
      </w:r>
      <w:r w:rsidRPr="009F7324">
        <w:rPr>
          <w:rFonts w:ascii="Times New Roman" w:eastAsia="Times New Roman" w:hAnsi="Times New Roman" w:cs="Times New Roman"/>
          <w:sz w:val="24"/>
          <w:szCs w:val="24"/>
        </w:rPr>
        <w:t>įmokos, buvo:</w:t>
      </w:r>
    </w:p>
    <w:p w14:paraId="19A08AEB" w14:textId="77777777" w:rsidR="00EB517A" w:rsidRPr="009F7324" w:rsidRDefault="00EB517A" w:rsidP="00930170">
      <w:pPr>
        <w:pStyle w:val="Sraopastraipa"/>
        <w:numPr>
          <w:ilvl w:val="0"/>
          <w:numId w:val="1"/>
        </w:numPr>
        <w:tabs>
          <w:tab w:val="left" w:pos="851"/>
          <w:tab w:val="left" w:pos="993"/>
        </w:tabs>
        <w:spacing w:after="0" w:line="240" w:lineRule="auto"/>
        <w:ind w:left="0" w:firstLine="709"/>
        <w:jc w:val="both"/>
        <w:rPr>
          <w:rFonts w:ascii="Times New Roman" w:eastAsia="Times New Roman" w:hAnsi="Times New Roman" w:cs="Times New Roman"/>
          <w:sz w:val="24"/>
          <w:szCs w:val="24"/>
        </w:rPr>
      </w:pPr>
      <w:r w:rsidRPr="009F7324">
        <w:rPr>
          <w:rFonts w:ascii="Times New Roman" w:eastAsia="Times New Roman" w:hAnsi="Times New Roman" w:cs="Times New Roman"/>
          <w:sz w:val="24"/>
          <w:szCs w:val="24"/>
        </w:rPr>
        <w:t>kai faktiniai darbo santykiai įforminami kaip individuali veikla;</w:t>
      </w:r>
    </w:p>
    <w:p w14:paraId="3EFE140A" w14:textId="77777777" w:rsidR="00EB517A" w:rsidRPr="009F7324" w:rsidRDefault="00EB517A" w:rsidP="00930170">
      <w:pPr>
        <w:pStyle w:val="Sraopastraipa"/>
        <w:numPr>
          <w:ilvl w:val="0"/>
          <w:numId w:val="1"/>
        </w:numPr>
        <w:tabs>
          <w:tab w:val="left" w:pos="851"/>
          <w:tab w:val="left" w:pos="993"/>
        </w:tabs>
        <w:spacing w:after="0" w:line="240" w:lineRule="auto"/>
        <w:ind w:left="0" w:firstLine="709"/>
        <w:jc w:val="both"/>
        <w:rPr>
          <w:rFonts w:ascii="Times New Roman" w:eastAsia="Times New Roman" w:hAnsi="Times New Roman" w:cs="Times New Roman"/>
          <w:sz w:val="24"/>
          <w:szCs w:val="24"/>
        </w:rPr>
      </w:pPr>
      <w:r w:rsidRPr="009F7324">
        <w:rPr>
          <w:rFonts w:ascii="Times New Roman" w:eastAsia="Times New Roman" w:hAnsi="Times New Roman" w:cs="Times New Roman"/>
          <w:sz w:val="24"/>
          <w:szCs w:val="24"/>
        </w:rPr>
        <w:t>kai draudėjai išmokėdami darbuotojams pajamas natūra neapskaito šių pajamų kaip draudžiamųjų valstybinio socialinio draudimo pajamų;</w:t>
      </w:r>
    </w:p>
    <w:p w14:paraId="3453A617" w14:textId="1EBEE955" w:rsidR="00EB517A" w:rsidRPr="009F7324" w:rsidRDefault="00EB517A" w:rsidP="00930170">
      <w:pPr>
        <w:pStyle w:val="Sraopastraipa"/>
        <w:numPr>
          <w:ilvl w:val="0"/>
          <w:numId w:val="1"/>
        </w:numPr>
        <w:tabs>
          <w:tab w:val="left" w:pos="851"/>
          <w:tab w:val="left" w:pos="993"/>
        </w:tabs>
        <w:spacing w:after="0" w:line="240" w:lineRule="auto"/>
        <w:ind w:left="0" w:firstLine="709"/>
        <w:jc w:val="both"/>
        <w:rPr>
          <w:rFonts w:ascii="Times New Roman" w:eastAsia="Times New Roman" w:hAnsi="Times New Roman" w:cs="Times New Roman"/>
          <w:sz w:val="24"/>
          <w:szCs w:val="24"/>
        </w:rPr>
      </w:pPr>
      <w:r w:rsidRPr="009F7324">
        <w:rPr>
          <w:rFonts w:ascii="Times New Roman" w:eastAsia="Times New Roman" w:hAnsi="Times New Roman" w:cs="Times New Roman"/>
          <w:sz w:val="24"/>
          <w:szCs w:val="24"/>
        </w:rPr>
        <w:t>kai gyventojai, faktiškai pradėję vykdyti bet kokios rūšies individuali</w:t>
      </w:r>
      <w:r w:rsidR="00E22499" w:rsidRPr="009F7324">
        <w:rPr>
          <w:rFonts w:ascii="Times New Roman" w:eastAsia="Times New Roman" w:hAnsi="Times New Roman" w:cs="Times New Roman"/>
          <w:sz w:val="24"/>
          <w:szCs w:val="24"/>
        </w:rPr>
        <w:t xml:space="preserve">ą veiklą </w:t>
      </w:r>
      <w:r w:rsidRPr="009F7324">
        <w:rPr>
          <w:rFonts w:ascii="Times New Roman" w:eastAsia="Times New Roman" w:hAnsi="Times New Roman" w:cs="Times New Roman"/>
          <w:sz w:val="24"/>
          <w:szCs w:val="24"/>
        </w:rPr>
        <w:t xml:space="preserve">(t. y. savarankišką veiklą, kuria versdamasis gyventojas siekia gauti pajamų ar kitokios ekonominės naudos per tęstinį laikotarpį), apie tai teisės aktų nustatyta tvarka neinformuoja </w:t>
      </w:r>
      <w:r w:rsidRPr="009F7324">
        <w:rPr>
          <w:rFonts w:ascii="Times New Roman" w:hAnsi="Times New Roman" w:cs="Times New Roman"/>
          <w:sz w:val="24"/>
          <w:szCs w:val="24"/>
        </w:rPr>
        <w:t>Valstybinės mokesčių inspekcijos</w:t>
      </w:r>
      <w:r w:rsidRPr="009F7324">
        <w:rPr>
          <w:rFonts w:ascii="Times New Roman" w:eastAsia="Times New Roman" w:hAnsi="Times New Roman" w:cs="Times New Roman"/>
          <w:sz w:val="24"/>
          <w:szCs w:val="24"/>
        </w:rPr>
        <w:t xml:space="preserve">, nemoka </w:t>
      </w:r>
      <w:r w:rsidRPr="009F7324">
        <w:rPr>
          <w:rFonts w:ascii="Times New Roman" w:hAnsi="Times New Roman" w:cs="Times New Roman"/>
          <w:sz w:val="24"/>
          <w:szCs w:val="24"/>
        </w:rPr>
        <w:t>valstybinio socialinio draudimo ir privalomojo sveikatos draudimo</w:t>
      </w:r>
      <w:r w:rsidRPr="009F7324">
        <w:rPr>
          <w:rFonts w:ascii="Times New Roman" w:eastAsia="Times New Roman" w:hAnsi="Times New Roman" w:cs="Times New Roman"/>
          <w:sz w:val="24"/>
          <w:szCs w:val="24"/>
        </w:rPr>
        <w:t xml:space="preserve"> įmokų.</w:t>
      </w:r>
    </w:p>
    <w:p w14:paraId="205FB152" w14:textId="77777777" w:rsidR="004A1150" w:rsidRDefault="004A1150" w:rsidP="00930170">
      <w:pPr>
        <w:spacing w:after="0" w:line="240" w:lineRule="auto"/>
        <w:ind w:firstLine="709"/>
        <w:jc w:val="both"/>
        <w:rPr>
          <w:rFonts w:ascii="Times New Roman" w:eastAsia="Times New Roman" w:hAnsi="Times New Roman" w:cs="Times New Roman"/>
          <w:sz w:val="24"/>
          <w:szCs w:val="24"/>
        </w:rPr>
      </w:pPr>
    </w:p>
    <w:p w14:paraId="1ECF24C3" w14:textId="451BA4D4" w:rsidR="00A66AD6" w:rsidRPr="009F7324" w:rsidRDefault="004A1150" w:rsidP="004A1150">
      <w:pPr>
        <w:spacing w:after="12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lentelė. </w:t>
      </w:r>
      <w:r w:rsidR="00364AE7" w:rsidRPr="004A1150">
        <w:rPr>
          <w:rFonts w:ascii="Times New Roman" w:eastAsia="Times New Roman" w:hAnsi="Times New Roman" w:cs="Times New Roman"/>
          <w:b/>
          <w:sz w:val="24"/>
          <w:szCs w:val="24"/>
        </w:rPr>
        <w:t xml:space="preserve">2021 </w:t>
      </w:r>
      <w:r w:rsidR="00EB517A" w:rsidRPr="004A1150">
        <w:rPr>
          <w:rFonts w:ascii="Times New Roman" w:eastAsia="Times New Roman" w:hAnsi="Times New Roman" w:cs="Times New Roman"/>
          <w:b/>
          <w:sz w:val="24"/>
          <w:szCs w:val="24"/>
        </w:rPr>
        <w:t>metais draudėjams taikytos priverstinio poveikio priemonės ir gautos pajamos pagal Fondo valdybos teritorinius skyrius</w:t>
      </w:r>
    </w:p>
    <w:tbl>
      <w:tblPr>
        <w:tblW w:w="9400" w:type="dxa"/>
        <w:tblInd w:w="88" w:type="dxa"/>
        <w:tblLayout w:type="fixed"/>
        <w:tblCellMar>
          <w:left w:w="0" w:type="dxa"/>
          <w:right w:w="0" w:type="dxa"/>
        </w:tblCellMar>
        <w:tblLook w:val="04A0" w:firstRow="1" w:lastRow="0" w:firstColumn="1" w:lastColumn="0" w:noHBand="0" w:noVBand="1"/>
      </w:tblPr>
      <w:tblGrid>
        <w:gridCol w:w="1816"/>
        <w:gridCol w:w="1526"/>
        <w:gridCol w:w="1522"/>
        <w:gridCol w:w="1559"/>
        <w:gridCol w:w="1843"/>
        <w:gridCol w:w="1134"/>
      </w:tblGrid>
      <w:tr w:rsidR="009F7324" w:rsidRPr="009F7324" w14:paraId="22CE38B0" w14:textId="77777777" w:rsidTr="00793C85">
        <w:trPr>
          <w:trHeight w:val="1290"/>
        </w:trPr>
        <w:tc>
          <w:tcPr>
            <w:tcW w:w="1816"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C20D22" w14:textId="3D2D25FF" w:rsidR="00A66AD6" w:rsidRPr="009F7324" w:rsidRDefault="00A66AD6" w:rsidP="006008AA">
            <w:pPr>
              <w:spacing w:after="0" w:line="240" w:lineRule="auto"/>
              <w:jc w:val="both"/>
              <w:rPr>
                <w:rFonts w:ascii="Times New Roman" w:eastAsiaTheme="minorHAnsi" w:hAnsi="Times New Roman" w:cs="Times New Roman"/>
                <w:sz w:val="24"/>
                <w:szCs w:val="24"/>
              </w:rPr>
            </w:pPr>
          </w:p>
        </w:tc>
        <w:tc>
          <w:tcPr>
            <w:tcW w:w="152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5DA54C6" w14:textId="17A7033C" w:rsidR="00DF2DF8" w:rsidRPr="009F7324" w:rsidRDefault="00A66AD6" w:rsidP="006008AA">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Perduota išieškoti mokėjimo nurodymais (draud. sk.)</w:t>
            </w:r>
          </w:p>
        </w:tc>
        <w:tc>
          <w:tcPr>
            <w:tcW w:w="152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FE703EC" w14:textId="7D33CD24" w:rsidR="00DF2DF8" w:rsidRPr="009F7324" w:rsidRDefault="00A66AD6" w:rsidP="006008AA">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Perduota išieškoti mokėjimo nurodymais (tūkst. Eur)</w:t>
            </w:r>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A2AFB8C" w14:textId="77777777" w:rsidR="00DF2DF8" w:rsidRDefault="00A66AD6" w:rsidP="006008AA">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Gauta mokėjimo nurodymais (draud. sk.)</w:t>
            </w:r>
          </w:p>
          <w:p w14:paraId="5C8E6CFE" w14:textId="4751CEB2" w:rsidR="006008AA" w:rsidRPr="009F7324" w:rsidRDefault="006008AA" w:rsidP="006008AA">
            <w:pPr>
              <w:spacing w:after="0" w:line="240" w:lineRule="auto"/>
              <w:jc w:val="both"/>
              <w:rPr>
                <w:rFonts w:ascii="Times New Roman" w:hAnsi="Times New Roman" w:cs="Times New Roman"/>
                <w:sz w:val="24"/>
                <w:szCs w:val="24"/>
              </w:rPr>
            </w:pPr>
          </w:p>
        </w:tc>
        <w:tc>
          <w:tcPr>
            <w:tcW w:w="18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011E14" w14:textId="77777777" w:rsidR="00DF2DF8" w:rsidRDefault="00A66AD6" w:rsidP="006008AA">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Gauta mokėjimo nurodymais (tūkst. Eur)</w:t>
            </w:r>
          </w:p>
          <w:p w14:paraId="5EF83AA4" w14:textId="28735CCE" w:rsidR="006008AA" w:rsidRPr="009F7324" w:rsidRDefault="006008AA" w:rsidP="006008AA">
            <w:pPr>
              <w:spacing w:after="0" w:line="240" w:lineRule="auto"/>
              <w:jc w:val="both"/>
              <w:rPr>
                <w:rFonts w:ascii="Times New Roman" w:hAnsi="Times New Roman" w:cs="Times New Roman"/>
                <w:sz w:val="24"/>
                <w:szCs w:val="24"/>
              </w:rPr>
            </w:pP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EB8E2D" w14:textId="77777777" w:rsidR="00DF2DF8" w:rsidRDefault="00A66AD6" w:rsidP="006008AA">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Perduota išieškoti antstoliams (draud. sk.)</w:t>
            </w:r>
          </w:p>
          <w:p w14:paraId="73EE94C5" w14:textId="6CBC1204" w:rsidR="006008AA" w:rsidRPr="009F7324" w:rsidRDefault="006008AA" w:rsidP="006008AA">
            <w:pPr>
              <w:spacing w:after="0" w:line="240" w:lineRule="auto"/>
              <w:jc w:val="both"/>
              <w:rPr>
                <w:rFonts w:ascii="Times New Roman" w:hAnsi="Times New Roman" w:cs="Times New Roman"/>
                <w:sz w:val="24"/>
                <w:szCs w:val="24"/>
              </w:rPr>
            </w:pPr>
          </w:p>
        </w:tc>
      </w:tr>
      <w:tr w:rsidR="009F7324" w:rsidRPr="009F7324" w14:paraId="6E3EC340"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6179CC"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Kauno skyrius</w:t>
            </w:r>
          </w:p>
        </w:tc>
        <w:tc>
          <w:tcPr>
            <w:tcW w:w="15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8A7A5A" w14:textId="049ACE9E"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66</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522</w:t>
            </w:r>
          </w:p>
        </w:tc>
        <w:tc>
          <w:tcPr>
            <w:tcW w:w="15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84901C" w14:textId="3571817B"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24</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790,04</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994B9A" w14:textId="6DA03080"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49</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847</w:t>
            </w:r>
          </w:p>
        </w:tc>
        <w:tc>
          <w:tcPr>
            <w:tcW w:w="18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F62D15" w14:textId="69333C60"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16</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591,11</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2C6C2D"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313</w:t>
            </w:r>
          </w:p>
        </w:tc>
      </w:tr>
      <w:tr w:rsidR="009F7324" w:rsidRPr="009F7324" w14:paraId="535C9417"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8D56455"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Klaipėdos skyrius</w:t>
            </w:r>
          </w:p>
        </w:tc>
        <w:tc>
          <w:tcPr>
            <w:tcW w:w="15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771B46" w14:textId="41F548B5"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50</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076</w:t>
            </w:r>
          </w:p>
        </w:tc>
        <w:tc>
          <w:tcPr>
            <w:tcW w:w="15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5E12C9"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18726,58</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03985D"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36803</w:t>
            </w:r>
          </w:p>
        </w:tc>
        <w:tc>
          <w:tcPr>
            <w:tcW w:w="18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F8FE79" w14:textId="5C0FE78F"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10</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531,74</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476E3A" w14:textId="5E812393"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1</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316</w:t>
            </w:r>
          </w:p>
        </w:tc>
      </w:tr>
      <w:tr w:rsidR="009F7324" w:rsidRPr="009F7324" w14:paraId="11815394"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AA1B36"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Panevėžio skyrius</w:t>
            </w:r>
          </w:p>
        </w:tc>
        <w:tc>
          <w:tcPr>
            <w:tcW w:w="15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E2ACD4" w14:textId="79F32244"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56</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407</w:t>
            </w:r>
          </w:p>
        </w:tc>
        <w:tc>
          <w:tcPr>
            <w:tcW w:w="15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0CFC0F"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17827,10</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2EAA61"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183859</w:t>
            </w:r>
          </w:p>
        </w:tc>
        <w:tc>
          <w:tcPr>
            <w:tcW w:w="18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4B50C3" w14:textId="7C261566"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27</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091,11</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6616B1"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271</w:t>
            </w:r>
          </w:p>
        </w:tc>
      </w:tr>
      <w:tr w:rsidR="009F7324" w:rsidRPr="009F7324" w14:paraId="33F7C434"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700EFD"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Vilniaus skyrius</w:t>
            </w:r>
          </w:p>
        </w:tc>
        <w:tc>
          <w:tcPr>
            <w:tcW w:w="15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FBB88E" w14:textId="7F7674B9"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83</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103</w:t>
            </w:r>
          </w:p>
        </w:tc>
        <w:tc>
          <w:tcPr>
            <w:tcW w:w="15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E1E3E6" w14:textId="29824359" w:rsidR="006008AA" w:rsidRDefault="00A66AD6" w:rsidP="006008AA">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35372</w:t>
            </w:r>
            <w:r w:rsidR="006008AA" w:rsidRPr="009F7324">
              <w:rPr>
                <w:rFonts w:ascii="Times New Roman" w:hAnsi="Times New Roman" w:cs="Times New Roman"/>
                <w:sz w:val="24"/>
                <w:szCs w:val="24"/>
              </w:rPr>
              <w:t xml:space="preserve"> </w:t>
            </w:r>
          </w:p>
          <w:p w14:paraId="35E405B7"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,53</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BC0710"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66178</w:t>
            </w:r>
          </w:p>
        </w:tc>
        <w:tc>
          <w:tcPr>
            <w:tcW w:w="18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67B286" w14:textId="7FC3231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23</w:t>
            </w:r>
            <w:r w:rsidR="00006B6B" w:rsidRPr="009F7324">
              <w:rPr>
                <w:rFonts w:ascii="Times New Roman" w:hAnsi="Times New Roman" w:cs="Times New Roman"/>
                <w:sz w:val="24"/>
                <w:szCs w:val="24"/>
              </w:rPr>
              <w:t xml:space="preserve"> </w:t>
            </w:r>
            <w:r w:rsidRPr="009F7324">
              <w:rPr>
                <w:rFonts w:ascii="Times New Roman" w:hAnsi="Times New Roman" w:cs="Times New Roman"/>
                <w:sz w:val="24"/>
                <w:szCs w:val="24"/>
              </w:rPr>
              <w:t>897,41</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38A3FB" w14:textId="77777777" w:rsidR="00A66AD6" w:rsidRPr="009F7324" w:rsidRDefault="00A66AD6" w:rsidP="00930170">
            <w:pPr>
              <w:spacing w:after="0"/>
              <w:jc w:val="both"/>
              <w:rPr>
                <w:rFonts w:ascii="Times New Roman" w:hAnsi="Times New Roman" w:cs="Times New Roman"/>
                <w:sz w:val="24"/>
                <w:szCs w:val="24"/>
              </w:rPr>
            </w:pPr>
            <w:r w:rsidRPr="009F7324">
              <w:rPr>
                <w:rFonts w:ascii="Times New Roman" w:hAnsi="Times New Roman" w:cs="Times New Roman"/>
                <w:sz w:val="24"/>
                <w:szCs w:val="24"/>
              </w:rPr>
              <w:t>722</w:t>
            </w:r>
          </w:p>
        </w:tc>
      </w:tr>
      <w:tr w:rsidR="009F7324" w:rsidRPr="009F7324" w14:paraId="4F153F23" w14:textId="77777777" w:rsidTr="00793C85">
        <w:trPr>
          <w:trHeight w:val="315"/>
        </w:trPr>
        <w:tc>
          <w:tcPr>
            <w:tcW w:w="1816"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54F74993" w14:textId="77777777" w:rsidR="00686181" w:rsidRDefault="00686181" w:rsidP="00930170">
            <w:pPr>
              <w:spacing w:after="0"/>
              <w:jc w:val="both"/>
              <w:rPr>
                <w:rFonts w:ascii="Times New Roman" w:hAnsi="Times New Roman" w:cs="Times New Roman"/>
                <w:b/>
                <w:bCs/>
                <w:sz w:val="24"/>
                <w:szCs w:val="24"/>
              </w:rPr>
            </w:pPr>
          </w:p>
          <w:p w14:paraId="432EC792" w14:textId="77777777" w:rsidR="00A66AD6" w:rsidRPr="009F7324" w:rsidRDefault="00A66AD6" w:rsidP="00930170">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Viso</w:t>
            </w:r>
          </w:p>
        </w:tc>
        <w:tc>
          <w:tcPr>
            <w:tcW w:w="1526" w:type="dxa"/>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74AB0D38" w14:textId="7E68DE4E" w:rsidR="00A66AD6" w:rsidRPr="009F7324" w:rsidRDefault="00A66AD6" w:rsidP="00930170">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256</w:t>
            </w:r>
            <w:r w:rsidR="00006B6B" w:rsidRPr="009F7324">
              <w:rPr>
                <w:rFonts w:ascii="Times New Roman" w:hAnsi="Times New Roman" w:cs="Times New Roman"/>
                <w:b/>
                <w:bCs/>
                <w:sz w:val="24"/>
                <w:szCs w:val="24"/>
              </w:rPr>
              <w:t xml:space="preserve"> </w:t>
            </w:r>
            <w:r w:rsidRPr="009F7324">
              <w:rPr>
                <w:rFonts w:ascii="Times New Roman" w:hAnsi="Times New Roman" w:cs="Times New Roman"/>
                <w:b/>
                <w:bCs/>
                <w:sz w:val="24"/>
                <w:szCs w:val="24"/>
              </w:rPr>
              <w:t>108</w:t>
            </w:r>
          </w:p>
        </w:tc>
        <w:tc>
          <w:tcPr>
            <w:tcW w:w="1522" w:type="dxa"/>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61270DBC" w14:textId="18255558" w:rsidR="00A66AD6" w:rsidRPr="009F7324" w:rsidRDefault="00A66AD6" w:rsidP="00930170">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96</w:t>
            </w:r>
            <w:r w:rsidR="00006B6B" w:rsidRPr="009F7324">
              <w:rPr>
                <w:rFonts w:ascii="Times New Roman" w:hAnsi="Times New Roman" w:cs="Times New Roman"/>
                <w:b/>
                <w:bCs/>
                <w:sz w:val="24"/>
                <w:szCs w:val="24"/>
              </w:rPr>
              <w:t xml:space="preserve"> </w:t>
            </w:r>
            <w:r w:rsidRPr="009F7324">
              <w:rPr>
                <w:rFonts w:ascii="Times New Roman" w:hAnsi="Times New Roman" w:cs="Times New Roman"/>
                <w:b/>
                <w:bCs/>
                <w:sz w:val="24"/>
                <w:szCs w:val="24"/>
              </w:rPr>
              <w:t>716,25</w:t>
            </w:r>
          </w:p>
        </w:tc>
        <w:tc>
          <w:tcPr>
            <w:tcW w:w="1559" w:type="dxa"/>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3246D0D2" w14:textId="6B47BFF2" w:rsidR="00A66AD6" w:rsidRPr="009F7324" w:rsidRDefault="00A66AD6" w:rsidP="00930170">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336</w:t>
            </w:r>
            <w:r w:rsidR="00006B6B" w:rsidRPr="009F7324">
              <w:rPr>
                <w:rFonts w:ascii="Times New Roman" w:hAnsi="Times New Roman" w:cs="Times New Roman"/>
                <w:b/>
                <w:bCs/>
                <w:sz w:val="24"/>
                <w:szCs w:val="24"/>
              </w:rPr>
              <w:t xml:space="preserve"> </w:t>
            </w:r>
            <w:r w:rsidRPr="009F7324">
              <w:rPr>
                <w:rFonts w:ascii="Times New Roman" w:hAnsi="Times New Roman" w:cs="Times New Roman"/>
                <w:b/>
                <w:bCs/>
                <w:sz w:val="24"/>
                <w:szCs w:val="24"/>
              </w:rPr>
              <w:t>687</w:t>
            </w:r>
          </w:p>
        </w:tc>
        <w:tc>
          <w:tcPr>
            <w:tcW w:w="1843" w:type="dxa"/>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61C5D4DD" w14:textId="3A9BA2D9" w:rsidR="00A66AD6" w:rsidRPr="009F7324" w:rsidRDefault="00A66AD6" w:rsidP="00930170">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781</w:t>
            </w:r>
            <w:r w:rsidR="00006B6B" w:rsidRPr="009F7324">
              <w:rPr>
                <w:rFonts w:ascii="Times New Roman" w:hAnsi="Times New Roman" w:cs="Times New Roman"/>
                <w:b/>
                <w:bCs/>
                <w:sz w:val="24"/>
                <w:szCs w:val="24"/>
              </w:rPr>
              <w:t xml:space="preserve"> </w:t>
            </w:r>
            <w:r w:rsidRPr="009F7324">
              <w:rPr>
                <w:rFonts w:ascii="Times New Roman" w:hAnsi="Times New Roman" w:cs="Times New Roman"/>
                <w:b/>
                <w:bCs/>
                <w:sz w:val="24"/>
                <w:szCs w:val="24"/>
              </w:rPr>
              <w:t>11,37</w:t>
            </w:r>
          </w:p>
        </w:tc>
        <w:tc>
          <w:tcPr>
            <w:tcW w:w="1134" w:type="dxa"/>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7D84148C" w14:textId="1B3E9AB7" w:rsidR="00A66AD6" w:rsidRPr="009F7324" w:rsidRDefault="00A66AD6" w:rsidP="00930170">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2</w:t>
            </w:r>
            <w:r w:rsidR="00006B6B" w:rsidRPr="009F7324">
              <w:rPr>
                <w:rFonts w:ascii="Times New Roman" w:hAnsi="Times New Roman" w:cs="Times New Roman"/>
                <w:b/>
                <w:bCs/>
                <w:sz w:val="24"/>
                <w:szCs w:val="24"/>
              </w:rPr>
              <w:t xml:space="preserve"> </w:t>
            </w:r>
            <w:r w:rsidRPr="009F7324">
              <w:rPr>
                <w:rFonts w:ascii="Times New Roman" w:hAnsi="Times New Roman" w:cs="Times New Roman"/>
                <w:b/>
                <w:bCs/>
                <w:sz w:val="24"/>
                <w:szCs w:val="24"/>
              </w:rPr>
              <w:t>622</w:t>
            </w:r>
          </w:p>
        </w:tc>
      </w:tr>
      <w:tr w:rsidR="00686181" w:rsidRPr="009F7324" w14:paraId="396D4111" w14:textId="77777777" w:rsidTr="00793C85">
        <w:trPr>
          <w:trHeight w:val="300"/>
        </w:trPr>
        <w:tc>
          <w:tcPr>
            <w:tcW w:w="1816"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0F2889" w14:textId="77777777" w:rsidR="00686181" w:rsidRPr="009F7324" w:rsidRDefault="00686181" w:rsidP="00930170">
            <w:pPr>
              <w:spacing w:after="0"/>
              <w:jc w:val="both"/>
              <w:rPr>
                <w:rFonts w:ascii="Times New Roman" w:hAnsi="Times New Roman" w:cs="Times New Roman"/>
                <w:sz w:val="24"/>
                <w:szCs w:val="24"/>
              </w:rPr>
            </w:pPr>
          </w:p>
        </w:tc>
        <w:tc>
          <w:tcPr>
            <w:tcW w:w="1526"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2992FB85" w14:textId="22D19F70" w:rsidR="00686181" w:rsidRPr="009F7324" w:rsidRDefault="00686181" w:rsidP="0068618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Perduota išieškoti antstoliams (tūkst. Eur)</w:t>
            </w:r>
          </w:p>
        </w:tc>
        <w:tc>
          <w:tcPr>
            <w:tcW w:w="1522"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7E0C803B" w14:textId="77777777" w:rsidR="00686181" w:rsidRDefault="00686181" w:rsidP="0068618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Gauta antstolių (draud. Sk.)</w:t>
            </w:r>
          </w:p>
          <w:p w14:paraId="5F01BFFB" w14:textId="77777777" w:rsidR="00686181" w:rsidRDefault="00686181" w:rsidP="00686181">
            <w:pPr>
              <w:spacing w:after="0" w:line="240" w:lineRule="auto"/>
              <w:jc w:val="both"/>
              <w:rPr>
                <w:rFonts w:ascii="Times New Roman" w:hAnsi="Times New Roman" w:cs="Times New Roman"/>
                <w:sz w:val="24"/>
                <w:szCs w:val="24"/>
              </w:rPr>
            </w:pPr>
          </w:p>
          <w:p w14:paraId="06C7D870" w14:textId="05C552F7" w:rsidR="00686181" w:rsidRPr="009F7324" w:rsidRDefault="00686181" w:rsidP="00686181">
            <w:pPr>
              <w:spacing w:after="0" w:line="240" w:lineRule="auto"/>
              <w:jc w:val="both"/>
              <w:rPr>
                <w:rFonts w:ascii="Times New Roman" w:hAnsi="Times New Roman" w:cs="Times New Roman"/>
                <w:sz w:val="24"/>
                <w:szCs w:val="24"/>
              </w:rPr>
            </w:pPr>
          </w:p>
        </w:tc>
        <w:tc>
          <w:tcPr>
            <w:tcW w:w="1559"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612EF6DE" w14:textId="4722CBC8" w:rsidR="00686181" w:rsidRDefault="00686181" w:rsidP="0068618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Gauta iš antstolių (tūkst. Eur)</w:t>
            </w:r>
          </w:p>
          <w:p w14:paraId="3BC7003A" w14:textId="77777777" w:rsidR="00686181" w:rsidRPr="009F7324" w:rsidRDefault="00686181" w:rsidP="00686181">
            <w:pPr>
              <w:spacing w:after="0" w:line="240" w:lineRule="auto"/>
              <w:jc w:val="both"/>
              <w:rPr>
                <w:rFonts w:ascii="Times New Roman" w:hAnsi="Times New Roman" w:cs="Times New Roman"/>
                <w:sz w:val="24"/>
                <w:szCs w:val="24"/>
              </w:rPr>
            </w:pPr>
          </w:p>
        </w:tc>
        <w:tc>
          <w:tcPr>
            <w:tcW w:w="1843"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5C608C1B" w14:textId="19C2DCA4" w:rsidR="00686181" w:rsidRPr="009F7324" w:rsidRDefault="00686181" w:rsidP="0068618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Draudėjų, kurių turtas areštuotas, skaičius</w:t>
            </w:r>
          </w:p>
        </w:tc>
        <w:tc>
          <w:tcPr>
            <w:tcW w:w="1134"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6964C8E8" w14:textId="77777777" w:rsidR="00686181" w:rsidRDefault="00686181" w:rsidP="00686181">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Areštuoto draudėjų turto vertė</w:t>
            </w:r>
          </w:p>
          <w:p w14:paraId="7EEBDC3E" w14:textId="5A7C6C7B" w:rsidR="00686181" w:rsidRPr="009F7324" w:rsidRDefault="00686181" w:rsidP="0068618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(tūkst. Eur)</w:t>
            </w:r>
          </w:p>
        </w:tc>
      </w:tr>
      <w:tr w:rsidR="00686181" w:rsidRPr="009F7324" w14:paraId="51C9EC06"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F9D5868" w14:textId="682049B9"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Kauno skyrius</w:t>
            </w:r>
          </w:p>
        </w:tc>
        <w:tc>
          <w:tcPr>
            <w:tcW w:w="1526" w:type="dxa"/>
            <w:tcBorders>
              <w:top w:val="nil"/>
              <w:left w:val="nil"/>
              <w:bottom w:val="single" w:sz="8" w:space="0" w:color="auto"/>
              <w:right w:val="single" w:sz="8" w:space="0" w:color="auto"/>
            </w:tcBorders>
            <w:tcMar>
              <w:top w:w="0" w:type="dxa"/>
              <w:left w:w="108" w:type="dxa"/>
              <w:bottom w:w="0" w:type="dxa"/>
              <w:right w:w="108" w:type="dxa"/>
            </w:tcMar>
            <w:vAlign w:val="bottom"/>
          </w:tcPr>
          <w:p w14:paraId="325583CB" w14:textId="39B939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686,88</w:t>
            </w:r>
          </w:p>
        </w:tc>
        <w:tc>
          <w:tcPr>
            <w:tcW w:w="1522" w:type="dxa"/>
            <w:tcBorders>
              <w:top w:val="nil"/>
              <w:left w:val="nil"/>
              <w:bottom w:val="single" w:sz="8" w:space="0" w:color="auto"/>
              <w:right w:val="single" w:sz="8" w:space="0" w:color="auto"/>
            </w:tcBorders>
            <w:tcMar>
              <w:top w:w="0" w:type="dxa"/>
              <w:left w:w="108" w:type="dxa"/>
              <w:bottom w:w="0" w:type="dxa"/>
              <w:right w:w="108" w:type="dxa"/>
            </w:tcMar>
            <w:vAlign w:val="bottom"/>
          </w:tcPr>
          <w:p w14:paraId="15ADDFCF" w14:textId="11DE5C5B"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1017</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4A6FD29A" w14:textId="1A89C589"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105,77</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bottom"/>
          </w:tcPr>
          <w:p w14:paraId="3EEF45F2" w14:textId="326BCE45"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6</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bottom"/>
          </w:tcPr>
          <w:p w14:paraId="7C5B333F" w14:textId="6CD4FB10"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5,39</w:t>
            </w:r>
          </w:p>
        </w:tc>
      </w:tr>
      <w:tr w:rsidR="00686181" w:rsidRPr="009F7324" w14:paraId="2FA6A733"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0AE3ED"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Klaipėdos skyrius</w:t>
            </w:r>
          </w:p>
        </w:tc>
        <w:tc>
          <w:tcPr>
            <w:tcW w:w="152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78D6FE25" w14:textId="483B9D46"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4 199,94</w:t>
            </w:r>
          </w:p>
        </w:tc>
        <w:tc>
          <w:tcPr>
            <w:tcW w:w="152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6AE0C5CE"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2223</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C114D1F"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281,03</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EC87DA5"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26</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7C89058B"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56,0</w:t>
            </w:r>
          </w:p>
        </w:tc>
      </w:tr>
      <w:tr w:rsidR="00686181" w:rsidRPr="009F7324" w14:paraId="0C8F2495"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691330"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Panevėžio skyrius</w:t>
            </w:r>
          </w:p>
        </w:tc>
        <w:tc>
          <w:tcPr>
            <w:tcW w:w="152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0511F31B"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492,60</w:t>
            </w:r>
          </w:p>
        </w:tc>
        <w:tc>
          <w:tcPr>
            <w:tcW w:w="152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1CA7FE0B"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423</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73C9BE6A"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33,67</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1D9AE138"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35</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59BEECCC"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41,85</w:t>
            </w:r>
          </w:p>
        </w:tc>
      </w:tr>
      <w:tr w:rsidR="00686181" w:rsidRPr="009F7324" w14:paraId="41C10BCD"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A7B0CC4"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Vilniaus skyrius</w:t>
            </w:r>
          </w:p>
        </w:tc>
        <w:tc>
          <w:tcPr>
            <w:tcW w:w="152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0DA5B497" w14:textId="320D62AB"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2 088,34</w:t>
            </w:r>
          </w:p>
        </w:tc>
        <w:tc>
          <w:tcPr>
            <w:tcW w:w="152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290DC239"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443</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0FE0D57C"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25,99</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3F6AA22E"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9</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78DC9806"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18,62</w:t>
            </w:r>
          </w:p>
        </w:tc>
      </w:tr>
      <w:tr w:rsidR="00686181" w:rsidRPr="009F7324" w14:paraId="7E0D24D1" w14:textId="77777777" w:rsidTr="00793C85">
        <w:trPr>
          <w:trHeight w:val="315"/>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5EE876C" w14:textId="77777777"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Viso</w:t>
            </w:r>
          </w:p>
        </w:tc>
        <w:tc>
          <w:tcPr>
            <w:tcW w:w="152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ACE0CCE" w14:textId="468F049A"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7 467,76</w:t>
            </w:r>
          </w:p>
        </w:tc>
        <w:tc>
          <w:tcPr>
            <w:tcW w:w="152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5DCE1B1E" w14:textId="77B0508C"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4 106</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6F33766" w14:textId="77777777"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446,46</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7BA1144D" w14:textId="77777777"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76</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6D94BC6A" w14:textId="77777777"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121,86</w:t>
            </w:r>
          </w:p>
        </w:tc>
      </w:tr>
      <w:tr w:rsidR="00686181" w:rsidRPr="009F7324" w14:paraId="52D5058C" w14:textId="77777777" w:rsidTr="00793C85">
        <w:trPr>
          <w:trHeight w:val="1129"/>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4A5EEF" w14:textId="05D53944" w:rsidR="00686181" w:rsidRPr="009F7324" w:rsidRDefault="00686181" w:rsidP="00686181">
            <w:pPr>
              <w:spacing w:after="0"/>
              <w:jc w:val="both"/>
              <w:rPr>
                <w:rFonts w:ascii="Times New Roman" w:hAnsi="Times New Roman" w:cs="Times New Roman"/>
                <w:sz w:val="24"/>
                <w:szCs w:val="24"/>
              </w:rPr>
            </w:pPr>
          </w:p>
        </w:tc>
        <w:tc>
          <w:tcPr>
            <w:tcW w:w="15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28DE27" w14:textId="77777777" w:rsidR="00686181" w:rsidRPr="009F7324" w:rsidRDefault="00686181" w:rsidP="003E4245">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Bankroto bylų iškėlimas (draud.sk.)</w:t>
            </w:r>
          </w:p>
        </w:tc>
        <w:tc>
          <w:tcPr>
            <w:tcW w:w="15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DF4426" w14:textId="2AC15429" w:rsidR="00686181" w:rsidRPr="009F7324" w:rsidRDefault="00686181" w:rsidP="003E4245">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Bankrutuojančių įmonių skola (tūkst. Eur)</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4658AC" w14:textId="55C675D8" w:rsidR="00686181" w:rsidRPr="009F7324" w:rsidRDefault="00686181" w:rsidP="003E4245">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Gauta iš bankroto procedūrų (tūkst. Eur)</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C4836B" w14:textId="77777777" w:rsidR="00686181" w:rsidRPr="009F7324" w:rsidRDefault="00686181" w:rsidP="003E4245">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Perduota išieškoti iš darbo užm. (draud.sk.)</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F27DE8" w14:textId="72DEC665" w:rsidR="00686181" w:rsidRPr="009F7324" w:rsidRDefault="00686181" w:rsidP="003E4245">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Perduota išieškoti iš darbo užm. (tūkst. Eur)</w:t>
            </w:r>
          </w:p>
        </w:tc>
      </w:tr>
      <w:tr w:rsidR="00686181" w:rsidRPr="009F7324" w14:paraId="1D5FF859"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42A4A6"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Kauno skyrius</w:t>
            </w:r>
          </w:p>
        </w:tc>
        <w:tc>
          <w:tcPr>
            <w:tcW w:w="15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B35784"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161</w:t>
            </w:r>
          </w:p>
        </w:tc>
        <w:tc>
          <w:tcPr>
            <w:tcW w:w="15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3102F2" w14:textId="420F0B70"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2 461,17</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AED42" w14:textId="2733FB9B"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2 170,06</w:t>
            </w:r>
          </w:p>
        </w:tc>
        <w:tc>
          <w:tcPr>
            <w:tcW w:w="18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7CD3D2"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610</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D6E6C6"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441,22</w:t>
            </w:r>
          </w:p>
        </w:tc>
      </w:tr>
      <w:tr w:rsidR="00686181" w:rsidRPr="009F7324" w14:paraId="08025DB7"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C72D93"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Klaipėdos skyrius</w:t>
            </w:r>
          </w:p>
        </w:tc>
        <w:tc>
          <w:tcPr>
            <w:tcW w:w="15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2C1F91"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130</w:t>
            </w:r>
          </w:p>
        </w:tc>
        <w:tc>
          <w:tcPr>
            <w:tcW w:w="15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C3DC3C" w14:textId="563695D6"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1 850,04</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E4CC7B"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1657,94</w:t>
            </w:r>
          </w:p>
        </w:tc>
        <w:tc>
          <w:tcPr>
            <w:tcW w:w="18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8546A1"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1264</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F34DF3" w14:textId="75CCADFC"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2 778,23</w:t>
            </w:r>
          </w:p>
        </w:tc>
      </w:tr>
      <w:tr w:rsidR="00686181" w:rsidRPr="009F7324" w14:paraId="1B9E486B"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D1E150"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Panevėžio skyrius</w:t>
            </w:r>
          </w:p>
        </w:tc>
        <w:tc>
          <w:tcPr>
            <w:tcW w:w="15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BD9DDE"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158</w:t>
            </w:r>
          </w:p>
        </w:tc>
        <w:tc>
          <w:tcPr>
            <w:tcW w:w="15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5E2564"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845,04</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CD3BB4"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635,71</w:t>
            </w:r>
          </w:p>
        </w:tc>
        <w:tc>
          <w:tcPr>
            <w:tcW w:w="18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784215"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2013</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8BE35E" w14:textId="2A2202A8"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1 901,61</w:t>
            </w:r>
          </w:p>
        </w:tc>
      </w:tr>
      <w:tr w:rsidR="00686181" w:rsidRPr="009F7324" w14:paraId="6240DA46" w14:textId="77777777" w:rsidTr="00793C85">
        <w:trPr>
          <w:trHeight w:val="300"/>
        </w:trPr>
        <w:tc>
          <w:tcPr>
            <w:tcW w:w="18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4CFE59"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Vilniaus skyrius</w:t>
            </w:r>
          </w:p>
        </w:tc>
        <w:tc>
          <w:tcPr>
            <w:tcW w:w="15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C66F20"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281</w:t>
            </w:r>
          </w:p>
        </w:tc>
        <w:tc>
          <w:tcPr>
            <w:tcW w:w="15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A213D1" w14:textId="071F1DE5"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2 420,49</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DEEFB2" w14:textId="4FCA83ED"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1 510,5</w:t>
            </w:r>
          </w:p>
        </w:tc>
        <w:tc>
          <w:tcPr>
            <w:tcW w:w="18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9E7767"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55</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576816" w14:textId="77777777" w:rsidR="00686181" w:rsidRPr="009F7324" w:rsidRDefault="00686181" w:rsidP="00686181">
            <w:pPr>
              <w:spacing w:after="0"/>
              <w:jc w:val="both"/>
              <w:rPr>
                <w:rFonts w:ascii="Times New Roman" w:hAnsi="Times New Roman" w:cs="Times New Roman"/>
                <w:sz w:val="24"/>
                <w:szCs w:val="24"/>
              </w:rPr>
            </w:pPr>
            <w:r w:rsidRPr="009F7324">
              <w:rPr>
                <w:rFonts w:ascii="Times New Roman" w:hAnsi="Times New Roman" w:cs="Times New Roman"/>
                <w:sz w:val="24"/>
                <w:szCs w:val="24"/>
              </w:rPr>
              <w:t>29,93</w:t>
            </w:r>
          </w:p>
        </w:tc>
      </w:tr>
      <w:tr w:rsidR="00686181" w:rsidRPr="009F7324" w14:paraId="732D1DF2" w14:textId="77777777" w:rsidTr="00793C85">
        <w:trPr>
          <w:trHeight w:val="300"/>
        </w:trPr>
        <w:tc>
          <w:tcPr>
            <w:tcW w:w="1816"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D0297CD" w14:textId="77777777"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Viso</w:t>
            </w:r>
          </w:p>
        </w:tc>
        <w:tc>
          <w:tcPr>
            <w:tcW w:w="1526" w:type="dxa"/>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178694A7" w14:textId="77777777"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730</w:t>
            </w:r>
          </w:p>
        </w:tc>
        <w:tc>
          <w:tcPr>
            <w:tcW w:w="1522" w:type="dxa"/>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210183D7" w14:textId="77777777"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7576,74</w:t>
            </w:r>
          </w:p>
        </w:tc>
        <w:tc>
          <w:tcPr>
            <w:tcW w:w="1559" w:type="dxa"/>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522B9949" w14:textId="3EFFDD95"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5 974,21</w:t>
            </w:r>
          </w:p>
        </w:tc>
        <w:tc>
          <w:tcPr>
            <w:tcW w:w="1843" w:type="dxa"/>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6DA4589D" w14:textId="77777777"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3942</w:t>
            </w:r>
          </w:p>
        </w:tc>
        <w:tc>
          <w:tcPr>
            <w:tcW w:w="1134" w:type="dxa"/>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72BB708A" w14:textId="77777777" w:rsidR="00686181" w:rsidRPr="009F7324" w:rsidRDefault="00686181" w:rsidP="00686181">
            <w:pPr>
              <w:spacing w:after="0"/>
              <w:jc w:val="both"/>
              <w:rPr>
                <w:rFonts w:ascii="Times New Roman" w:hAnsi="Times New Roman" w:cs="Times New Roman"/>
                <w:b/>
                <w:bCs/>
                <w:sz w:val="24"/>
                <w:szCs w:val="24"/>
              </w:rPr>
            </w:pPr>
          </w:p>
          <w:p w14:paraId="54E869BB" w14:textId="1048415A" w:rsidR="00686181" w:rsidRPr="009F7324" w:rsidRDefault="00686181" w:rsidP="00686181">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5 150,99</w:t>
            </w:r>
          </w:p>
        </w:tc>
      </w:tr>
    </w:tbl>
    <w:p w14:paraId="5BA02ADC" w14:textId="77777777" w:rsidR="00793C85" w:rsidRDefault="00793C85" w:rsidP="00783F68">
      <w:pPr>
        <w:spacing w:after="0" w:line="240" w:lineRule="auto"/>
        <w:ind w:firstLine="709"/>
        <w:jc w:val="both"/>
        <w:rPr>
          <w:rFonts w:ascii="Times New Roman" w:hAnsi="Times New Roman" w:cs="Times New Roman"/>
          <w:sz w:val="24"/>
          <w:szCs w:val="24"/>
        </w:rPr>
      </w:pPr>
    </w:p>
    <w:tbl>
      <w:tblPr>
        <w:tblW w:w="9400" w:type="dxa"/>
        <w:tblInd w:w="88" w:type="dxa"/>
        <w:tblLayout w:type="fixed"/>
        <w:tblCellMar>
          <w:left w:w="0" w:type="dxa"/>
          <w:right w:w="0" w:type="dxa"/>
        </w:tblCellMar>
        <w:tblLook w:val="04A0" w:firstRow="1" w:lastRow="0" w:firstColumn="1" w:lastColumn="0" w:noHBand="0" w:noVBand="1"/>
      </w:tblPr>
      <w:tblGrid>
        <w:gridCol w:w="1603"/>
        <w:gridCol w:w="1276"/>
        <w:gridCol w:w="1418"/>
        <w:gridCol w:w="1275"/>
        <w:gridCol w:w="1418"/>
        <w:gridCol w:w="1276"/>
        <w:gridCol w:w="1134"/>
      </w:tblGrid>
      <w:tr w:rsidR="00793C85" w:rsidRPr="009F7324" w14:paraId="1151CD78" w14:textId="77777777" w:rsidTr="00793C85">
        <w:trPr>
          <w:trHeight w:val="1635"/>
        </w:trPr>
        <w:tc>
          <w:tcPr>
            <w:tcW w:w="1603"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03BD09" w14:textId="77777777" w:rsidR="00793C85" w:rsidRPr="009F7324" w:rsidRDefault="00793C85" w:rsidP="00963D31">
            <w:pPr>
              <w:spacing w:after="0"/>
              <w:jc w:val="both"/>
              <w:rPr>
                <w:rFonts w:ascii="Times New Roman" w:hAnsi="Times New Roman" w:cs="Times New Roman"/>
                <w:sz w:val="24"/>
                <w:szCs w:val="24"/>
              </w:rPr>
            </w:pPr>
          </w:p>
        </w:tc>
        <w:tc>
          <w:tcPr>
            <w:tcW w:w="1276"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52B76600" w14:textId="77777777" w:rsidR="00793C85" w:rsidRDefault="00793C85" w:rsidP="00963D31">
            <w:pPr>
              <w:spacing w:after="0"/>
              <w:jc w:val="both"/>
              <w:rPr>
                <w:rFonts w:ascii="Times New Roman" w:hAnsi="Times New Roman" w:cs="Times New Roman"/>
                <w:sz w:val="24"/>
                <w:szCs w:val="24"/>
              </w:rPr>
            </w:pPr>
            <w:r w:rsidRPr="009F7324">
              <w:rPr>
                <w:rFonts w:ascii="Times New Roman" w:hAnsi="Times New Roman" w:cs="Times New Roman"/>
                <w:sz w:val="24"/>
                <w:szCs w:val="24"/>
              </w:rPr>
              <w:t>Gauta iš darbdavio (draud. sk.</w:t>
            </w:r>
            <w:r>
              <w:rPr>
                <w:rFonts w:ascii="Times New Roman" w:hAnsi="Times New Roman" w:cs="Times New Roman"/>
                <w:sz w:val="24"/>
                <w:szCs w:val="24"/>
              </w:rPr>
              <w:t>)</w:t>
            </w:r>
          </w:p>
          <w:p w14:paraId="60D0F686" w14:textId="77777777" w:rsidR="00793C85" w:rsidRDefault="00793C85" w:rsidP="00963D31">
            <w:pPr>
              <w:spacing w:after="0"/>
              <w:jc w:val="both"/>
              <w:rPr>
                <w:rFonts w:ascii="Times New Roman" w:hAnsi="Times New Roman" w:cs="Times New Roman"/>
                <w:sz w:val="24"/>
                <w:szCs w:val="24"/>
              </w:rPr>
            </w:pPr>
          </w:p>
          <w:p w14:paraId="5377DF41" w14:textId="4908D605" w:rsidR="00793C85" w:rsidRPr="009F7324" w:rsidRDefault="00793C85" w:rsidP="00963D31">
            <w:pPr>
              <w:spacing w:after="0"/>
              <w:jc w:val="both"/>
              <w:rPr>
                <w:rFonts w:ascii="Times New Roman" w:hAnsi="Times New Roman" w:cs="Times New Roman"/>
                <w:sz w:val="24"/>
                <w:szCs w:val="24"/>
              </w:rPr>
            </w:pPr>
          </w:p>
        </w:tc>
        <w:tc>
          <w:tcPr>
            <w:tcW w:w="1418"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4230F499" w14:textId="77777777" w:rsidR="00793C85" w:rsidRDefault="00793C85" w:rsidP="00793C85">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Gauta iš darbdavio (tūkst. Eur)</w:t>
            </w:r>
          </w:p>
          <w:p w14:paraId="12B6EDFF" w14:textId="77777777" w:rsidR="00793C85" w:rsidRDefault="00793C85" w:rsidP="00793C85">
            <w:pPr>
              <w:spacing w:after="0" w:line="240" w:lineRule="auto"/>
              <w:jc w:val="both"/>
              <w:rPr>
                <w:rFonts w:ascii="Times New Roman" w:hAnsi="Times New Roman" w:cs="Times New Roman"/>
                <w:sz w:val="24"/>
                <w:szCs w:val="24"/>
              </w:rPr>
            </w:pPr>
          </w:p>
          <w:p w14:paraId="0ED51A1E" w14:textId="77777777" w:rsidR="00793C85" w:rsidRDefault="00793C85" w:rsidP="00793C85">
            <w:pPr>
              <w:spacing w:after="0" w:line="240" w:lineRule="auto"/>
              <w:jc w:val="both"/>
              <w:rPr>
                <w:rFonts w:ascii="Times New Roman" w:hAnsi="Times New Roman" w:cs="Times New Roman"/>
                <w:sz w:val="24"/>
                <w:szCs w:val="24"/>
              </w:rPr>
            </w:pPr>
          </w:p>
          <w:p w14:paraId="2057B982" w14:textId="77777777" w:rsidR="00793C85" w:rsidRDefault="00793C85" w:rsidP="00793C85">
            <w:pPr>
              <w:spacing w:after="0" w:line="240" w:lineRule="auto"/>
              <w:jc w:val="both"/>
              <w:rPr>
                <w:rFonts w:ascii="Times New Roman" w:hAnsi="Times New Roman" w:cs="Times New Roman"/>
                <w:sz w:val="24"/>
                <w:szCs w:val="24"/>
              </w:rPr>
            </w:pPr>
          </w:p>
          <w:p w14:paraId="38BCAA6A" w14:textId="77777777" w:rsidR="00793C85" w:rsidRPr="009F7324" w:rsidRDefault="00793C85" w:rsidP="00963D31">
            <w:pPr>
              <w:spacing w:after="0"/>
              <w:jc w:val="both"/>
              <w:rPr>
                <w:rFonts w:ascii="Times New Roman" w:hAnsi="Times New Roman" w:cs="Times New Roman"/>
                <w:sz w:val="24"/>
                <w:szCs w:val="24"/>
              </w:rPr>
            </w:pPr>
          </w:p>
        </w:tc>
        <w:tc>
          <w:tcPr>
            <w:tcW w:w="127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589978AA" w14:textId="77777777" w:rsidR="00793C85" w:rsidRDefault="00793C85" w:rsidP="00963D31">
            <w:pPr>
              <w:spacing w:after="0"/>
              <w:jc w:val="both"/>
              <w:rPr>
                <w:rFonts w:ascii="Times New Roman" w:hAnsi="Times New Roman" w:cs="Times New Roman"/>
                <w:sz w:val="24"/>
                <w:szCs w:val="24"/>
              </w:rPr>
            </w:pPr>
            <w:r w:rsidRPr="00793C85">
              <w:rPr>
                <w:rFonts w:ascii="Times New Roman" w:hAnsi="Times New Roman" w:cs="Times New Roman"/>
                <w:sz w:val="24"/>
                <w:szCs w:val="24"/>
              </w:rPr>
              <w:t>Turto įkeitimas (hipoteka) (draud. sk.)</w:t>
            </w:r>
          </w:p>
          <w:p w14:paraId="38E26A44" w14:textId="53078144" w:rsidR="00793C85" w:rsidRPr="009F7324" w:rsidRDefault="00793C85" w:rsidP="00963D31">
            <w:pPr>
              <w:spacing w:after="0"/>
              <w:jc w:val="both"/>
              <w:rPr>
                <w:rFonts w:ascii="Times New Roman" w:hAnsi="Times New Roman" w:cs="Times New Roman"/>
                <w:sz w:val="24"/>
                <w:szCs w:val="24"/>
              </w:rPr>
            </w:pPr>
          </w:p>
        </w:tc>
        <w:tc>
          <w:tcPr>
            <w:tcW w:w="1418"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2B3CDA8F" w14:textId="77777777" w:rsidR="00793C85" w:rsidRDefault="00793C85" w:rsidP="00963D31">
            <w:pPr>
              <w:spacing w:after="0"/>
              <w:jc w:val="both"/>
              <w:rPr>
                <w:rFonts w:ascii="Times New Roman" w:hAnsi="Times New Roman" w:cs="Times New Roman"/>
                <w:sz w:val="24"/>
                <w:szCs w:val="24"/>
              </w:rPr>
            </w:pPr>
            <w:r w:rsidRPr="00793C85">
              <w:rPr>
                <w:rFonts w:ascii="Times New Roman" w:hAnsi="Times New Roman" w:cs="Times New Roman"/>
                <w:sz w:val="24"/>
                <w:szCs w:val="24"/>
              </w:rPr>
              <w:t>Draudėjų, kurių turtas įkeistas, skola (tūkst. Eur)</w:t>
            </w:r>
          </w:p>
          <w:p w14:paraId="611390A9" w14:textId="2159E10A" w:rsidR="00793C85" w:rsidRPr="009F7324" w:rsidRDefault="00793C85" w:rsidP="00963D31">
            <w:pPr>
              <w:spacing w:after="0"/>
              <w:jc w:val="both"/>
              <w:rPr>
                <w:rFonts w:ascii="Times New Roman" w:hAnsi="Times New Roman" w:cs="Times New Roman"/>
                <w:sz w:val="24"/>
                <w:szCs w:val="24"/>
              </w:rPr>
            </w:pPr>
          </w:p>
        </w:tc>
        <w:tc>
          <w:tcPr>
            <w:tcW w:w="1276"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21ADFFD9" w14:textId="77777777" w:rsidR="00793C85" w:rsidRDefault="00793C85" w:rsidP="00963D31">
            <w:pPr>
              <w:spacing w:after="0"/>
              <w:jc w:val="both"/>
              <w:rPr>
                <w:rFonts w:ascii="Times New Roman" w:hAnsi="Times New Roman" w:cs="Times New Roman"/>
                <w:sz w:val="24"/>
                <w:szCs w:val="24"/>
              </w:rPr>
            </w:pPr>
            <w:r w:rsidRPr="00793C85">
              <w:rPr>
                <w:rFonts w:ascii="Times New Roman" w:hAnsi="Times New Roman" w:cs="Times New Roman"/>
                <w:sz w:val="24"/>
                <w:szCs w:val="24"/>
              </w:rPr>
              <w:t>Draudėjų skaičius, iš kurių buvo gauta pajamų</w:t>
            </w:r>
          </w:p>
          <w:p w14:paraId="46A19B0E" w14:textId="077F3F56" w:rsidR="00793C85" w:rsidRPr="009F7324" w:rsidRDefault="00793C85" w:rsidP="00963D31">
            <w:pPr>
              <w:spacing w:after="0"/>
              <w:jc w:val="both"/>
              <w:rPr>
                <w:rFonts w:ascii="Times New Roman" w:hAnsi="Times New Roman" w:cs="Times New Roman"/>
                <w:sz w:val="24"/>
                <w:szCs w:val="24"/>
              </w:rPr>
            </w:pPr>
          </w:p>
        </w:tc>
        <w:tc>
          <w:tcPr>
            <w:tcW w:w="1134" w:type="dxa"/>
            <w:tcBorders>
              <w:top w:val="single" w:sz="4" w:space="0" w:color="auto"/>
              <w:left w:val="nil"/>
              <w:bottom w:val="single" w:sz="8" w:space="0" w:color="auto"/>
              <w:right w:val="single" w:sz="8" w:space="0" w:color="auto"/>
            </w:tcBorders>
            <w:tcMar>
              <w:top w:w="0" w:type="dxa"/>
              <w:left w:w="108" w:type="dxa"/>
              <w:bottom w:w="0" w:type="dxa"/>
              <w:right w:w="108" w:type="dxa"/>
            </w:tcMar>
            <w:vAlign w:val="bottom"/>
          </w:tcPr>
          <w:p w14:paraId="15571731" w14:textId="77777777" w:rsidR="00793C85" w:rsidRDefault="00793C85" w:rsidP="00793C85">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Gauta iš draudėjų, tūkst. Eur</w:t>
            </w:r>
          </w:p>
          <w:p w14:paraId="49216860" w14:textId="77777777" w:rsidR="00793C85" w:rsidRDefault="00793C85" w:rsidP="00963D31">
            <w:pPr>
              <w:spacing w:after="0"/>
              <w:jc w:val="both"/>
              <w:rPr>
                <w:rFonts w:ascii="Times New Roman" w:hAnsi="Times New Roman" w:cs="Times New Roman"/>
                <w:sz w:val="24"/>
                <w:szCs w:val="24"/>
              </w:rPr>
            </w:pPr>
          </w:p>
          <w:p w14:paraId="40C644FF" w14:textId="77777777" w:rsidR="00793C85" w:rsidRPr="009F7324" w:rsidRDefault="00793C85" w:rsidP="00963D31">
            <w:pPr>
              <w:spacing w:after="0"/>
              <w:jc w:val="both"/>
              <w:rPr>
                <w:rFonts w:ascii="Times New Roman" w:hAnsi="Times New Roman" w:cs="Times New Roman"/>
                <w:sz w:val="24"/>
                <w:szCs w:val="24"/>
              </w:rPr>
            </w:pPr>
          </w:p>
        </w:tc>
      </w:tr>
      <w:tr w:rsidR="00793C85" w:rsidRPr="009F7324" w14:paraId="61FF663C" w14:textId="77777777" w:rsidTr="00793C85">
        <w:trPr>
          <w:trHeight w:val="300"/>
        </w:trPr>
        <w:tc>
          <w:tcPr>
            <w:tcW w:w="160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3A67530" w14:textId="2AC5B871"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Kauno skyrius</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33EA89E1" w14:textId="7E417E0B"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1 391</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47B8559A" w14:textId="318D78A3"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62,68</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05B8DF1F" w14:textId="1B59DCCF"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51</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20546A80" w14:textId="6178B1A3"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566,38</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618679DA" w14:textId="6E439C25"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725</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bottom"/>
          </w:tcPr>
          <w:p w14:paraId="7EFD99BA" w14:textId="32CA20CB"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474,50</w:t>
            </w:r>
          </w:p>
        </w:tc>
      </w:tr>
      <w:tr w:rsidR="00793C85" w:rsidRPr="009F7324" w14:paraId="45C62472" w14:textId="77777777" w:rsidTr="00793C85">
        <w:trPr>
          <w:trHeight w:val="300"/>
        </w:trPr>
        <w:tc>
          <w:tcPr>
            <w:tcW w:w="160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38EE1F1"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Klaipėdos skyrius</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B7EBE5B"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3 717</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585980CC"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306,00</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7CAF06D8"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12</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61A68C85"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140,05</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D69B47D"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913</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6B3E0802"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267,17</w:t>
            </w:r>
          </w:p>
        </w:tc>
      </w:tr>
      <w:tr w:rsidR="00793C85" w:rsidRPr="009F7324" w14:paraId="20530F82" w14:textId="77777777" w:rsidTr="00793C85">
        <w:trPr>
          <w:trHeight w:val="300"/>
        </w:trPr>
        <w:tc>
          <w:tcPr>
            <w:tcW w:w="160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70FCA8"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Panevėžio skyrius</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5299B1AA"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3 321</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6D41B187"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176,34</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0C448208"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43</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3B3D154B"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420,85</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3166B46A"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673</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C241C00"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351,29</w:t>
            </w:r>
          </w:p>
        </w:tc>
      </w:tr>
      <w:tr w:rsidR="00793C85" w:rsidRPr="009F7324" w14:paraId="26BDA490" w14:textId="77777777" w:rsidTr="00793C85">
        <w:trPr>
          <w:trHeight w:val="300"/>
        </w:trPr>
        <w:tc>
          <w:tcPr>
            <w:tcW w:w="160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86AA19"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Vilniaus skyrius</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22383995"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68</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6205BAF4"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3,21</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10E21AD4"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23</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D2BF7FA"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355,57</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2AD51E2B"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3 315</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CF3241F" w14:textId="77777777"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sz w:val="24"/>
                <w:szCs w:val="24"/>
              </w:rPr>
              <w:t>1 642,50</w:t>
            </w:r>
          </w:p>
        </w:tc>
      </w:tr>
      <w:tr w:rsidR="00793C85" w:rsidRPr="009F7324" w14:paraId="68D96CD4" w14:textId="77777777" w:rsidTr="00793C85">
        <w:trPr>
          <w:trHeight w:val="300"/>
        </w:trPr>
        <w:tc>
          <w:tcPr>
            <w:tcW w:w="160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6D53D2F" w14:textId="514B6FCB"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b/>
                <w:bCs/>
                <w:sz w:val="24"/>
                <w:szCs w:val="24"/>
              </w:rPr>
              <w:t>Viso</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0D98E395" w14:textId="560CA3C0"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b/>
                <w:bCs/>
                <w:sz w:val="24"/>
                <w:szCs w:val="24"/>
              </w:rPr>
              <w:t>8 497</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3D5F84C0" w14:textId="3DF2D0E5"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b/>
                <w:bCs/>
                <w:sz w:val="24"/>
                <w:szCs w:val="24"/>
              </w:rPr>
              <w:t>548,23</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14748761" w14:textId="2744BA5C"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b/>
                <w:bCs/>
                <w:sz w:val="24"/>
                <w:szCs w:val="24"/>
              </w:rPr>
              <w:t>129</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557A4E9B" w14:textId="12AE14BF"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b/>
                <w:bCs/>
                <w:sz w:val="24"/>
                <w:szCs w:val="24"/>
              </w:rPr>
              <w:t>1 482,85</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50267D41" w14:textId="3B5E9524" w:rsidR="00793C85" w:rsidRPr="009F7324" w:rsidRDefault="00793C85" w:rsidP="00793C85">
            <w:pPr>
              <w:spacing w:after="0"/>
              <w:jc w:val="both"/>
              <w:rPr>
                <w:rFonts w:ascii="Times New Roman" w:hAnsi="Times New Roman" w:cs="Times New Roman"/>
                <w:sz w:val="24"/>
                <w:szCs w:val="24"/>
              </w:rPr>
            </w:pPr>
            <w:r w:rsidRPr="009F7324">
              <w:rPr>
                <w:rFonts w:ascii="Times New Roman" w:hAnsi="Times New Roman" w:cs="Times New Roman"/>
                <w:b/>
                <w:bCs/>
                <w:sz w:val="24"/>
                <w:szCs w:val="24"/>
              </w:rPr>
              <w:t>5626</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bottom"/>
          </w:tcPr>
          <w:p w14:paraId="6FA0047F" w14:textId="368C50EF" w:rsidR="00793C85" w:rsidRPr="00793C85" w:rsidRDefault="00793C85" w:rsidP="00793C85">
            <w:pPr>
              <w:spacing w:after="0"/>
              <w:jc w:val="both"/>
              <w:rPr>
                <w:rFonts w:ascii="Times New Roman" w:hAnsi="Times New Roman" w:cs="Times New Roman"/>
                <w:b/>
                <w:sz w:val="24"/>
                <w:szCs w:val="24"/>
              </w:rPr>
            </w:pPr>
            <w:r w:rsidRPr="00793C85">
              <w:rPr>
                <w:rFonts w:ascii="Times New Roman" w:hAnsi="Times New Roman" w:cs="Times New Roman"/>
                <w:b/>
                <w:sz w:val="24"/>
                <w:szCs w:val="24"/>
              </w:rPr>
              <w:t>2735,46</w:t>
            </w:r>
          </w:p>
        </w:tc>
      </w:tr>
    </w:tbl>
    <w:p w14:paraId="2A991CD4" w14:textId="77777777" w:rsidR="00793C85" w:rsidRDefault="00793C85" w:rsidP="00783F68">
      <w:pPr>
        <w:spacing w:after="0" w:line="240" w:lineRule="auto"/>
        <w:ind w:firstLine="709"/>
        <w:jc w:val="both"/>
        <w:rPr>
          <w:rFonts w:ascii="Times New Roman" w:hAnsi="Times New Roman" w:cs="Times New Roman"/>
          <w:sz w:val="24"/>
          <w:szCs w:val="24"/>
        </w:rPr>
      </w:pPr>
    </w:p>
    <w:p w14:paraId="4EF3C1DD" w14:textId="77777777" w:rsidR="00793C85" w:rsidRDefault="00793C85" w:rsidP="00783F68">
      <w:pPr>
        <w:spacing w:after="0" w:line="240" w:lineRule="auto"/>
        <w:ind w:firstLine="709"/>
        <w:jc w:val="both"/>
        <w:rPr>
          <w:rFonts w:ascii="Times New Roman" w:hAnsi="Times New Roman" w:cs="Times New Roman"/>
          <w:sz w:val="24"/>
          <w:szCs w:val="24"/>
        </w:rPr>
      </w:pPr>
    </w:p>
    <w:p w14:paraId="786114BF" w14:textId="77777777" w:rsidR="00793C85" w:rsidRDefault="00793C85" w:rsidP="00783F68">
      <w:pPr>
        <w:spacing w:after="0" w:line="240" w:lineRule="auto"/>
        <w:ind w:firstLine="709"/>
        <w:jc w:val="both"/>
        <w:rPr>
          <w:rFonts w:ascii="Times New Roman" w:hAnsi="Times New Roman" w:cs="Times New Roman"/>
          <w:sz w:val="24"/>
          <w:szCs w:val="24"/>
        </w:rPr>
      </w:pPr>
    </w:p>
    <w:p w14:paraId="73A94DFE" w14:textId="0DE41DE0" w:rsidR="007F2AA6" w:rsidRPr="00783F68" w:rsidRDefault="00930170" w:rsidP="00783F68">
      <w:pPr>
        <w:spacing w:after="0" w:line="240" w:lineRule="auto"/>
        <w:ind w:firstLine="709"/>
        <w:jc w:val="both"/>
        <w:rPr>
          <w:rFonts w:ascii="Times New Roman" w:hAnsi="Times New Roman" w:cs="Times New Roman"/>
          <w:sz w:val="24"/>
          <w:szCs w:val="24"/>
        </w:rPr>
      </w:pPr>
      <w:r w:rsidRPr="009F7324">
        <w:rPr>
          <w:rFonts w:ascii="Times New Roman" w:hAnsi="Times New Roman" w:cs="Times New Roman"/>
          <w:sz w:val="24"/>
          <w:szCs w:val="24"/>
        </w:rPr>
        <w:t>Per 2021</w:t>
      </w:r>
      <w:r w:rsidR="007F2AA6" w:rsidRPr="009F7324">
        <w:rPr>
          <w:rFonts w:ascii="Times New Roman" w:hAnsi="Times New Roman" w:cs="Times New Roman"/>
          <w:sz w:val="24"/>
          <w:szCs w:val="24"/>
        </w:rPr>
        <w:t xml:space="preserve"> metus buvo taikytos prevencinės ir poveikio priemonės išieškant </w:t>
      </w:r>
      <w:r w:rsidR="007F2AA6" w:rsidRPr="00476392">
        <w:rPr>
          <w:rFonts w:ascii="Times New Roman" w:hAnsi="Times New Roman" w:cs="Times New Roman"/>
          <w:sz w:val="24"/>
          <w:szCs w:val="24"/>
        </w:rPr>
        <w:t>valstybinio socialinio draudimo ir privalomojo sveikatos draudimo įmokų, įmokų į Garantinį fondą ir Ilgalaikio darbo išmokų fondą, palūkanų, baudų ir delspinigių skolas iš draudėjų ir taika</w:t>
      </w:r>
      <w:r w:rsidR="00496353" w:rsidRPr="00476392">
        <w:rPr>
          <w:rFonts w:ascii="Times New Roman" w:hAnsi="Times New Roman" w:cs="Times New Roman"/>
          <w:sz w:val="24"/>
          <w:szCs w:val="24"/>
        </w:rPr>
        <w:t xml:space="preserve">nt administracinę atsakomybę už </w:t>
      </w:r>
      <w:r w:rsidR="00B15935" w:rsidRPr="00476392">
        <w:rPr>
          <w:rStyle w:val="st1"/>
          <w:rFonts w:ascii="Times New Roman" w:hAnsi="Times New Roman" w:cs="Times New Roman"/>
          <w:sz w:val="24"/>
          <w:szCs w:val="24"/>
        </w:rPr>
        <w:t xml:space="preserve">Lietuvos Respublikos </w:t>
      </w:r>
      <w:r w:rsidR="00B15935" w:rsidRPr="00476392">
        <w:rPr>
          <w:rStyle w:val="Emfaz"/>
          <w:rFonts w:ascii="Times New Roman" w:hAnsi="Times New Roman" w:cs="Times New Roman"/>
          <w:b w:val="0"/>
          <w:sz w:val="24"/>
          <w:szCs w:val="24"/>
        </w:rPr>
        <w:t>admin</w:t>
      </w:r>
      <w:r w:rsidR="00496353" w:rsidRPr="00476392">
        <w:rPr>
          <w:rStyle w:val="Emfaz"/>
          <w:rFonts w:ascii="Times New Roman" w:hAnsi="Times New Roman" w:cs="Times New Roman"/>
          <w:b w:val="0"/>
          <w:sz w:val="24"/>
          <w:szCs w:val="24"/>
        </w:rPr>
        <w:t>istracinių nusižengimų kodekso</w:t>
      </w:r>
      <w:r w:rsidR="00B15935" w:rsidRPr="00476392">
        <w:rPr>
          <w:rFonts w:ascii="Times New Roman" w:hAnsi="Times New Roman" w:cs="Times New Roman"/>
          <w:sz w:val="24"/>
          <w:szCs w:val="24"/>
        </w:rPr>
        <w:t xml:space="preserve"> </w:t>
      </w:r>
      <w:r w:rsidR="007F2AA6" w:rsidRPr="00476392">
        <w:rPr>
          <w:rFonts w:ascii="Times New Roman" w:hAnsi="Times New Roman" w:cs="Times New Roman"/>
          <w:sz w:val="24"/>
          <w:szCs w:val="24"/>
        </w:rPr>
        <w:t>193 straipsnyje numatytus administracinius nusižengimus:</w:t>
      </w:r>
      <w:r w:rsidR="00783F68">
        <w:rPr>
          <w:rFonts w:ascii="Times New Roman" w:hAnsi="Times New Roman" w:cs="Times New Roman"/>
          <w:sz w:val="24"/>
          <w:szCs w:val="24"/>
        </w:rPr>
        <w:t xml:space="preserve"> </w:t>
      </w:r>
      <w:r w:rsidR="0097558F" w:rsidRPr="00783F68">
        <w:rPr>
          <w:rFonts w:ascii="Times New Roman" w:hAnsi="Times New Roman" w:cs="Times New Roman"/>
          <w:sz w:val="24"/>
          <w:szCs w:val="24"/>
        </w:rPr>
        <w:t xml:space="preserve">priimti </w:t>
      </w:r>
      <w:r w:rsidR="00783F68" w:rsidRPr="00783F68">
        <w:rPr>
          <w:rFonts w:ascii="Times New Roman" w:hAnsi="Times New Roman" w:cs="Times New Roman"/>
          <w:sz w:val="24"/>
          <w:szCs w:val="24"/>
        </w:rPr>
        <w:t xml:space="preserve">administraciniai nurodymai ir </w:t>
      </w:r>
      <w:r w:rsidR="007F2AA6" w:rsidRPr="00783F68">
        <w:rPr>
          <w:rFonts w:ascii="Times New Roman" w:hAnsi="Times New Roman" w:cs="Times New Roman"/>
          <w:sz w:val="24"/>
          <w:szCs w:val="24"/>
        </w:rPr>
        <w:t xml:space="preserve">nutarimai administracinių nusižengimų </w:t>
      </w:r>
      <w:r w:rsidR="00496353" w:rsidRPr="00783F68">
        <w:rPr>
          <w:rFonts w:ascii="Times New Roman" w:hAnsi="Times New Roman" w:cs="Times New Roman"/>
          <w:sz w:val="24"/>
          <w:szCs w:val="24"/>
        </w:rPr>
        <w:t>bylose.</w:t>
      </w:r>
    </w:p>
    <w:p w14:paraId="4FB037A3" w14:textId="77777777" w:rsidR="00A61D7A" w:rsidRPr="00476392" w:rsidRDefault="00A61D7A" w:rsidP="00930170">
      <w:pPr>
        <w:spacing w:after="0" w:line="240" w:lineRule="auto"/>
        <w:jc w:val="both"/>
        <w:rPr>
          <w:rFonts w:ascii="Times New Roman" w:hAnsi="Times New Roman" w:cs="Times New Roman"/>
          <w:sz w:val="24"/>
          <w:szCs w:val="24"/>
        </w:rPr>
      </w:pPr>
    </w:p>
    <w:p w14:paraId="3D585E5A" w14:textId="22415235" w:rsidR="006B1E75" w:rsidRPr="00377A7B" w:rsidRDefault="00377A7B" w:rsidP="00C9241A">
      <w:pPr>
        <w:pStyle w:val="Sraopastraipa"/>
        <w:numPr>
          <w:ilvl w:val="0"/>
          <w:numId w:val="3"/>
        </w:numPr>
        <w:tabs>
          <w:tab w:val="left" w:pos="851"/>
        </w:tabs>
        <w:spacing w:after="0" w:line="240" w:lineRule="auto"/>
        <w:ind w:left="0" w:firstLine="709"/>
        <w:jc w:val="both"/>
        <w:rPr>
          <w:rFonts w:ascii="Times New Roman" w:hAnsi="Times New Roman" w:cs="Times New Roman"/>
          <w:sz w:val="24"/>
          <w:szCs w:val="24"/>
        </w:rPr>
      </w:pPr>
      <w:r w:rsidRPr="00377A7B">
        <w:rPr>
          <w:rFonts w:ascii="Times New Roman" w:eastAsia="Times New Roman" w:hAnsi="Times New Roman" w:cs="Times New Roman"/>
          <w:b/>
          <w:bCs/>
          <w:sz w:val="24"/>
          <w:szCs w:val="24"/>
        </w:rPr>
        <w:t>SIŪLYMAI KEISTI AR PRIIMTI NAUJUS</w:t>
      </w:r>
      <w:r w:rsidR="00AA7FB8" w:rsidRPr="00377A7B">
        <w:rPr>
          <w:rFonts w:ascii="Times New Roman" w:eastAsia="Times New Roman" w:hAnsi="Times New Roman" w:cs="Times New Roman"/>
          <w:b/>
          <w:bCs/>
          <w:sz w:val="24"/>
          <w:szCs w:val="24"/>
        </w:rPr>
        <w:t xml:space="preserve"> </w:t>
      </w:r>
      <w:r w:rsidRPr="00377A7B">
        <w:rPr>
          <w:rFonts w:ascii="Times New Roman" w:eastAsia="Times New Roman" w:hAnsi="Times New Roman" w:cs="Times New Roman"/>
          <w:b/>
          <w:bCs/>
          <w:sz w:val="24"/>
          <w:szCs w:val="24"/>
        </w:rPr>
        <w:t>TEISĖS AKTUS</w:t>
      </w:r>
      <w:r w:rsidR="00AA7FB8" w:rsidRPr="00377A7B">
        <w:rPr>
          <w:rFonts w:ascii="Times New Roman" w:eastAsia="Times New Roman" w:hAnsi="Times New Roman" w:cs="Times New Roman"/>
          <w:b/>
          <w:bCs/>
          <w:sz w:val="24"/>
          <w:szCs w:val="24"/>
        </w:rPr>
        <w:t>, IŠSKIRIANT PRIEMONES, KURIOMIS ŠALINAMOS TEISINIO REGLAMENTAVIMO SPRAGOS, EFEKTYVIAU ORGANIZUOJAMA ŪKIO SUBJEKTŲ VEIKLOS PRIEŽIŪRA, MAŽINAMA PRIEŽIŪROS NAŠTA ŪKIO SUBJEKTAMS</w:t>
      </w:r>
    </w:p>
    <w:p w14:paraId="0C2793AD" w14:textId="77777777" w:rsidR="00C9241A" w:rsidRPr="00476392" w:rsidRDefault="00C9241A" w:rsidP="00C9241A">
      <w:pPr>
        <w:pStyle w:val="Sraopastraipa"/>
        <w:tabs>
          <w:tab w:val="left" w:pos="851"/>
        </w:tabs>
        <w:spacing w:after="0" w:line="240" w:lineRule="auto"/>
        <w:ind w:left="709"/>
        <w:jc w:val="both"/>
        <w:rPr>
          <w:rFonts w:ascii="Times New Roman" w:hAnsi="Times New Roman" w:cs="Times New Roman"/>
          <w:sz w:val="24"/>
          <w:szCs w:val="24"/>
        </w:rPr>
      </w:pPr>
    </w:p>
    <w:p w14:paraId="366F9E59" w14:textId="07ED0CEA" w:rsidR="00E9100A" w:rsidRPr="00476392" w:rsidRDefault="00930170" w:rsidP="00C9241A">
      <w:pPr>
        <w:pStyle w:val="Sraopastraipa"/>
        <w:tabs>
          <w:tab w:val="left" w:pos="851"/>
        </w:tabs>
        <w:spacing w:after="0" w:line="240" w:lineRule="auto"/>
        <w:ind w:left="0" w:firstLine="709"/>
        <w:jc w:val="both"/>
        <w:rPr>
          <w:rFonts w:ascii="Times New Roman" w:hAnsi="Times New Roman" w:cs="Times New Roman"/>
          <w:sz w:val="24"/>
          <w:szCs w:val="24"/>
        </w:rPr>
      </w:pPr>
      <w:r w:rsidRPr="00476392">
        <w:rPr>
          <w:rFonts w:ascii="Times New Roman" w:hAnsi="Times New Roman" w:cs="Times New Roman"/>
          <w:sz w:val="24"/>
          <w:szCs w:val="24"/>
        </w:rPr>
        <w:t xml:space="preserve">2021 metais </w:t>
      </w:r>
      <w:r w:rsidR="00F4108F" w:rsidRPr="00F4108F">
        <w:rPr>
          <w:rFonts w:ascii="Times New Roman" w:hAnsi="Times New Roman" w:cs="Times New Roman"/>
          <w:sz w:val="24"/>
          <w:szCs w:val="24"/>
        </w:rPr>
        <w:t>nebuvo siūlymų keisti</w:t>
      </w:r>
      <w:r w:rsidRPr="00F4108F">
        <w:rPr>
          <w:rFonts w:ascii="Times New Roman" w:hAnsi="Times New Roman" w:cs="Times New Roman"/>
          <w:sz w:val="24"/>
          <w:szCs w:val="24"/>
        </w:rPr>
        <w:t xml:space="preserve"> </w:t>
      </w:r>
      <w:r w:rsidR="006B1E75" w:rsidRPr="00F4108F">
        <w:rPr>
          <w:rFonts w:ascii="Times New Roman" w:hAnsi="Times New Roman" w:cs="Times New Roman"/>
          <w:sz w:val="24"/>
          <w:szCs w:val="24"/>
        </w:rPr>
        <w:t>t</w:t>
      </w:r>
      <w:r w:rsidR="00F4108F">
        <w:rPr>
          <w:rFonts w:ascii="Times New Roman" w:hAnsi="Times New Roman" w:cs="Times New Roman"/>
          <w:sz w:val="24"/>
          <w:szCs w:val="24"/>
        </w:rPr>
        <w:t>eisės aktus</w:t>
      </w:r>
      <w:r w:rsidR="006B1E75" w:rsidRPr="00476392">
        <w:rPr>
          <w:rFonts w:ascii="Times New Roman" w:hAnsi="Times New Roman" w:cs="Times New Roman"/>
          <w:sz w:val="24"/>
          <w:szCs w:val="24"/>
        </w:rPr>
        <w:t>, išskiri</w:t>
      </w:r>
      <w:r w:rsidRPr="00476392">
        <w:rPr>
          <w:rFonts w:ascii="Times New Roman" w:hAnsi="Times New Roman" w:cs="Times New Roman"/>
          <w:sz w:val="24"/>
          <w:szCs w:val="24"/>
        </w:rPr>
        <w:t>ant priemones, kuriomis šalinamos</w:t>
      </w:r>
      <w:r w:rsidR="006B1E75" w:rsidRPr="00476392">
        <w:rPr>
          <w:rFonts w:ascii="Times New Roman" w:hAnsi="Times New Roman" w:cs="Times New Roman"/>
          <w:sz w:val="24"/>
          <w:szCs w:val="24"/>
        </w:rPr>
        <w:t xml:space="preserve"> teisinio reglamentavimo spragos, efektyviau organizuojama ūkio subjektų veiklos priežiūra, mažinama priežiūros našta ūkio subjektams.</w:t>
      </w:r>
    </w:p>
    <w:p w14:paraId="24BCBE57" w14:textId="77777777" w:rsidR="00C9241A" w:rsidRPr="00476392" w:rsidRDefault="00C9241A" w:rsidP="00C9241A">
      <w:pPr>
        <w:pStyle w:val="Sraopastraipa"/>
        <w:tabs>
          <w:tab w:val="left" w:pos="851"/>
        </w:tabs>
        <w:spacing w:after="0" w:line="240" w:lineRule="auto"/>
        <w:ind w:left="0" w:firstLine="709"/>
        <w:jc w:val="both"/>
        <w:rPr>
          <w:rFonts w:ascii="Times New Roman" w:hAnsi="Times New Roman" w:cs="Times New Roman"/>
          <w:sz w:val="24"/>
          <w:szCs w:val="24"/>
        </w:rPr>
      </w:pPr>
    </w:p>
    <w:p w14:paraId="5C73AF8E" w14:textId="77777777" w:rsidR="002F63D5" w:rsidRPr="00476392" w:rsidRDefault="002F63D5" w:rsidP="00930170">
      <w:pPr>
        <w:pStyle w:val="Sraopastraipa"/>
        <w:numPr>
          <w:ilvl w:val="0"/>
          <w:numId w:val="3"/>
        </w:numPr>
        <w:spacing w:after="0" w:line="240" w:lineRule="auto"/>
        <w:ind w:left="0" w:firstLine="709"/>
        <w:jc w:val="both"/>
        <w:rPr>
          <w:rFonts w:ascii="Times New Roman" w:hAnsi="Times New Roman" w:cs="Times New Roman"/>
          <w:b/>
          <w:bCs/>
          <w:sz w:val="24"/>
          <w:szCs w:val="24"/>
        </w:rPr>
      </w:pPr>
      <w:r w:rsidRPr="00476392">
        <w:rPr>
          <w:rFonts w:ascii="Times New Roman" w:hAnsi="Times New Roman" w:cs="Times New Roman"/>
          <w:b/>
          <w:bCs/>
          <w:sz w:val="24"/>
          <w:szCs w:val="24"/>
        </w:rPr>
        <w:t>DEKLARACIJOS DĖL PIRMŲJŲ VERSLO METŲ ĮGYVENDINIMAS</w:t>
      </w:r>
    </w:p>
    <w:p w14:paraId="5D22CD86" w14:textId="77777777" w:rsidR="002F63D5" w:rsidRPr="00476392" w:rsidRDefault="002F63D5" w:rsidP="00930170">
      <w:pPr>
        <w:spacing w:after="0" w:line="240" w:lineRule="auto"/>
        <w:ind w:firstLine="709"/>
        <w:jc w:val="both"/>
        <w:rPr>
          <w:rFonts w:ascii="Times New Roman" w:hAnsi="Times New Roman" w:cs="Times New Roman"/>
          <w:sz w:val="24"/>
          <w:szCs w:val="24"/>
        </w:rPr>
      </w:pPr>
    </w:p>
    <w:p w14:paraId="49289894" w14:textId="20A3A94F" w:rsidR="00D8736E" w:rsidRPr="00476392" w:rsidRDefault="002F63D5" w:rsidP="00930170">
      <w:pPr>
        <w:spacing w:after="0" w:line="240" w:lineRule="auto"/>
        <w:ind w:firstLine="709"/>
        <w:jc w:val="both"/>
        <w:rPr>
          <w:rFonts w:ascii="Times New Roman" w:hAnsi="Times New Roman" w:cs="Times New Roman"/>
          <w:sz w:val="24"/>
          <w:szCs w:val="24"/>
        </w:rPr>
      </w:pPr>
      <w:r w:rsidRPr="00476392">
        <w:rPr>
          <w:rFonts w:ascii="Times New Roman" w:hAnsi="Times New Roman" w:cs="Times New Roman"/>
          <w:sz w:val="24"/>
          <w:szCs w:val="24"/>
        </w:rPr>
        <w:t xml:space="preserve">Fondo valdyba 2011 m. rugsėjo 21 d. raštu Nr. (9.7) I-5728 „Dėl prisijungimo prie Deklaracijos dėl pirmųjų verslo metų“ yra prisijungusi prie 2011 m. rugsėjo 14 d. „Deklaracijos dėl pirmųjų verslo metų“ (toliau - Deklaracija). Pagal Deklaraciją priežiūros institucijos įsipareigojo pirmuosius metus prižiūrimą veiklą vykdantiems ūkio subjektams netaikyti poveikio priemonių (baudų, veiklos ribojimo ir kitų), skirti išteklių šių ūkio subjektų konsultavimui, metodinės pagalbos teikimui. </w:t>
      </w:r>
      <w:r w:rsidR="00D8736E" w:rsidRPr="00476392">
        <w:rPr>
          <w:rFonts w:ascii="Times New Roman" w:hAnsi="Times New Roman" w:cs="Times New Roman"/>
          <w:sz w:val="24"/>
          <w:szCs w:val="24"/>
        </w:rPr>
        <w:t>Deklaraciją dėl pirmųjų verslo metų (kai susitarta nebausti, o konsultuoti) yra pasirašiu</w:t>
      </w:r>
      <w:r w:rsidR="00377A7B">
        <w:rPr>
          <w:rFonts w:ascii="Times New Roman" w:hAnsi="Times New Roman" w:cs="Times New Roman"/>
          <w:sz w:val="24"/>
          <w:szCs w:val="24"/>
        </w:rPr>
        <w:t xml:space="preserve">sios </w:t>
      </w:r>
      <w:r w:rsidR="00956BF2">
        <w:rPr>
          <w:rFonts w:ascii="Times New Roman" w:hAnsi="Times New Roman" w:cs="Times New Roman"/>
          <w:sz w:val="24"/>
          <w:szCs w:val="24"/>
        </w:rPr>
        <w:t>37</w:t>
      </w:r>
      <w:r w:rsidR="00377A7B">
        <w:rPr>
          <w:rFonts w:ascii="Times New Roman" w:hAnsi="Times New Roman" w:cs="Times New Roman"/>
          <w:sz w:val="24"/>
          <w:szCs w:val="24"/>
        </w:rPr>
        <w:t xml:space="preserve"> </w:t>
      </w:r>
      <w:r w:rsidR="00306E1A" w:rsidRPr="00476392">
        <w:rPr>
          <w:rFonts w:ascii="Times New Roman" w:hAnsi="Times New Roman" w:cs="Times New Roman"/>
          <w:sz w:val="24"/>
          <w:szCs w:val="24"/>
        </w:rPr>
        <w:t>priežiūros institucijos</w:t>
      </w:r>
      <w:r w:rsidR="00D8736E" w:rsidRPr="00476392">
        <w:rPr>
          <w:rFonts w:ascii="Times New Roman" w:hAnsi="Times New Roman" w:cs="Times New Roman"/>
          <w:sz w:val="24"/>
          <w:szCs w:val="24"/>
        </w:rPr>
        <w:t xml:space="preserve">. Metodinės pagalbos priemones bei jų teikimo tvarką pirmus metus veiklą vykdantiems verslininkams yra pasitvirtinusios </w:t>
      </w:r>
      <w:r w:rsidR="00956BF2">
        <w:rPr>
          <w:rFonts w:ascii="Times New Roman" w:hAnsi="Times New Roman" w:cs="Times New Roman"/>
          <w:sz w:val="24"/>
          <w:szCs w:val="24"/>
        </w:rPr>
        <w:t xml:space="preserve">11 </w:t>
      </w:r>
      <w:r w:rsidR="00D8736E" w:rsidRPr="00476392">
        <w:rPr>
          <w:rFonts w:ascii="Times New Roman" w:hAnsi="Times New Roman" w:cs="Times New Roman"/>
          <w:sz w:val="24"/>
          <w:szCs w:val="24"/>
        </w:rPr>
        <w:t>priežiūros institucijų, jos sukūrė specialias konsultavimo ir metodinės pagalbos teikimo priemones „pirmamečiams“.</w:t>
      </w:r>
    </w:p>
    <w:p w14:paraId="1B337FF3" w14:textId="015485D7" w:rsidR="00391BBF" w:rsidRPr="00476392" w:rsidRDefault="002F63D5" w:rsidP="00930170">
      <w:pPr>
        <w:spacing w:after="0" w:line="240" w:lineRule="auto"/>
        <w:ind w:firstLine="709"/>
        <w:jc w:val="both"/>
        <w:rPr>
          <w:rFonts w:ascii="Times New Roman" w:hAnsi="Times New Roman" w:cs="Times New Roman"/>
          <w:sz w:val="24"/>
          <w:szCs w:val="24"/>
        </w:rPr>
      </w:pPr>
      <w:r w:rsidRPr="00476392">
        <w:rPr>
          <w:rFonts w:ascii="Times New Roman" w:hAnsi="Times New Roman" w:cs="Times New Roman"/>
          <w:sz w:val="24"/>
          <w:szCs w:val="24"/>
        </w:rPr>
        <w:t xml:space="preserve">Teisės aktuose numatytų poveikio priemonių taikymas prižiūrint veiklą pradėjusius ūkio subjektus lieka kaip išimtinė priemonė, taikytina tik tuomet, kai ji yra būtina ir neišvengiama, siekiant užkirsti kelią žalos visuomenei, kitų asmenų interesams ar aplinkai atsiradimui, kai ši žala ar pavojus labai reikšmingi. Deklaracija neriboja priverstinio poveikio priemonių taikymo, kai išieškomos laiku </w:t>
      </w:r>
      <w:r w:rsidR="00377A7B" w:rsidRPr="00377A7B">
        <w:rPr>
          <w:rFonts w:ascii="Times New Roman" w:hAnsi="Times New Roman" w:cs="Times New Roman"/>
          <w:sz w:val="24"/>
          <w:szCs w:val="24"/>
        </w:rPr>
        <w:t>nesumokėtos</w:t>
      </w:r>
      <w:r w:rsidRPr="00476392">
        <w:rPr>
          <w:rFonts w:ascii="Times New Roman" w:hAnsi="Times New Roman" w:cs="Times New Roman"/>
          <w:sz w:val="24"/>
          <w:szCs w:val="24"/>
        </w:rPr>
        <w:t xml:space="preserve"> valstybinio socialinio draudimo įmokos, baudos, delspinigiai ir palūkanos. Fondo valdyba 2012 m. birželio 7 d. raštu Nr. (9.24) I-3565 „Dėl Deklaracijos dėl pirmųjų verslo metų“ įpareigojo teritorinius skyrius pirmuosius metus veiklą vykdantiems draudėjams taikyti Deklaracijos nuostatas.</w:t>
      </w:r>
    </w:p>
    <w:p w14:paraId="6783DDA7" w14:textId="77777777" w:rsidR="00424F8F" w:rsidRPr="00476392" w:rsidRDefault="00424F8F" w:rsidP="00C9241A">
      <w:pPr>
        <w:spacing w:after="0" w:line="240" w:lineRule="auto"/>
        <w:jc w:val="center"/>
        <w:rPr>
          <w:rFonts w:ascii="Times New Roman" w:eastAsia="Times New Roman" w:hAnsi="Times New Roman" w:cs="Times New Roman"/>
          <w:bCs/>
          <w:color w:val="000000"/>
          <w:sz w:val="24"/>
          <w:szCs w:val="24"/>
          <w:u w:val="single"/>
        </w:rPr>
      </w:pPr>
      <w:r w:rsidRPr="00476392">
        <w:rPr>
          <w:rFonts w:ascii="Times New Roman" w:eastAsia="Times New Roman" w:hAnsi="Times New Roman" w:cs="Times New Roman"/>
          <w:bCs/>
          <w:color w:val="000000"/>
          <w:sz w:val="24"/>
          <w:szCs w:val="24"/>
          <w:u w:val="single"/>
        </w:rPr>
        <w:t>_______________________________</w:t>
      </w:r>
    </w:p>
    <w:sectPr w:rsidR="00424F8F" w:rsidRPr="00476392" w:rsidSect="006008AA">
      <w:headerReference w:type="default" r:id="rId45"/>
      <w:pgSz w:w="11906" w:h="16838" w:code="9"/>
      <w:pgMar w:top="1134" w:right="567" w:bottom="1276" w:left="1701" w:header="720" w:footer="720"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6BA2F3" w14:textId="77777777" w:rsidR="003B209A" w:rsidRDefault="003B209A" w:rsidP="009221EF">
      <w:pPr>
        <w:spacing w:after="0" w:line="240" w:lineRule="auto"/>
      </w:pPr>
      <w:r>
        <w:separator/>
      </w:r>
    </w:p>
  </w:endnote>
  <w:endnote w:type="continuationSeparator" w:id="0">
    <w:p w14:paraId="5A20399E" w14:textId="77777777" w:rsidR="003B209A" w:rsidRDefault="003B209A" w:rsidP="00922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5FEFBE" w14:textId="77777777" w:rsidR="003B209A" w:rsidRDefault="003B209A" w:rsidP="009221EF">
      <w:pPr>
        <w:spacing w:after="0" w:line="240" w:lineRule="auto"/>
      </w:pPr>
      <w:r>
        <w:separator/>
      </w:r>
    </w:p>
  </w:footnote>
  <w:footnote w:type="continuationSeparator" w:id="0">
    <w:p w14:paraId="4794D967" w14:textId="77777777" w:rsidR="003B209A" w:rsidRDefault="003B209A" w:rsidP="009221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7726060"/>
      <w:docPartObj>
        <w:docPartGallery w:val="Page Numbers (Top of Page)"/>
        <w:docPartUnique/>
      </w:docPartObj>
    </w:sdtPr>
    <w:sdtEndPr/>
    <w:sdtContent>
      <w:p w14:paraId="7038D7B1" w14:textId="77777777" w:rsidR="003E4245" w:rsidRDefault="003E4245">
        <w:pPr>
          <w:pStyle w:val="Antrats"/>
          <w:jc w:val="center"/>
        </w:pPr>
        <w:r>
          <w:fldChar w:fldCharType="begin"/>
        </w:r>
        <w:r>
          <w:instrText>PAGE   \* MERGEFORMAT</w:instrText>
        </w:r>
        <w:r>
          <w:fldChar w:fldCharType="separate"/>
        </w:r>
        <w:r w:rsidR="009B4AF7">
          <w:rPr>
            <w:noProof/>
          </w:rPr>
          <w:t>2</w:t>
        </w:r>
        <w:r>
          <w:fldChar w:fldCharType="end"/>
        </w:r>
      </w:p>
    </w:sdtContent>
  </w:sdt>
  <w:p w14:paraId="4FB79B0F" w14:textId="77777777" w:rsidR="003E4245" w:rsidRDefault="003E4245">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4B487C"/>
    <w:multiLevelType w:val="hybridMultilevel"/>
    <w:tmpl w:val="73085B68"/>
    <w:lvl w:ilvl="0" w:tplc="A5B45F46">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15:restartNumberingAfterBreak="0">
    <w:nsid w:val="16445213"/>
    <w:multiLevelType w:val="hybridMultilevel"/>
    <w:tmpl w:val="26F29CF4"/>
    <w:lvl w:ilvl="0" w:tplc="A44A39A0">
      <w:start w:val="1"/>
      <w:numFmt w:val="decimal"/>
      <w:lvlText w:val="%1)"/>
      <w:lvlJc w:val="left"/>
      <w:pPr>
        <w:ind w:left="720" w:hanging="360"/>
      </w:pPr>
      <w:rPr>
        <w:rFonts w:ascii="Times New Roman" w:eastAsia="Times New Roman"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A764754"/>
    <w:multiLevelType w:val="multilevel"/>
    <w:tmpl w:val="4F76D074"/>
    <w:lvl w:ilvl="0">
      <w:start w:val="1"/>
      <w:numFmt w:val="decimal"/>
      <w:lvlText w:val="%1."/>
      <w:lvlJc w:val="left"/>
      <w:pPr>
        <w:ind w:left="1069" w:hanging="360"/>
      </w:pPr>
      <w:rPr>
        <w:rFonts w:hint="default"/>
        <w:b/>
        <w:color w:val="000000"/>
      </w:rPr>
    </w:lvl>
    <w:lvl w:ilvl="1">
      <w:start w:val="1"/>
      <w:numFmt w:val="decimal"/>
      <w:isLgl/>
      <w:lvlText w:val="%1.%2."/>
      <w:lvlJc w:val="left"/>
      <w:pPr>
        <w:ind w:left="1069" w:hanging="360"/>
      </w:pPr>
      <w:rPr>
        <w:rFonts w:eastAsia="Times New Roman" w:hint="default"/>
        <w:color w:val="000000"/>
        <w:u w:val="single"/>
      </w:rPr>
    </w:lvl>
    <w:lvl w:ilvl="2">
      <w:start w:val="1"/>
      <w:numFmt w:val="decimal"/>
      <w:isLgl/>
      <w:lvlText w:val="%1.%2.%3."/>
      <w:lvlJc w:val="left"/>
      <w:pPr>
        <w:ind w:left="1429" w:hanging="720"/>
      </w:pPr>
      <w:rPr>
        <w:rFonts w:eastAsia="Times New Roman" w:hint="default"/>
        <w:color w:val="000000"/>
        <w:u w:val="single"/>
      </w:rPr>
    </w:lvl>
    <w:lvl w:ilvl="3">
      <w:start w:val="1"/>
      <w:numFmt w:val="decimal"/>
      <w:isLgl/>
      <w:lvlText w:val="%1.%2.%3.%4."/>
      <w:lvlJc w:val="left"/>
      <w:pPr>
        <w:ind w:left="1429" w:hanging="720"/>
      </w:pPr>
      <w:rPr>
        <w:rFonts w:eastAsia="Times New Roman" w:hint="default"/>
        <w:color w:val="000000"/>
        <w:u w:val="single"/>
      </w:rPr>
    </w:lvl>
    <w:lvl w:ilvl="4">
      <w:start w:val="1"/>
      <w:numFmt w:val="decimal"/>
      <w:isLgl/>
      <w:lvlText w:val="%1.%2.%3.%4.%5."/>
      <w:lvlJc w:val="left"/>
      <w:pPr>
        <w:ind w:left="1789" w:hanging="1080"/>
      </w:pPr>
      <w:rPr>
        <w:rFonts w:eastAsia="Times New Roman" w:hint="default"/>
        <w:color w:val="000000"/>
        <w:u w:val="single"/>
      </w:rPr>
    </w:lvl>
    <w:lvl w:ilvl="5">
      <w:start w:val="1"/>
      <w:numFmt w:val="decimal"/>
      <w:isLgl/>
      <w:lvlText w:val="%1.%2.%3.%4.%5.%6."/>
      <w:lvlJc w:val="left"/>
      <w:pPr>
        <w:ind w:left="1789" w:hanging="1080"/>
      </w:pPr>
      <w:rPr>
        <w:rFonts w:eastAsia="Times New Roman" w:hint="default"/>
        <w:color w:val="000000"/>
        <w:u w:val="single"/>
      </w:rPr>
    </w:lvl>
    <w:lvl w:ilvl="6">
      <w:start w:val="1"/>
      <w:numFmt w:val="decimal"/>
      <w:isLgl/>
      <w:lvlText w:val="%1.%2.%3.%4.%5.%6.%7."/>
      <w:lvlJc w:val="left"/>
      <w:pPr>
        <w:ind w:left="2149" w:hanging="1440"/>
      </w:pPr>
      <w:rPr>
        <w:rFonts w:eastAsia="Times New Roman" w:hint="default"/>
        <w:color w:val="000000"/>
        <w:u w:val="single"/>
      </w:rPr>
    </w:lvl>
    <w:lvl w:ilvl="7">
      <w:start w:val="1"/>
      <w:numFmt w:val="decimal"/>
      <w:isLgl/>
      <w:lvlText w:val="%1.%2.%3.%4.%5.%6.%7.%8."/>
      <w:lvlJc w:val="left"/>
      <w:pPr>
        <w:ind w:left="2149" w:hanging="1440"/>
      </w:pPr>
      <w:rPr>
        <w:rFonts w:eastAsia="Times New Roman" w:hint="default"/>
        <w:color w:val="000000"/>
        <w:u w:val="single"/>
      </w:rPr>
    </w:lvl>
    <w:lvl w:ilvl="8">
      <w:start w:val="1"/>
      <w:numFmt w:val="decimal"/>
      <w:isLgl/>
      <w:lvlText w:val="%1.%2.%3.%4.%5.%6.%7.%8.%9."/>
      <w:lvlJc w:val="left"/>
      <w:pPr>
        <w:ind w:left="2509" w:hanging="1800"/>
      </w:pPr>
      <w:rPr>
        <w:rFonts w:eastAsia="Times New Roman" w:hint="default"/>
        <w:color w:val="000000"/>
        <w:u w:val="single"/>
      </w:rPr>
    </w:lvl>
  </w:abstractNum>
  <w:abstractNum w:abstractNumId="3" w15:restartNumberingAfterBreak="0">
    <w:nsid w:val="27CD3068"/>
    <w:multiLevelType w:val="hybridMultilevel"/>
    <w:tmpl w:val="010EBE66"/>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4" w15:restartNumberingAfterBreak="0">
    <w:nsid w:val="2ADF658F"/>
    <w:multiLevelType w:val="hybridMultilevel"/>
    <w:tmpl w:val="7D361182"/>
    <w:lvl w:ilvl="0" w:tplc="04270005">
      <w:start w:val="1"/>
      <w:numFmt w:val="bullet"/>
      <w:lvlText w:val=""/>
      <w:lvlJc w:val="left"/>
      <w:pPr>
        <w:ind w:left="1353" w:hanging="360"/>
      </w:pPr>
      <w:rPr>
        <w:rFonts w:ascii="Wingdings" w:hAnsi="Wingdings" w:hint="default"/>
      </w:rPr>
    </w:lvl>
    <w:lvl w:ilvl="1" w:tplc="04270003" w:tentative="1">
      <w:start w:val="1"/>
      <w:numFmt w:val="bullet"/>
      <w:lvlText w:val="o"/>
      <w:lvlJc w:val="left"/>
      <w:pPr>
        <w:ind w:left="2073" w:hanging="360"/>
      </w:pPr>
      <w:rPr>
        <w:rFonts w:ascii="Courier New" w:hAnsi="Courier New" w:cs="Courier New" w:hint="default"/>
      </w:rPr>
    </w:lvl>
    <w:lvl w:ilvl="2" w:tplc="04270005" w:tentative="1">
      <w:start w:val="1"/>
      <w:numFmt w:val="bullet"/>
      <w:lvlText w:val=""/>
      <w:lvlJc w:val="left"/>
      <w:pPr>
        <w:ind w:left="2793" w:hanging="360"/>
      </w:pPr>
      <w:rPr>
        <w:rFonts w:ascii="Wingdings" w:hAnsi="Wingdings" w:hint="default"/>
      </w:rPr>
    </w:lvl>
    <w:lvl w:ilvl="3" w:tplc="04270001" w:tentative="1">
      <w:start w:val="1"/>
      <w:numFmt w:val="bullet"/>
      <w:lvlText w:val=""/>
      <w:lvlJc w:val="left"/>
      <w:pPr>
        <w:ind w:left="3513" w:hanging="360"/>
      </w:pPr>
      <w:rPr>
        <w:rFonts w:ascii="Symbol" w:hAnsi="Symbol" w:hint="default"/>
      </w:rPr>
    </w:lvl>
    <w:lvl w:ilvl="4" w:tplc="04270003" w:tentative="1">
      <w:start w:val="1"/>
      <w:numFmt w:val="bullet"/>
      <w:lvlText w:val="o"/>
      <w:lvlJc w:val="left"/>
      <w:pPr>
        <w:ind w:left="4233" w:hanging="360"/>
      </w:pPr>
      <w:rPr>
        <w:rFonts w:ascii="Courier New" w:hAnsi="Courier New" w:cs="Courier New" w:hint="default"/>
      </w:rPr>
    </w:lvl>
    <w:lvl w:ilvl="5" w:tplc="04270005" w:tentative="1">
      <w:start w:val="1"/>
      <w:numFmt w:val="bullet"/>
      <w:lvlText w:val=""/>
      <w:lvlJc w:val="left"/>
      <w:pPr>
        <w:ind w:left="4953" w:hanging="360"/>
      </w:pPr>
      <w:rPr>
        <w:rFonts w:ascii="Wingdings" w:hAnsi="Wingdings" w:hint="default"/>
      </w:rPr>
    </w:lvl>
    <w:lvl w:ilvl="6" w:tplc="04270001" w:tentative="1">
      <w:start w:val="1"/>
      <w:numFmt w:val="bullet"/>
      <w:lvlText w:val=""/>
      <w:lvlJc w:val="left"/>
      <w:pPr>
        <w:ind w:left="5673" w:hanging="360"/>
      </w:pPr>
      <w:rPr>
        <w:rFonts w:ascii="Symbol" w:hAnsi="Symbol" w:hint="default"/>
      </w:rPr>
    </w:lvl>
    <w:lvl w:ilvl="7" w:tplc="04270003" w:tentative="1">
      <w:start w:val="1"/>
      <w:numFmt w:val="bullet"/>
      <w:lvlText w:val="o"/>
      <w:lvlJc w:val="left"/>
      <w:pPr>
        <w:ind w:left="6393" w:hanging="360"/>
      </w:pPr>
      <w:rPr>
        <w:rFonts w:ascii="Courier New" w:hAnsi="Courier New" w:cs="Courier New" w:hint="default"/>
      </w:rPr>
    </w:lvl>
    <w:lvl w:ilvl="8" w:tplc="04270005" w:tentative="1">
      <w:start w:val="1"/>
      <w:numFmt w:val="bullet"/>
      <w:lvlText w:val=""/>
      <w:lvlJc w:val="left"/>
      <w:pPr>
        <w:ind w:left="7113" w:hanging="360"/>
      </w:pPr>
      <w:rPr>
        <w:rFonts w:ascii="Wingdings" w:hAnsi="Wingdings" w:hint="default"/>
      </w:rPr>
    </w:lvl>
  </w:abstractNum>
  <w:abstractNum w:abstractNumId="5" w15:restartNumberingAfterBreak="0">
    <w:nsid w:val="2C44581E"/>
    <w:multiLevelType w:val="hybridMultilevel"/>
    <w:tmpl w:val="259C5302"/>
    <w:lvl w:ilvl="0" w:tplc="DC8A2CBA">
      <w:start w:val="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43490D42"/>
    <w:multiLevelType w:val="hybridMultilevel"/>
    <w:tmpl w:val="36C6CB58"/>
    <w:lvl w:ilvl="0" w:tplc="8E0C0000">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7" w15:restartNumberingAfterBreak="0">
    <w:nsid w:val="49310E91"/>
    <w:multiLevelType w:val="hybridMultilevel"/>
    <w:tmpl w:val="1EF27A3C"/>
    <w:lvl w:ilvl="0" w:tplc="04270005">
      <w:start w:val="1"/>
      <w:numFmt w:val="bullet"/>
      <w:lvlText w:val=""/>
      <w:lvlJc w:val="left"/>
      <w:pPr>
        <w:ind w:left="1560" w:hanging="360"/>
      </w:pPr>
      <w:rPr>
        <w:rFonts w:ascii="Wingdings" w:hAnsi="Wingdings" w:hint="default"/>
      </w:rPr>
    </w:lvl>
    <w:lvl w:ilvl="1" w:tplc="04270003" w:tentative="1">
      <w:start w:val="1"/>
      <w:numFmt w:val="bullet"/>
      <w:lvlText w:val="o"/>
      <w:lvlJc w:val="left"/>
      <w:pPr>
        <w:ind w:left="2280" w:hanging="360"/>
      </w:pPr>
      <w:rPr>
        <w:rFonts w:ascii="Courier New" w:hAnsi="Courier New" w:cs="Courier New" w:hint="default"/>
      </w:rPr>
    </w:lvl>
    <w:lvl w:ilvl="2" w:tplc="04270005" w:tentative="1">
      <w:start w:val="1"/>
      <w:numFmt w:val="bullet"/>
      <w:lvlText w:val=""/>
      <w:lvlJc w:val="left"/>
      <w:pPr>
        <w:ind w:left="3000" w:hanging="360"/>
      </w:pPr>
      <w:rPr>
        <w:rFonts w:ascii="Wingdings" w:hAnsi="Wingdings" w:hint="default"/>
      </w:rPr>
    </w:lvl>
    <w:lvl w:ilvl="3" w:tplc="04270001" w:tentative="1">
      <w:start w:val="1"/>
      <w:numFmt w:val="bullet"/>
      <w:lvlText w:val=""/>
      <w:lvlJc w:val="left"/>
      <w:pPr>
        <w:ind w:left="3720" w:hanging="360"/>
      </w:pPr>
      <w:rPr>
        <w:rFonts w:ascii="Symbol" w:hAnsi="Symbol" w:hint="default"/>
      </w:rPr>
    </w:lvl>
    <w:lvl w:ilvl="4" w:tplc="04270003" w:tentative="1">
      <w:start w:val="1"/>
      <w:numFmt w:val="bullet"/>
      <w:lvlText w:val="o"/>
      <w:lvlJc w:val="left"/>
      <w:pPr>
        <w:ind w:left="4440" w:hanging="360"/>
      </w:pPr>
      <w:rPr>
        <w:rFonts w:ascii="Courier New" w:hAnsi="Courier New" w:cs="Courier New" w:hint="default"/>
      </w:rPr>
    </w:lvl>
    <w:lvl w:ilvl="5" w:tplc="04270005" w:tentative="1">
      <w:start w:val="1"/>
      <w:numFmt w:val="bullet"/>
      <w:lvlText w:val=""/>
      <w:lvlJc w:val="left"/>
      <w:pPr>
        <w:ind w:left="5160" w:hanging="360"/>
      </w:pPr>
      <w:rPr>
        <w:rFonts w:ascii="Wingdings" w:hAnsi="Wingdings" w:hint="default"/>
      </w:rPr>
    </w:lvl>
    <w:lvl w:ilvl="6" w:tplc="04270001" w:tentative="1">
      <w:start w:val="1"/>
      <w:numFmt w:val="bullet"/>
      <w:lvlText w:val=""/>
      <w:lvlJc w:val="left"/>
      <w:pPr>
        <w:ind w:left="5880" w:hanging="360"/>
      </w:pPr>
      <w:rPr>
        <w:rFonts w:ascii="Symbol" w:hAnsi="Symbol" w:hint="default"/>
      </w:rPr>
    </w:lvl>
    <w:lvl w:ilvl="7" w:tplc="04270003" w:tentative="1">
      <w:start w:val="1"/>
      <w:numFmt w:val="bullet"/>
      <w:lvlText w:val="o"/>
      <w:lvlJc w:val="left"/>
      <w:pPr>
        <w:ind w:left="6600" w:hanging="360"/>
      </w:pPr>
      <w:rPr>
        <w:rFonts w:ascii="Courier New" w:hAnsi="Courier New" w:cs="Courier New" w:hint="default"/>
      </w:rPr>
    </w:lvl>
    <w:lvl w:ilvl="8" w:tplc="04270005" w:tentative="1">
      <w:start w:val="1"/>
      <w:numFmt w:val="bullet"/>
      <w:lvlText w:val=""/>
      <w:lvlJc w:val="left"/>
      <w:pPr>
        <w:ind w:left="7320" w:hanging="360"/>
      </w:pPr>
      <w:rPr>
        <w:rFonts w:ascii="Wingdings" w:hAnsi="Wingdings" w:hint="default"/>
      </w:rPr>
    </w:lvl>
  </w:abstractNum>
  <w:abstractNum w:abstractNumId="8" w15:restartNumberingAfterBreak="0">
    <w:nsid w:val="4B9B34ED"/>
    <w:multiLevelType w:val="hybridMultilevel"/>
    <w:tmpl w:val="12E07FC4"/>
    <w:lvl w:ilvl="0" w:tplc="4468DA30">
      <w:start w:val="1"/>
      <w:numFmt w:val="decimal"/>
      <w:lvlText w:val="%1)"/>
      <w:lvlJc w:val="left"/>
      <w:pPr>
        <w:ind w:left="1369" w:hanging="6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9" w15:restartNumberingAfterBreak="0">
    <w:nsid w:val="55B95E3B"/>
    <w:multiLevelType w:val="hybridMultilevel"/>
    <w:tmpl w:val="FE06E02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58295B0E"/>
    <w:multiLevelType w:val="hybridMultilevel"/>
    <w:tmpl w:val="259C5302"/>
    <w:lvl w:ilvl="0" w:tplc="DC8A2CBA">
      <w:start w:val="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67C95729"/>
    <w:multiLevelType w:val="hybridMultilevel"/>
    <w:tmpl w:val="CEA6646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2" w15:restartNumberingAfterBreak="0">
    <w:nsid w:val="715F2A7F"/>
    <w:multiLevelType w:val="hybridMultilevel"/>
    <w:tmpl w:val="FB74348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1"/>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8"/>
  </w:num>
  <w:num w:numId="6">
    <w:abstractNumId w:val="9"/>
  </w:num>
  <w:num w:numId="7">
    <w:abstractNumId w:val="6"/>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7"/>
  </w:num>
  <w:num w:numId="14">
    <w:abstractNumId w:val="10"/>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3D5"/>
    <w:rsid w:val="00006B6B"/>
    <w:rsid w:val="00006BF9"/>
    <w:rsid w:val="000168D9"/>
    <w:rsid w:val="00026FD3"/>
    <w:rsid w:val="0003007F"/>
    <w:rsid w:val="00033AD9"/>
    <w:rsid w:val="0004512D"/>
    <w:rsid w:val="00045767"/>
    <w:rsid w:val="00054549"/>
    <w:rsid w:val="0005746D"/>
    <w:rsid w:val="0008748C"/>
    <w:rsid w:val="000A401D"/>
    <w:rsid w:val="000C3BFB"/>
    <w:rsid w:val="000D7199"/>
    <w:rsid w:val="000F7A05"/>
    <w:rsid w:val="00160313"/>
    <w:rsid w:val="001669EC"/>
    <w:rsid w:val="001B1F61"/>
    <w:rsid w:val="001C0EAA"/>
    <w:rsid w:val="001C1491"/>
    <w:rsid w:val="001C7771"/>
    <w:rsid w:val="001D32BB"/>
    <w:rsid w:val="001D420C"/>
    <w:rsid w:val="001E4F0A"/>
    <w:rsid w:val="001F0C78"/>
    <w:rsid w:val="00220842"/>
    <w:rsid w:val="00221382"/>
    <w:rsid w:val="00224767"/>
    <w:rsid w:val="002334B5"/>
    <w:rsid w:val="002377BC"/>
    <w:rsid w:val="00245669"/>
    <w:rsid w:val="0024643C"/>
    <w:rsid w:val="00250EBE"/>
    <w:rsid w:val="002567DE"/>
    <w:rsid w:val="00286803"/>
    <w:rsid w:val="002A2772"/>
    <w:rsid w:val="002C11B1"/>
    <w:rsid w:val="002E379B"/>
    <w:rsid w:val="002E4237"/>
    <w:rsid w:val="002F4F60"/>
    <w:rsid w:val="002F63D5"/>
    <w:rsid w:val="00306E1A"/>
    <w:rsid w:val="003263F8"/>
    <w:rsid w:val="00335A92"/>
    <w:rsid w:val="00352C5A"/>
    <w:rsid w:val="00364AE7"/>
    <w:rsid w:val="00371A4E"/>
    <w:rsid w:val="00377A7B"/>
    <w:rsid w:val="0038140A"/>
    <w:rsid w:val="00391BBF"/>
    <w:rsid w:val="003939B3"/>
    <w:rsid w:val="003B084E"/>
    <w:rsid w:val="003B209A"/>
    <w:rsid w:val="003E4245"/>
    <w:rsid w:val="003E4AF3"/>
    <w:rsid w:val="003E64BA"/>
    <w:rsid w:val="00404725"/>
    <w:rsid w:val="00417869"/>
    <w:rsid w:val="0042200F"/>
    <w:rsid w:val="00424F8F"/>
    <w:rsid w:val="00476392"/>
    <w:rsid w:val="00496353"/>
    <w:rsid w:val="004A1150"/>
    <w:rsid w:val="004B00DD"/>
    <w:rsid w:val="004B6833"/>
    <w:rsid w:val="004D4FC9"/>
    <w:rsid w:val="004D5CAA"/>
    <w:rsid w:val="00521F11"/>
    <w:rsid w:val="00522829"/>
    <w:rsid w:val="00524584"/>
    <w:rsid w:val="00535657"/>
    <w:rsid w:val="00542835"/>
    <w:rsid w:val="0057401A"/>
    <w:rsid w:val="005756F7"/>
    <w:rsid w:val="0058250D"/>
    <w:rsid w:val="00591866"/>
    <w:rsid w:val="00593D7A"/>
    <w:rsid w:val="005B3FB6"/>
    <w:rsid w:val="005C7D53"/>
    <w:rsid w:val="005D1DF2"/>
    <w:rsid w:val="005F1E41"/>
    <w:rsid w:val="005F4F18"/>
    <w:rsid w:val="006008AA"/>
    <w:rsid w:val="006069F1"/>
    <w:rsid w:val="0061762A"/>
    <w:rsid w:val="00621744"/>
    <w:rsid w:val="00623D99"/>
    <w:rsid w:val="00624A38"/>
    <w:rsid w:val="006261C0"/>
    <w:rsid w:val="006272E9"/>
    <w:rsid w:val="00645218"/>
    <w:rsid w:val="00672ADA"/>
    <w:rsid w:val="00682981"/>
    <w:rsid w:val="00682E4D"/>
    <w:rsid w:val="00686181"/>
    <w:rsid w:val="0069633F"/>
    <w:rsid w:val="006A15FE"/>
    <w:rsid w:val="006A18E8"/>
    <w:rsid w:val="006A5EAC"/>
    <w:rsid w:val="006A6339"/>
    <w:rsid w:val="006B08D7"/>
    <w:rsid w:val="006B1481"/>
    <w:rsid w:val="006B1E75"/>
    <w:rsid w:val="006D4079"/>
    <w:rsid w:val="006E3FF5"/>
    <w:rsid w:val="00701C2D"/>
    <w:rsid w:val="00721F4D"/>
    <w:rsid w:val="007272D2"/>
    <w:rsid w:val="00736248"/>
    <w:rsid w:val="00736AC0"/>
    <w:rsid w:val="0077669D"/>
    <w:rsid w:val="0078221E"/>
    <w:rsid w:val="00783F68"/>
    <w:rsid w:val="00793C85"/>
    <w:rsid w:val="007A0EC1"/>
    <w:rsid w:val="007F2AA6"/>
    <w:rsid w:val="00807DD7"/>
    <w:rsid w:val="008202CF"/>
    <w:rsid w:val="00824243"/>
    <w:rsid w:val="00825B5F"/>
    <w:rsid w:val="00844356"/>
    <w:rsid w:val="00880644"/>
    <w:rsid w:val="00894FED"/>
    <w:rsid w:val="008A08BA"/>
    <w:rsid w:val="008A3E22"/>
    <w:rsid w:val="008B062A"/>
    <w:rsid w:val="008B3C06"/>
    <w:rsid w:val="008B6197"/>
    <w:rsid w:val="00902741"/>
    <w:rsid w:val="00904B8E"/>
    <w:rsid w:val="009221EF"/>
    <w:rsid w:val="00930170"/>
    <w:rsid w:val="00956BF2"/>
    <w:rsid w:val="00961094"/>
    <w:rsid w:val="00970D4E"/>
    <w:rsid w:val="0097558F"/>
    <w:rsid w:val="00981D2D"/>
    <w:rsid w:val="009824DA"/>
    <w:rsid w:val="00984255"/>
    <w:rsid w:val="009B0CB3"/>
    <w:rsid w:val="009B47FB"/>
    <w:rsid w:val="009B4AF7"/>
    <w:rsid w:val="009B5041"/>
    <w:rsid w:val="009C1D92"/>
    <w:rsid w:val="009C6967"/>
    <w:rsid w:val="009D200C"/>
    <w:rsid w:val="009D234C"/>
    <w:rsid w:val="009E0C35"/>
    <w:rsid w:val="009F7324"/>
    <w:rsid w:val="00A34959"/>
    <w:rsid w:val="00A61AC8"/>
    <w:rsid w:val="00A61D7A"/>
    <w:rsid w:val="00A66AD6"/>
    <w:rsid w:val="00A81507"/>
    <w:rsid w:val="00A92780"/>
    <w:rsid w:val="00AA7FB8"/>
    <w:rsid w:val="00AE0999"/>
    <w:rsid w:val="00B00686"/>
    <w:rsid w:val="00B12589"/>
    <w:rsid w:val="00B15935"/>
    <w:rsid w:val="00B24759"/>
    <w:rsid w:val="00B3060B"/>
    <w:rsid w:val="00B30E69"/>
    <w:rsid w:val="00B67D66"/>
    <w:rsid w:val="00B70590"/>
    <w:rsid w:val="00B73BFC"/>
    <w:rsid w:val="00B82ED5"/>
    <w:rsid w:val="00B84D04"/>
    <w:rsid w:val="00BA4668"/>
    <w:rsid w:val="00BD059A"/>
    <w:rsid w:val="00BD47A6"/>
    <w:rsid w:val="00BD583D"/>
    <w:rsid w:val="00BE7A87"/>
    <w:rsid w:val="00C01F85"/>
    <w:rsid w:val="00C21252"/>
    <w:rsid w:val="00C309E3"/>
    <w:rsid w:val="00C439F3"/>
    <w:rsid w:val="00C61D11"/>
    <w:rsid w:val="00C8310C"/>
    <w:rsid w:val="00C9241A"/>
    <w:rsid w:val="00CA0DF3"/>
    <w:rsid w:val="00CD21B0"/>
    <w:rsid w:val="00CF5A81"/>
    <w:rsid w:val="00CF790A"/>
    <w:rsid w:val="00D01ED7"/>
    <w:rsid w:val="00D22922"/>
    <w:rsid w:val="00D25712"/>
    <w:rsid w:val="00D5341C"/>
    <w:rsid w:val="00D55931"/>
    <w:rsid w:val="00D55EAB"/>
    <w:rsid w:val="00D8736E"/>
    <w:rsid w:val="00DA0E98"/>
    <w:rsid w:val="00DC0255"/>
    <w:rsid w:val="00DC357B"/>
    <w:rsid w:val="00DD1105"/>
    <w:rsid w:val="00DD1D0C"/>
    <w:rsid w:val="00DE29E7"/>
    <w:rsid w:val="00DF2DF8"/>
    <w:rsid w:val="00E06EBB"/>
    <w:rsid w:val="00E15400"/>
    <w:rsid w:val="00E22499"/>
    <w:rsid w:val="00E46379"/>
    <w:rsid w:val="00E628CB"/>
    <w:rsid w:val="00E63033"/>
    <w:rsid w:val="00E767EA"/>
    <w:rsid w:val="00E82EB2"/>
    <w:rsid w:val="00E9100A"/>
    <w:rsid w:val="00E94BAF"/>
    <w:rsid w:val="00E96AC5"/>
    <w:rsid w:val="00EA33BF"/>
    <w:rsid w:val="00EB517A"/>
    <w:rsid w:val="00EC16CE"/>
    <w:rsid w:val="00EC50EC"/>
    <w:rsid w:val="00EC70BD"/>
    <w:rsid w:val="00ED15EC"/>
    <w:rsid w:val="00ED507B"/>
    <w:rsid w:val="00EF5521"/>
    <w:rsid w:val="00F06E7C"/>
    <w:rsid w:val="00F1003C"/>
    <w:rsid w:val="00F1611B"/>
    <w:rsid w:val="00F20A26"/>
    <w:rsid w:val="00F343B9"/>
    <w:rsid w:val="00F4108F"/>
    <w:rsid w:val="00F4718F"/>
    <w:rsid w:val="00F6141D"/>
    <w:rsid w:val="00F71E9E"/>
    <w:rsid w:val="00F838D3"/>
    <w:rsid w:val="00F85DD9"/>
    <w:rsid w:val="00FB579F"/>
    <w:rsid w:val="00FD1A92"/>
    <w:rsid w:val="00FD1FA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E068E"/>
  <w15:docId w15:val="{4B4074DE-FB76-44B4-AE48-A00DFF88D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93C85"/>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F63D5"/>
    <w:pPr>
      <w:ind w:left="720"/>
      <w:contextualSpacing/>
    </w:pPr>
  </w:style>
  <w:style w:type="paragraph" w:styleId="Debesliotekstas">
    <w:name w:val="Balloon Text"/>
    <w:basedOn w:val="prastasis"/>
    <w:link w:val="DebesliotekstasDiagrama"/>
    <w:uiPriority w:val="99"/>
    <w:semiHidden/>
    <w:unhideWhenUsed/>
    <w:rsid w:val="002F63D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F63D5"/>
    <w:rPr>
      <w:rFonts w:ascii="Tahoma" w:eastAsiaTheme="minorEastAsia" w:hAnsi="Tahoma" w:cs="Tahoma"/>
      <w:sz w:val="16"/>
      <w:szCs w:val="16"/>
      <w:lang w:eastAsia="lt-LT"/>
    </w:rPr>
  </w:style>
  <w:style w:type="character" w:styleId="Hipersaitas">
    <w:name w:val="Hyperlink"/>
    <w:basedOn w:val="Numatytasispastraiposriftas"/>
    <w:uiPriority w:val="99"/>
    <w:unhideWhenUsed/>
    <w:rsid w:val="001C7771"/>
    <w:rPr>
      <w:color w:val="3333CC"/>
      <w:u w:val="single"/>
    </w:rPr>
  </w:style>
  <w:style w:type="paragraph" w:styleId="Antrats">
    <w:name w:val="header"/>
    <w:basedOn w:val="prastasis"/>
    <w:link w:val="AntratsDiagrama"/>
    <w:uiPriority w:val="99"/>
    <w:unhideWhenUsed/>
    <w:rsid w:val="009221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21EF"/>
    <w:rPr>
      <w:rFonts w:eastAsiaTheme="minorEastAsia"/>
      <w:lang w:eastAsia="lt-LT"/>
    </w:rPr>
  </w:style>
  <w:style w:type="paragraph" w:styleId="Porat">
    <w:name w:val="footer"/>
    <w:basedOn w:val="prastasis"/>
    <w:link w:val="PoratDiagrama"/>
    <w:uiPriority w:val="99"/>
    <w:unhideWhenUsed/>
    <w:rsid w:val="009221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21EF"/>
    <w:rPr>
      <w:rFonts w:eastAsiaTheme="minorEastAsia"/>
      <w:lang w:eastAsia="lt-LT"/>
    </w:rPr>
  </w:style>
  <w:style w:type="table" w:styleId="Lentelstinklelis">
    <w:name w:val="Table Grid"/>
    <w:basedOn w:val="prastojilentel"/>
    <w:uiPriority w:val="59"/>
    <w:rsid w:val="001F0C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basedOn w:val="Numatytasispastraiposriftas"/>
    <w:uiPriority w:val="20"/>
    <w:qFormat/>
    <w:rsid w:val="00B15935"/>
    <w:rPr>
      <w:b/>
      <w:bCs/>
      <w:i w:val="0"/>
      <w:iCs w:val="0"/>
    </w:rPr>
  </w:style>
  <w:style w:type="character" w:customStyle="1" w:styleId="st1">
    <w:name w:val="st1"/>
    <w:basedOn w:val="Numatytasispastraiposriftas"/>
    <w:rsid w:val="00B15935"/>
  </w:style>
  <w:style w:type="character" w:styleId="Komentaronuoroda">
    <w:name w:val="annotation reference"/>
    <w:basedOn w:val="Numatytasispastraiposriftas"/>
    <w:uiPriority w:val="99"/>
    <w:semiHidden/>
    <w:unhideWhenUsed/>
    <w:rsid w:val="00F4718F"/>
    <w:rPr>
      <w:sz w:val="16"/>
      <w:szCs w:val="16"/>
    </w:rPr>
  </w:style>
  <w:style w:type="paragraph" w:styleId="Komentarotekstas">
    <w:name w:val="annotation text"/>
    <w:basedOn w:val="prastasis"/>
    <w:link w:val="KomentarotekstasDiagrama"/>
    <w:uiPriority w:val="99"/>
    <w:semiHidden/>
    <w:unhideWhenUsed/>
    <w:rsid w:val="00F4718F"/>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F4718F"/>
    <w:rPr>
      <w:rFonts w:eastAsiaTheme="minorEastAsia"/>
      <w:sz w:val="20"/>
      <w:szCs w:val="20"/>
      <w:lang w:eastAsia="lt-LT"/>
    </w:rPr>
  </w:style>
  <w:style w:type="paragraph" w:styleId="Komentarotema">
    <w:name w:val="annotation subject"/>
    <w:basedOn w:val="Komentarotekstas"/>
    <w:next w:val="Komentarotekstas"/>
    <w:link w:val="KomentarotemaDiagrama"/>
    <w:uiPriority w:val="99"/>
    <w:semiHidden/>
    <w:unhideWhenUsed/>
    <w:rsid w:val="00F4718F"/>
    <w:rPr>
      <w:b/>
      <w:bCs/>
    </w:rPr>
  </w:style>
  <w:style w:type="character" w:customStyle="1" w:styleId="KomentarotemaDiagrama">
    <w:name w:val="Komentaro tema Diagrama"/>
    <w:basedOn w:val="KomentarotekstasDiagrama"/>
    <w:link w:val="Komentarotema"/>
    <w:uiPriority w:val="99"/>
    <w:semiHidden/>
    <w:rsid w:val="00F4718F"/>
    <w:rPr>
      <w:rFonts w:eastAsiaTheme="minorEastAsia"/>
      <w:b/>
      <w:bCs/>
      <w:sz w:val="20"/>
      <w:szCs w:val="20"/>
      <w:lang w:eastAsia="lt-LT"/>
    </w:rPr>
  </w:style>
  <w:style w:type="paragraph" w:styleId="Puslapioinaostekstas">
    <w:name w:val="footnote text"/>
    <w:basedOn w:val="prastasis"/>
    <w:link w:val="PuslapioinaostekstasDiagrama"/>
    <w:uiPriority w:val="99"/>
    <w:semiHidden/>
    <w:unhideWhenUsed/>
    <w:rsid w:val="003263F8"/>
    <w:pPr>
      <w:spacing w:after="0" w:line="240" w:lineRule="auto"/>
    </w:pPr>
    <w:rPr>
      <w:rFonts w:ascii="Times New Roman" w:eastAsia="Times New Roman" w:hAnsi="Times New Roman" w:cs="Times New Roman"/>
      <w:sz w:val="20"/>
      <w:szCs w:val="20"/>
      <w:lang w:eastAsia="en-US"/>
    </w:rPr>
  </w:style>
  <w:style w:type="character" w:customStyle="1" w:styleId="PuslapioinaostekstasDiagrama">
    <w:name w:val="Puslapio išnašos tekstas Diagrama"/>
    <w:basedOn w:val="Numatytasispastraiposriftas"/>
    <w:link w:val="Puslapioinaostekstas"/>
    <w:uiPriority w:val="99"/>
    <w:semiHidden/>
    <w:rsid w:val="003263F8"/>
    <w:rPr>
      <w:rFonts w:ascii="Times New Roman" w:eastAsia="Times New Roman" w:hAnsi="Times New Roman" w:cs="Times New Roman"/>
      <w:sz w:val="20"/>
      <w:szCs w:val="20"/>
    </w:rPr>
  </w:style>
  <w:style w:type="character" w:styleId="Puslapioinaosnuoroda">
    <w:name w:val="footnote reference"/>
    <w:uiPriority w:val="99"/>
    <w:semiHidden/>
    <w:unhideWhenUsed/>
    <w:rsid w:val="003263F8"/>
    <w:rPr>
      <w:vertAlign w:val="superscript"/>
    </w:rPr>
  </w:style>
  <w:style w:type="character" w:styleId="Perirtashipersaitas">
    <w:name w:val="FollowedHyperlink"/>
    <w:basedOn w:val="Numatytasispastraiposriftas"/>
    <w:uiPriority w:val="99"/>
    <w:semiHidden/>
    <w:unhideWhenUsed/>
    <w:rsid w:val="009D200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226509">
      <w:bodyDiv w:val="1"/>
      <w:marLeft w:val="0"/>
      <w:marRight w:val="0"/>
      <w:marTop w:val="0"/>
      <w:marBottom w:val="0"/>
      <w:divBdr>
        <w:top w:val="none" w:sz="0" w:space="0" w:color="auto"/>
        <w:left w:val="none" w:sz="0" w:space="0" w:color="auto"/>
        <w:bottom w:val="none" w:sz="0" w:space="0" w:color="auto"/>
        <w:right w:val="none" w:sz="0" w:space="0" w:color="auto"/>
      </w:divBdr>
    </w:div>
    <w:div w:id="85925903">
      <w:bodyDiv w:val="1"/>
      <w:marLeft w:val="0"/>
      <w:marRight w:val="0"/>
      <w:marTop w:val="0"/>
      <w:marBottom w:val="0"/>
      <w:divBdr>
        <w:top w:val="none" w:sz="0" w:space="0" w:color="auto"/>
        <w:left w:val="none" w:sz="0" w:space="0" w:color="auto"/>
        <w:bottom w:val="none" w:sz="0" w:space="0" w:color="auto"/>
        <w:right w:val="none" w:sz="0" w:space="0" w:color="auto"/>
      </w:divBdr>
    </w:div>
    <w:div w:id="94374698">
      <w:bodyDiv w:val="1"/>
      <w:marLeft w:val="0"/>
      <w:marRight w:val="0"/>
      <w:marTop w:val="0"/>
      <w:marBottom w:val="0"/>
      <w:divBdr>
        <w:top w:val="none" w:sz="0" w:space="0" w:color="auto"/>
        <w:left w:val="none" w:sz="0" w:space="0" w:color="auto"/>
        <w:bottom w:val="none" w:sz="0" w:space="0" w:color="auto"/>
        <w:right w:val="none" w:sz="0" w:space="0" w:color="auto"/>
      </w:divBdr>
    </w:div>
    <w:div w:id="146214215">
      <w:bodyDiv w:val="1"/>
      <w:marLeft w:val="0"/>
      <w:marRight w:val="0"/>
      <w:marTop w:val="0"/>
      <w:marBottom w:val="0"/>
      <w:divBdr>
        <w:top w:val="none" w:sz="0" w:space="0" w:color="auto"/>
        <w:left w:val="none" w:sz="0" w:space="0" w:color="auto"/>
        <w:bottom w:val="none" w:sz="0" w:space="0" w:color="auto"/>
        <w:right w:val="none" w:sz="0" w:space="0" w:color="auto"/>
      </w:divBdr>
    </w:div>
    <w:div w:id="148328592">
      <w:bodyDiv w:val="1"/>
      <w:marLeft w:val="0"/>
      <w:marRight w:val="0"/>
      <w:marTop w:val="0"/>
      <w:marBottom w:val="0"/>
      <w:divBdr>
        <w:top w:val="none" w:sz="0" w:space="0" w:color="auto"/>
        <w:left w:val="none" w:sz="0" w:space="0" w:color="auto"/>
        <w:bottom w:val="none" w:sz="0" w:space="0" w:color="auto"/>
        <w:right w:val="none" w:sz="0" w:space="0" w:color="auto"/>
      </w:divBdr>
    </w:div>
    <w:div w:id="174468678">
      <w:bodyDiv w:val="1"/>
      <w:marLeft w:val="0"/>
      <w:marRight w:val="0"/>
      <w:marTop w:val="0"/>
      <w:marBottom w:val="0"/>
      <w:divBdr>
        <w:top w:val="none" w:sz="0" w:space="0" w:color="auto"/>
        <w:left w:val="none" w:sz="0" w:space="0" w:color="auto"/>
        <w:bottom w:val="none" w:sz="0" w:space="0" w:color="auto"/>
        <w:right w:val="none" w:sz="0" w:space="0" w:color="auto"/>
      </w:divBdr>
    </w:div>
    <w:div w:id="277220910">
      <w:bodyDiv w:val="1"/>
      <w:marLeft w:val="0"/>
      <w:marRight w:val="0"/>
      <w:marTop w:val="0"/>
      <w:marBottom w:val="0"/>
      <w:divBdr>
        <w:top w:val="none" w:sz="0" w:space="0" w:color="auto"/>
        <w:left w:val="none" w:sz="0" w:space="0" w:color="auto"/>
        <w:bottom w:val="none" w:sz="0" w:space="0" w:color="auto"/>
        <w:right w:val="none" w:sz="0" w:space="0" w:color="auto"/>
      </w:divBdr>
    </w:div>
    <w:div w:id="410856661">
      <w:bodyDiv w:val="1"/>
      <w:marLeft w:val="0"/>
      <w:marRight w:val="0"/>
      <w:marTop w:val="0"/>
      <w:marBottom w:val="0"/>
      <w:divBdr>
        <w:top w:val="none" w:sz="0" w:space="0" w:color="auto"/>
        <w:left w:val="none" w:sz="0" w:space="0" w:color="auto"/>
        <w:bottom w:val="none" w:sz="0" w:space="0" w:color="auto"/>
        <w:right w:val="none" w:sz="0" w:space="0" w:color="auto"/>
      </w:divBdr>
    </w:div>
    <w:div w:id="477771271">
      <w:bodyDiv w:val="1"/>
      <w:marLeft w:val="0"/>
      <w:marRight w:val="0"/>
      <w:marTop w:val="0"/>
      <w:marBottom w:val="0"/>
      <w:divBdr>
        <w:top w:val="none" w:sz="0" w:space="0" w:color="auto"/>
        <w:left w:val="none" w:sz="0" w:space="0" w:color="auto"/>
        <w:bottom w:val="none" w:sz="0" w:space="0" w:color="auto"/>
        <w:right w:val="none" w:sz="0" w:space="0" w:color="auto"/>
      </w:divBdr>
    </w:div>
    <w:div w:id="528645679">
      <w:bodyDiv w:val="1"/>
      <w:marLeft w:val="0"/>
      <w:marRight w:val="0"/>
      <w:marTop w:val="0"/>
      <w:marBottom w:val="0"/>
      <w:divBdr>
        <w:top w:val="none" w:sz="0" w:space="0" w:color="auto"/>
        <w:left w:val="none" w:sz="0" w:space="0" w:color="auto"/>
        <w:bottom w:val="none" w:sz="0" w:space="0" w:color="auto"/>
        <w:right w:val="none" w:sz="0" w:space="0" w:color="auto"/>
      </w:divBdr>
    </w:div>
    <w:div w:id="545872695">
      <w:bodyDiv w:val="1"/>
      <w:marLeft w:val="0"/>
      <w:marRight w:val="0"/>
      <w:marTop w:val="0"/>
      <w:marBottom w:val="0"/>
      <w:divBdr>
        <w:top w:val="none" w:sz="0" w:space="0" w:color="auto"/>
        <w:left w:val="none" w:sz="0" w:space="0" w:color="auto"/>
        <w:bottom w:val="none" w:sz="0" w:space="0" w:color="auto"/>
        <w:right w:val="none" w:sz="0" w:space="0" w:color="auto"/>
      </w:divBdr>
    </w:div>
    <w:div w:id="607084888">
      <w:bodyDiv w:val="1"/>
      <w:marLeft w:val="0"/>
      <w:marRight w:val="0"/>
      <w:marTop w:val="0"/>
      <w:marBottom w:val="0"/>
      <w:divBdr>
        <w:top w:val="none" w:sz="0" w:space="0" w:color="auto"/>
        <w:left w:val="none" w:sz="0" w:space="0" w:color="auto"/>
        <w:bottom w:val="none" w:sz="0" w:space="0" w:color="auto"/>
        <w:right w:val="none" w:sz="0" w:space="0" w:color="auto"/>
      </w:divBdr>
    </w:div>
    <w:div w:id="616066725">
      <w:bodyDiv w:val="1"/>
      <w:marLeft w:val="0"/>
      <w:marRight w:val="0"/>
      <w:marTop w:val="0"/>
      <w:marBottom w:val="0"/>
      <w:divBdr>
        <w:top w:val="none" w:sz="0" w:space="0" w:color="auto"/>
        <w:left w:val="none" w:sz="0" w:space="0" w:color="auto"/>
        <w:bottom w:val="none" w:sz="0" w:space="0" w:color="auto"/>
        <w:right w:val="none" w:sz="0" w:space="0" w:color="auto"/>
      </w:divBdr>
    </w:div>
    <w:div w:id="629675337">
      <w:bodyDiv w:val="1"/>
      <w:marLeft w:val="0"/>
      <w:marRight w:val="0"/>
      <w:marTop w:val="0"/>
      <w:marBottom w:val="0"/>
      <w:divBdr>
        <w:top w:val="none" w:sz="0" w:space="0" w:color="auto"/>
        <w:left w:val="none" w:sz="0" w:space="0" w:color="auto"/>
        <w:bottom w:val="none" w:sz="0" w:space="0" w:color="auto"/>
        <w:right w:val="none" w:sz="0" w:space="0" w:color="auto"/>
      </w:divBdr>
    </w:div>
    <w:div w:id="712192737">
      <w:bodyDiv w:val="1"/>
      <w:marLeft w:val="0"/>
      <w:marRight w:val="0"/>
      <w:marTop w:val="0"/>
      <w:marBottom w:val="0"/>
      <w:divBdr>
        <w:top w:val="none" w:sz="0" w:space="0" w:color="auto"/>
        <w:left w:val="none" w:sz="0" w:space="0" w:color="auto"/>
        <w:bottom w:val="none" w:sz="0" w:space="0" w:color="auto"/>
        <w:right w:val="none" w:sz="0" w:space="0" w:color="auto"/>
      </w:divBdr>
    </w:div>
    <w:div w:id="810637463">
      <w:bodyDiv w:val="1"/>
      <w:marLeft w:val="0"/>
      <w:marRight w:val="0"/>
      <w:marTop w:val="0"/>
      <w:marBottom w:val="0"/>
      <w:divBdr>
        <w:top w:val="none" w:sz="0" w:space="0" w:color="auto"/>
        <w:left w:val="none" w:sz="0" w:space="0" w:color="auto"/>
        <w:bottom w:val="none" w:sz="0" w:space="0" w:color="auto"/>
        <w:right w:val="none" w:sz="0" w:space="0" w:color="auto"/>
      </w:divBdr>
    </w:div>
    <w:div w:id="925501469">
      <w:bodyDiv w:val="1"/>
      <w:marLeft w:val="0"/>
      <w:marRight w:val="0"/>
      <w:marTop w:val="0"/>
      <w:marBottom w:val="0"/>
      <w:divBdr>
        <w:top w:val="none" w:sz="0" w:space="0" w:color="auto"/>
        <w:left w:val="none" w:sz="0" w:space="0" w:color="auto"/>
        <w:bottom w:val="none" w:sz="0" w:space="0" w:color="auto"/>
        <w:right w:val="none" w:sz="0" w:space="0" w:color="auto"/>
      </w:divBdr>
    </w:div>
    <w:div w:id="926497461">
      <w:bodyDiv w:val="1"/>
      <w:marLeft w:val="0"/>
      <w:marRight w:val="0"/>
      <w:marTop w:val="0"/>
      <w:marBottom w:val="0"/>
      <w:divBdr>
        <w:top w:val="none" w:sz="0" w:space="0" w:color="auto"/>
        <w:left w:val="none" w:sz="0" w:space="0" w:color="auto"/>
        <w:bottom w:val="none" w:sz="0" w:space="0" w:color="auto"/>
        <w:right w:val="none" w:sz="0" w:space="0" w:color="auto"/>
      </w:divBdr>
    </w:div>
    <w:div w:id="1010303603">
      <w:bodyDiv w:val="1"/>
      <w:marLeft w:val="0"/>
      <w:marRight w:val="0"/>
      <w:marTop w:val="0"/>
      <w:marBottom w:val="0"/>
      <w:divBdr>
        <w:top w:val="none" w:sz="0" w:space="0" w:color="auto"/>
        <w:left w:val="none" w:sz="0" w:space="0" w:color="auto"/>
        <w:bottom w:val="none" w:sz="0" w:space="0" w:color="auto"/>
        <w:right w:val="none" w:sz="0" w:space="0" w:color="auto"/>
      </w:divBdr>
    </w:div>
    <w:div w:id="1179658424">
      <w:bodyDiv w:val="1"/>
      <w:marLeft w:val="0"/>
      <w:marRight w:val="0"/>
      <w:marTop w:val="0"/>
      <w:marBottom w:val="0"/>
      <w:divBdr>
        <w:top w:val="none" w:sz="0" w:space="0" w:color="auto"/>
        <w:left w:val="none" w:sz="0" w:space="0" w:color="auto"/>
        <w:bottom w:val="none" w:sz="0" w:space="0" w:color="auto"/>
        <w:right w:val="none" w:sz="0" w:space="0" w:color="auto"/>
      </w:divBdr>
    </w:div>
    <w:div w:id="1364747716">
      <w:bodyDiv w:val="1"/>
      <w:marLeft w:val="0"/>
      <w:marRight w:val="0"/>
      <w:marTop w:val="0"/>
      <w:marBottom w:val="0"/>
      <w:divBdr>
        <w:top w:val="none" w:sz="0" w:space="0" w:color="auto"/>
        <w:left w:val="none" w:sz="0" w:space="0" w:color="auto"/>
        <w:bottom w:val="none" w:sz="0" w:space="0" w:color="auto"/>
        <w:right w:val="none" w:sz="0" w:space="0" w:color="auto"/>
      </w:divBdr>
    </w:div>
    <w:div w:id="1370298249">
      <w:bodyDiv w:val="1"/>
      <w:marLeft w:val="0"/>
      <w:marRight w:val="0"/>
      <w:marTop w:val="0"/>
      <w:marBottom w:val="0"/>
      <w:divBdr>
        <w:top w:val="none" w:sz="0" w:space="0" w:color="auto"/>
        <w:left w:val="none" w:sz="0" w:space="0" w:color="auto"/>
        <w:bottom w:val="none" w:sz="0" w:space="0" w:color="auto"/>
        <w:right w:val="none" w:sz="0" w:space="0" w:color="auto"/>
      </w:divBdr>
    </w:div>
    <w:div w:id="1468737233">
      <w:bodyDiv w:val="1"/>
      <w:marLeft w:val="0"/>
      <w:marRight w:val="0"/>
      <w:marTop w:val="0"/>
      <w:marBottom w:val="0"/>
      <w:divBdr>
        <w:top w:val="none" w:sz="0" w:space="0" w:color="auto"/>
        <w:left w:val="none" w:sz="0" w:space="0" w:color="auto"/>
        <w:bottom w:val="none" w:sz="0" w:space="0" w:color="auto"/>
        <w:right w:val="none" w:sz="0" w:space="0" w:color="auto"/>
      </w:divBdr>
    </w:div>
    <w:div w:id="1563100025">
      <w:bodyDiv w:val="1"/>
      <w:marLeft w:val="0"/>
      <w:marRight w:val="0"/>
      <w:marTop w:val="0"/>
      <w:marBottom w:val="0"/>
      <w:divBdr>
        <w:top w:val="none" w:sz="0" w:space="0" w:color="auto"/>
        <w:left w:val="none" w:sz="0" w:space="0" w:color="auto"/>
        <w:bottom w:val="none" w:sz="0" w:space="0" w:color="auto"/>
        <w:right w:val="none" w:sz="0" w:space="0" w:color="auto"/>
      </w:divBdr>
    </w:div>
    <w:div w:id="1786608339">
      <w:bodyDiv w:val="1"/>
      <w:marLeft w:val="0"/>
      <w:marRight w:val="0"/>
      <w:marTop w:val="0"/>
      <w:marBottom w:val="0"/>
      <w:divBdr>
        <w:top w:val="none" w:sz="0" w:space="0" w:color="auto"/>
        <w:left w:val="none" w:sz="0" w:space="0" w:color="auto"/>
        <w:bottom w:val="none" w:sz="0" w:space="0" w:color="auto"/>
        <w:right w:val="none" w:sz="0" w:space="0" w:color="auto"/>
      </w:divBdr>
    </w:div>
    <w:div w:id="1830945917">
      <w:bodyDiv w:val="1"/>
      <w:marLeft w:val="0"/>
      <w:marRight w:val="0"/>
      <w:marTop w:val="0"/>
      <w:marBottom w:val="0"/>
      <w:divBdr>
        <w:top w:val="none" w:sz="0" w:space="0" w:color="auto"/>
        <w:left w:val="none" w:sz="0" w:space="0" w:color="auto"/>
        <w:bottom w:val="none" w:sz="0" w:space="0" w:color="auto"/>
        <w:right w:val="none" w:sz="0" w:space="0" w:color="auto"/>
      </w:divBdr>
    </w:div>
    <w:div w:id="1868831790">
      <w:bodyDiv w:val="1"/>
      <w:marLeft w:val="0"/>
      <w:marRight w:val="0"/>
      <w:marTop w:val="0"/>
      <w:marBottom w:val="0"/>
      <w:divBdr>
        <w:top w:val="none" w:sz="0" w:space="0" w:color="auto"/>
        <w:left w:val="none" w:sz="0" w:space="0" w:color="auto"/>
        <w:bottom w:val="none" w:sz="0" w:space="0" w:color="auto"/>
        <w:right w:val="none" w:sz="0" w:space="0" w:color="auto"/>
      </w:divBdr>
    </w:div>
    <w:div w:id="1869830986">
      <w:bodyDiv w:val="1"/>
      <w:marLeft w:val="0"/>
      <w:marRight w:val="0"/>
      <w:marTop w:val="0"/>
      <w:marBottom w:val="0"/>
      <w:divBdr>
        <w:top w:val="none" w:sz="0" w:space="0" w:color="auto"/>
        <w:left w:val="none" w:sz="0" w:space="0" w:color="auto"/>
        <w:bottom w:val="none" w:sz="0" w:space="0" w:color="auto"/>
        <w:right w:val="none" w:sz="0" w:space="0" w:color="auto"/>
      </w:divBdr>
    </w:div>
    <w:div w:id="1960406938">
      <w:bodyDiv w:val="1"/>
      <w:marLeft w:val="0"/>
      <w:marRight w:val="0"/>
      <w:marTop w:val="0"/>
      <w:marBottom w:val="0"/>
      <w:divBdr>
        <w:top w:val="none" w:sz="0" w:space="0" w:color="auto"/>
        <w:left w:val="none" w:sz="0" w:space="0" w:color="auto"/>
        <w:bottom w:val="none" w:sz="0" w:space="0" w:color="auto"/>
        <w:right w:val="none" w:sz="0" w:space="0" w:color="auto"/>
      </w:divBdr>
    </w:div>
    <w:div w:id="2120178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dra.lt/lt/ukio_sub_ataskaita2012" TargetMode="External"/><Relationship Id="rId13" Type="http://schemas.openxmlformats.org/officeDocument/2006/relationships/hyperlink" Target="https://www.sodra.lt/lt/naujienos/sodra-primena-vykdantiems-savarankiska-veikla-kodel-labai-svarbu-sumoketi-imokas-sausi" TargetMode="External"/><Relationship Id="rId18" Type="http://schemas.openxmlformats.org/officeDocument/2006/relationships/hyperlink" Target="https://www.sodra.lt/lt/naujienos/pajamas-deklarave-verslus-gyventojai-sulauks-sodros-skambucio" TargetMode="External"/><Relationship Id="rId26" Type="http://schemas.openxmlformats.org/officeDocument/2006/relationships/hyperlink" Target="https://www.sodra.lt/lt/naujienos/sodra-pradeda-viesinti-moteru-ir-vyru-vidutini-darbo-uzmokesti-imonese" TargetMode="External"/><Relationship Id="rId39" Type="http://schemas.openxmlformats.org/officeDocument/2006/relationships/hyperlink" Target="https://www.sodra.lt/lt/naujienos/kitamet-i-pensiju-kaupima-bus-itraukiami-anksciau-atsisake-ar-sustabde-imokas-gyventojai" TargetMode="External"/><Relationship Id="rId3" Type="http://schemas.openxmlformats.org/officeDocument/2006/relationships/styles" Target="styles.xml"/><Relationship Id="rId21" Type="http://schemas.openxmlformats.org/officeDocument/2006/relationships/hyperlink" Target="https://www.sodra.lt/lt/naujienos/sodra-nedarbo-ismoku-gaveju-skaicius-nebeauga-daugeja-priimtu-i-darba" TargetMode="External"/><Relationship Id="rId34" Type="http://schemas.openxmlformats.org/officeDocument/2006/relationships/hyperlink" Target="https://www.sodra.lt/lt/naujienos/svarbu-dirbantiems-savarankiskai-liko-maziau-nei-savaite-sumoketi-psd-imokas" TargetMode="External"/><Relationship Id="rId42" Type="http://schemas.openxmlformats.org/officeDocument/2006/relationships/hyperlink" Target="https://www.sodra.lt/lt/naujienos/savarankiskai-dirbantiems-penkios-istorijos-apie-imoku-mokejima-sodrai"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sodra.lt/lt/naujienos/nedarbo-grimasos-trecdalis-bedarbiu-pries-karantina-nebuvo-dirbe-lietuvoje" TargetMode="External"/><Relationship Id="rId17" Type="http://schemas.openxmlformats.org/officeDocument/2006/relationships/hyperlink" Target="https://www.sodra.lt/lt/naujienos/savarankiskai-dirbantiems-penkios-istorijos-apie-imoku-mokejima-sodrai" TargetMode="External"/><Relationship Id="rId25" Type="http://schemas.openxmlformats.org/officeDocument/2006/relationships/hyperlink" Target="https://www.sodra.lt/lt/naujienos/pandemija-paryskino-atotruki-tarp-didziausiu-ir-maziausiu-pajamu-gaveju" TargetMode="External"/><Relationship Id="rId33" Type="http://schemas.openxmlformats.org/officeDocument/2006/relationships/hyperlink" Target="https://www.sodra.lt/lt/naujienos/pensiju-anuitetu-fondo-veiklos-metai-pandemija-nepaliete-nei-lesu-nei-gaveju" TargetMode="External"/><Relationship Id="rId38" Type="http://schemas.openxmlformats.org/officeDocument/2006/relationships/hyperlink" Target="https://www.sodra.lt/lt/naujienos/sodra-vilniaus-vidutiniu-darbo-pajamu-atotrukis-nuo-kitu-miestu-pasieke-45-procentus"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sodra.lt/lt/naujienos/pensiju-kaupimo-dalyviu-imokos-pernai-augo-beveik-desimtadaliu" TargetMode="External"/><Relationship Id="rId20" Type="http://schemas.openxmlformats.org/officeDocument/2006/relationships/hyperlink" Target="https://www.sodra.lt/lt/naujienos/itrauktiems-i-pensiju-kaupimadar-vienas-raginimas-apsispresti" TargetMode="External"/><Relationship Id="rId29" Type="http://schemas.openxmlformats.org/officeDocument/2006/relationships/hyperlink" Target="https://www.sodra.lt/lt/naujienos/per-metus-sodra-issiuncia-2-mln-pranesimu-apie-psd-skolas-12-tukst-atveju-pinigai-grazinami-" TargetMode="External"/><Relationship Id="rId41" Type="http://schemas.openxmlformats.org/officeDocument/2006/relationships/hyperlink" Target="https://www.sodra.lt/lt/naujienos/pensiju-anuitetu-gaveju-skaicius-per-metus-isaugo-keturis-kartu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dra.lt/lt/naujienos/savarankiskai-dirbantys-gyventojai-sodros-ismoku-gali-sulaukti-greiciau-" TargetMode="External"/><Relationship Id="rId24" Type="http://schemas.openxmlformats.org/officeDocument/2006/relationships/hyperlink" Target="https://www.sodra.lt/lt/naujienos/didzioji-dalis-pensiju-kaupimo-dalyviu-sistema-vertina-palankiai" TargetMode="External"/><Relationship Id="rId32" Type="http://schemas.openxmlformats.org/officeDocument/2006/relationships/hyperlink" Target="https://www.sodra.lt/lt/naujienos/nuo-pandemijos-nukentejes-verslas-gali-atideti-imokas-sodrai-" TargetMode="External"/><Relationship Id="rId37" Type="http://schemas.openxmlformats.org/officeDocument/2006/relationships/hyperlink" Target="https://www.sodra.lt/lt/naujienos/sodros-pensiju-anuitetu-fondejau-10-milijonu-euru" TargetMode="External"/><Relationship Id="rId40" Type="http://schemas.openxmlformats.org/officeDocument/2006/relationships/hyperlink" Target="https://www.sodra.lt/lt/naujienos/sodros-ismokos-ir-imokoskas-naujo-2022-metais" TargetMode="External"/><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sodra.lt/lt/naujienos/sodra-viesins-vidutini-vyru-ir-moteru-darbo-uzmokesti" TargetMode="External"/><Relationship Id="rId23" Type="http://schemas.openxmlformats.org/officeDocument/2006/relationships/hyperlink" Target="https://www.sodra.lt/lt/naujienos/sodros-pensiju-anuitetu-fondas-siekia-didesnes-naudos-klientams-" TargetMode="External"/><Relationship Id="rId28" Type="http://schemas.openxmlformats.org/officeDocument/2006/relationships/hyperlink" Target="https://www.sodra.lt/lt/naujienos/67-tukstanciams-savarankiskai-dirbanciuju-sodra-patare-del-imoku-mokejimo" TargetMode="External"/><Relationship Id="rId36" Type="http://schemas.openxmlformats.org/officeDocument/2006/relationships/hyperlink" Target="https://www.sodra.lt/lt/naujienos/sodra-kvalifikuoti-vyriausi-darbuotojai-nepraranda-darbo-ir-per-pandemija" TargetMode="External"/><Relationship Id="rId10" Type="http://schemas.openxmlformats.org/officeDocument/2006/relationships/hyperlink" Target="https://www.sodra.lt/lt/naujienos/sodra-i-pensiju-kaupima-itrauke-34-tukstancius-gyventojutures-pusmeti-apsispresti" TargetMode="External"/><Relationship Id="rId19" Type="http://schemas.openxmlformats.org/officeDocument/2006/relationships/hyperlink" Target="https://www.sodra.lt/lt/naujienos/nepriklausoma-pensiju-anuitetu-fondo-taryba-ivertino-fondo-veiklos-pradzia" TargetMode="External"/><Relationship Id="rId31" Type="http://schemas.openxmlformats.org/officeDocument/2006/relationships/hyperlink" Target="https://www.sodra.lt/lt/naujienos/priminimas-savarankiskai-dirbantiems-vel-kas-menesi-reikia-moketi-psd-imokas" TargetMode="External"/><Relationship Id="rId44" Type="http://schemas.openxmlformats.org/officeDocument/2006/relationships/hyperlink" Target="https://www.sodra.lt/lt/naujienos/pensiju-kaupimo-dalyviu-imokos-pernai-augo-beveik-desimtadaliu" TargetMode="External"/><Relationship Id="rId4" Type="http://schemas.openxmlformats.org/officeDocument/2006/relationships/settings" Target="settings.xml"/><Relationship Id="rId9" Type="http://schemas.openxmlformats.org/officeDocument/2006/relationships/hyperlink" Target="file:///C:\Users\aistis.rusteika\Downloads\info@sodra.lt" TargetMode="External"/><Relationship Id="rId14" Type="http://schemas.openxmlformats.org/officeDocument/2006/relationships/hyperlink" Target="https://www.sodra.lt/lt/naujienos/darbo-rinka-atsispyre-antrojo-karantino-itakai" TargetMode="External"/><Relationship Id="rId22" Type="http://schemas.openxmlformats.org/officeDocument/2006/relationships/hyperlink" Target="https://www.sodra.lt/lt/naujienos/instrukcija-deklaruojantiems-pajamaskaip-sumoketi-imokas-sodrai" TargetMode="External"/><Relationship Id="rId27" Type="http://schemas.openxmlformats.org/officeDocument/2006/relationships/hyperlink" Target="https://www.sodra.lt/lt/naujienos/sodros-biudzetas-atsilaike-pries-pandemija-ir-karantina" TargetMode="External"/><Relationship Id="rId30" Type="http://schemas.openxmlformats.org/officeDocument/2006/relationships/hyperlink" Target="https://www.sodra.lt/lt/naujienos/itrauktiems-i-pensiju-kaupimapaskutine-savaite-priimti-svarbu-sprendima" TargetMode="External"/><Relationship Id="rId35" Type="http://schemas.openxmlformats.org/officeDocument/2006/relationships/hyperlink" Target="https://www.sodra.lt/lt/naujienos/nuo-rugsejo-del-paslaugu-kvitu-knygeliu-reikes-kreiptis-nebe-i-sodra" TargetMode="External"/><Relationship Id="rId43" Type="http://schemas.openxmlformats.org/officeDocument/2006/relationships/hyperlink" Target="https://www.sodra.lt/lt/naujienos/defaultaction/page.7/"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2FF927-AB8A-4063-9502-64940FFE19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6E0CBC95</Template>
  <TotalTime>2</TotalTime>
  <Pages>7</Pages>
  <Words>12840</Words>
  <Characters>7319</Characters>
  <Application>Microsoft Office Word</Application>
  <DocSecurity>0</DocSecurity>
  <Lines>60</Lines>
  <Paragraphs>40</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20119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 Džerelaitė-Rusteikienė</dc:creator>
  <cp:lastModifiedBy>Ala Džerelaitė-Rusteikienė</cp:lastModifiedBy>
  <cp:revision>3</cp:revision>
  <cp:lastPrinted>2020-02-19T12:15:00Z</cp:lastPrinted>
  <dcterms:created xsi:type="dcterms:W3CDTF">2022-02-25T09:50:00Z</dcterms:created>
  <dcterms:modified xsi:type="dcterms:W3CDTF">2022-02-25T09:52:00Z</dcterms:modified>
</cp:coreProperties>
</file>