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653D" w:rsidRPr="00443DF9" w:rsidRDefault="0009653D" w:rsidP="0009653D">
      <w:pPr>
        <w:spacing w:after="0" w:line="240" w:lineRule="auto"/>
        <w:jc w:val="center"/>
        <w:rPr>
          <w:rFonts w:ascii="Times New Roman" w:eastAsia="Times New Roman" w:hAnsi="Times New Roman" w:cs="Times New Roman"/>
          <w:sz w:val="24"/>
          <w:szCs w:val="24"/>
          <w:lang w:eastAsia="lt-LT"/>
        </w:rPr>
      </w:pPr>
      <w:r w:rsidRPr="00443DF9">
        <w:rPr>
          <w:rFonts w:ascii="Times New Roman" w:eastAsia="Times New Roman" w:hAnsi="Times New Roman" w:cs="Times New Roman"/>
          <w:b/>
          <w:bCs/>
          <w:caps/>
          <w:sz w:val="24"/>
          <w:szCs w:val="24"/>
          <w:lang w:eastAsia="lt-LT"/>
        </w:rPr>
        <w:t>SAV PRANEŠIMO APIE SAVARANKIŠKAI DIRBANČIUS ASMENIS PATEIKIMO TVARKA</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r w:rsidRPr="00443DF9">
        <w:rPr>
          <w:rFonts w:ascii="Times New Roman" w:eastAsia="Times New Roman" w:hAnsi="Times New Roman" w:cs="Times New Roman"/>
          <w:sz w:val="24"/>
          <w:szCs w:val="24"/>
          <w:lang w:eastAsia="lt-LT"/>
        </w:rPr>
        <w:t> </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0" w:name="part_cc49f5a08b994ffa97a7388fec481b7f"/>
      <w:bookmarkEnd w:id="0"/>
      <w:r w:rsidRPr="00443DF9">
        <w:rPr>
          <w:rFonts w:ascii="Times New Roman" w:eastAsia="Times New Roman" w:hAnsi="Times New Roman" w:cs="Times New Roman"/>
          <w:sz w:val="24"/>
          <w:szCs w:val="24"/>
          <w:lang w:eastAsia="lt-LT"/>
        </w:rPr>
        <w:t>5. Draudėjai SAV</w:t>
      </w:r>
      <w:r w:rsidRPr="00443DF9">
        <w:rPr>
          <w:rFonts w:ascii="Times New Roman" w:eastAsia="Times New Roman" w:hAnsi="Times New Roman" w:cs="Times New Roman"/>
          <w:b/>
          <w:bCs/>
          <w:sz w:val="24"/>
          <w:szCs w:val="24"/>
          <w:lang w:eastAsia="lt-LT"/>
        </w:rPr>
        <w:t> </w:t>
      </w:r>
      <w:r w:rsidRPr="00443DF9">
        <w:rPr>
          <w:rFonts w:ascii="Times New Roman" w:eastAsia="Times New Roman" w:hAnsi="Times New Roman" w:cs="Times New Roman"/>
          <w:sz w:val="24"/>
          <w:szCs w:val="24"/>
          <w:lang w:eastAsia="lt-LT"/>
        </w:rPr>
        <w:t>pranešimus teikia:</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1" w:name="part_45a547267bcb4cb6bb2c1e7b3a974437"/>
      <w:bookmarkEnd w:id="1"/>
      <w:r w:rsidRPr="00443DF9">
        <w:rPr>
          <w:rFonts w:ascii="Times New Roman" w:eastAsia="Times New Roman" w:hAnsi="Times New Roman" w:cs="Times New Roman"/>
          <w:sz w:val="24"/>
          <w:szCs w:val="24"/>
          <w:lang w:eastAsia="lt-LT"/>
        </w:rPr>
        <w:t>5.1. Individualios įmonės, mažosios bendrijos, tikrosios ūkinės bendrijos, komanditinės ūkinės bendrijos:</w:t>
      </w:r>
    </w:p>
    <w:p w:rsidR="00E33AB0" w:rsidRPr="00443DF9" w:rsidRDefault="0009653D" w:rsidP="004160D2">
      <w:pPr>
        <w:spacing w:after="0" w:line="240" w:lineRule="auto"/>
        <w:ind w:firstLine="720"/>
        <w:jc w:val="both"/>
        <w:rPr>
          <w:rFonts w:ascii="Times New Roman" w:eastAsia="Times New Roman" w:hAnsi="Times New Roman" w:cs="Times New Roman"/>
          <w:sz w:val="24"/>
          <w:szCs w:val="24"/>
          <w:lang w:eastAsia="lt-LT"/>
        </w:rPr>
      </w:pPr>
      <w:bookmarkStart w:id="2" w:name="part_955644eedde64316874c31d95bd1c6d7"/>
      <w:bookmarkEnd w:id="2"/>
      <w:r w:rsidRPr="00443DF9">
        <w:rPr>
          <w:rFonts w:ascii="Times New Roman" w:eastAsia="Times New Roman" w:hAnsi="Times New Roman" w:cs="Times New Roman"/>
          <w:sz w:val="24"/>
          <w:szCs w:val="24"/>
          <w:lang w:eastAsia="lt-LT"/>
        </w:rPr>
        <w:t xml:space="preserve">5.1.1. kai, individualios įmonės savininkas, mažosios bendrijos narys ar ūkinės bendrijos tikrasis narys už kalendorinį mėnesį išsiima asmeniniams poreikiams lėšų sumą, ir nuo jos apskaičiuojamos </w:t>
      </w:r>
      <w:r w:rsidR="00E33AB0" w:rsidRPr="00443DF9">
        <w:rPr>
          <w:rFonts w:ascii="Times New Roman" w:eastAsia="Times New Roman" w:hAnsi="Times New Roman" w:cs="Times New Roman"/>
          <w:sz w:val="24"/>
          <w:szCs w:val="24"/>
          <w:lang w:eastAsia="lt-LT"/>
        </w:rPr>
        <w:t>įmokos</w:t>
      </w:r>
      <w:r w:rsidR="007830EC" w:rsidRPr="00443DF9">
        <w:rPr>
          <w:rFonts w:ascii="Times New Roman" w:eastAsia="Times New Roman" w:hAnsi="Times New Roman" w:cs="Times New Roman"/>
          <w:sz w:val="24"/>
          <w:szCs w:val="24"/>
          <w:lang w:eastAsia="lt-LT"/>
        </w:rPr>
        <w:t>.</w:t>
      </w:r>
      <w:r w:rsidR="00E33AB0" w:rsidRPr="00443DF9">
        <w:rPr>
          <w:rFonts w:ascii="Times New Roman" w:eastAsia="Times New Roman" w:hAnsi="Times New Roman" w:cs="Times New Roman"/>
          <w:sz w:val="24"/>
          <w:szCs w:val="24"/>
          <w:lang w:eastAsia="lt-LT"/>
        </w:rPr>
        <w:t xml:space="preserve"> </w:t>
      </w:r>
    </w:p>
    <w:p w:rsidR="008D08FF" w:rsidRPr="00443DF9" w:rsidRDefault="0009653D" w:rsidP="00735DB5">
      <w:pPr>
        <w:spacing w:after="0" w:line="240" w:lineRule="auto"/>
        <w:ind w:firstLine="720"/>
        <w:jc w:val="both"/>
        <w:rPr>
          <w:rFonts w:ascii="Times New Roman" w:hAnsi="Times New Roman" w:cs="Times New Roman"/>
          <w:bCs/>
          <w:sz w:val="24"/>
          <w:szCs w:val="24"/>
        </w:rPr>
      </w:pPr>
      <w:bookmarkStart w:id="3" w:name="part_b14ebfc3bd86443c8997376c6ce21d3f"/>
      <w:bookmarkEnd w:id="3"/>
      <w:r w:rsidRPr="00443DF9">
        <w:rPr>
          <w:rFonts w:ascii="Times New Roman" w:eastAsia="Times New Roman" w:hAnsi="Times New Roman" w:cs="Times New Roman"/>
          <w:sz w:val="24"/>
          <w:szCs w:val="24"/>
          <w:lang w:eastAsia="lt-LT"/>
        </w:rPr>
        <w:t xml:space="preserve">5.1.2. už </w:t>
      </w:r>
      <w:r w:rsidR="004160D2" w:rsidRPr="00443DF9">
        <w:rPr>
          <w:rFonts w:ascii="Times New Roman" w:hAnsi="Times New Roman" w:cs="Times New Roman"/>
          <w:bCs/>
          <w:sz w:val="24"/>
          <w:szCs w:val="24"/>
        </w:rPr>
        <w:t xml:space="preserve">praėjusį laikotarpį gali pateikti tik tuo atveju, jeigu už tą patį praėjusį laikotarpį </w:t>
      </w:r>
      <w:r w:rsidR="004160D2" w:rsidRPr="00443DF9">
        <w:rPr>
          <w:rFonts w:ascii="Times New Roman" w:hAnsi="Times New Roman" w:cs="Times New Roman"/>
          <w:sz w:val="24"/>
          <w:szCs w:val="24"/>
        </w:rPr>
        <w:t xml:space="preserve">individualios įmonės savininkas, mažosios bendrijos narys ar ūkinės bendrijos narys </w:t>
      </w:r>
      <w:r w:rsidR="004160D2" w:rsidRPr="00443DF9">
        <w:rPr>
          <w:rFonts w:ascii="Times New Roman" w:hAnsi="Times New Roman" w:cs="Times New Roman"/>
          <w:bCs/>
          <w:sz w:val="24"/>
          <w:szCs w:val="24"/>
        </w:rPr>
        <w:t xml:space="preserve">Valstybinei mokesčių inspekcijai </w:t>
      </w:r>
      <w:r w:rsidR="004160D2" w:rsidRPr="00443DF9">
        <w:rPr>
          <w:rFonts w:ascii="Times New Roman" w:hAnsi="Times New Roman" w:cs="Times New Roman"/>
          <w:sz w:val="24"/>
          <w:szCs w:val="24"/>
        </w:rPr>
        <w:t>prie Lietuvos Respublikos finansų ministerijos (toliau – Valstybinė mokesčių inspekcija</w:t>
      </w:r>
      <w:r w:rsidR="004160D2" w:rsidRPr="00443DF9">
        <w:rPr>
          <w:rFonts w:ascii="Times New Roman" w:hAnsi="Times New Roman" w:cs="Times New Roman"/>
          <w:bCs/>
          <w:sz w:val="24"/>
          <w:szCs w:val="24"/>
        </w:rPr>
        <w:t xml:space="preserve">) </w:t>
      </w:r>
      <w:r w:rsidR="004160D2" w:rsidRPr="00443DF9">
        <w:rPr>
          <w:rFonts w:ascii="Times New Roman" w:hAnsi="Times New Roman" w:cs="Times New Roman"/>
          <w:sz w:val="24"/>
          <w:szCs w:val="24"/>
        </w:rPr>
        <w:t xml:space="preserve">metinėje pajamų mokesčio deklaracijoje </w:t>
      </w:r>
      <w:r w:rsidR="004160D2" w:rsidRPr="00443DF9">
        <w:rPr>
          <w:rFonts w:ascii="Times New Roman" w:hAnsi="Times New Roman" w:cs="Times New Roman"/>
          <w:bCs/>
          <w:sz w:val="24"/>
          <w:szCs w:val="24"/>
        </w:rPr>
        <w:t xml:space="preserve">nėra pateikęs duomenų apie </w:t>
      </w:r>
      <w:r w:rsidR="004160D2" w:rsidRPr="00443DF9">
        <w:rPr>
          <w:rFonts w:ascii="Times New Roman" w:hAnsi="Times New Roman" w:cs="Times New Roman"/>
          <w:sz w:val="24"/>
          <w:szCs w:val="24"/>
        </w:rPr>
        <w:t>išsiimtas asmeniniams poreikiams lėšų sumas</w:t>
      </w:r>
      <w:r w:rsidR="004160D2" w:rsidRPr="00443DF9">
        <w:rPr>
          <w:rFonts w:ascii="Times New Roman" w:hAnsi="Times New Roman" w:cs="Times New Roman"/>
          <w:bCs/>
          <w:sz w:val="24"/>
          <w:szCs w:val="24"/>
        </w:rPr>
        <w:t xml:space="preserve"> ir atitinkamų kalendorinių metų, į kuriuos patenka </w:t>
      </w:r>
      <w:r w:rsidR="004160D2" w:rsidRPr="00443DF9">
        <w:rPr>
          <w:rFonts w:ascii="Times New Roman" w:hAnsi="Times New Roman" w:cs="Times New Roman"/>
          <w:bCs/>
          <w:sz w:val="24"/>
          <w:szCs w:val="24"/>
          <w:lang w:eastAsia="lt-LT"/>
        </w:rPr>
        <w:t>visas ar dalis praėjusio laikotarpio</w:t>
      </w:r>
      <w:r w:rsidR="004160D2" w:rsidRPr="00443DF9">
        <w:rPr>
          <w:rFonts w:ascii="Times New Roman" w:hAnsi="Times New Roman" w:cs="Times New Roman"/>
          <w:bCs/>
          <w:sz w:val="24"/>
          <w:szCs w:val="24"/>
        </w:rPr>
        <w:t xml:space="preserve">, už kurį draudėjas </w:t>
      </w:r>
      <w:r w:rsidR="004160D2" w:rsidRPr="00443DF9">
        <w:rPr>
          <w:rFonts w:ascii="Times New Roman" w:hAnsi="Times New Roman" w:cs="Times New Roman"/>
          <w:bCs/>
          <w:sz w:val="24"/>
          <w:szCs w:val="24"/>
          <w:lang w:eastAsia="lt-LT"/>
        </w:rPr>
        <w:t xml:space="preserve">turi pateikti </w:t>
      </w:r>
      <w:r w:rsidR="004160D2" w:rsidRPr="00443DF9">
        <w:rPr>
          <w:rFonts w:ascii="Times New Roman" w:hAnsi="Times New Roman" w:cs="Times New Roman"/>
          <w:bCs/>
          <w:sz w:val="24"/>
          <w:szCs w:val="24"/>
        </w:rPr>
        <w:t>duomenis, metinės pajamų mokesčio deklaracijos pateikimo Valstybinei mokesčių inspekcijai terminas nėra pasibaigęs.</w:t>
      </w:r>
    </w:p>
    <w:p w:rsidR="0091587B" w:rsidRPr="00443DF9" w:rsidRDefault="0091587B" w:rsidP="008F4A69">
      <w:pPr>
        <w:spacing w:after="0"/>
        <w:ind w:firstLine="720"/>
        <w:jc w:val="both"/>
        <w:rPr>
          <w:rFonts w:ascii="Times New Roman" w:hAnsi="Times New Roman" w:cs="Times New Roman"/>
          <w:bCs/>
          <w:sz w:val="24"/>
          <w:szCs w:val="24"/>
        </w:rPr>
      </w:pPr>
      <w:r w:rsidRPr="00443DF9">
        <w:rPr>
          <w:rFonts w:ascii="Times New Roman" w:hAnsi="Times New Roman" w:cs="Times New Roman"/>
          <w:bCs/>
          <w:sz w:val="24"/>
          <w:szCs w:val="24"/>
        </w:rPr>
        <w:t xml:space="preserve">5.1.3.  </w:t>
      </w:r>
      <w:r w:rsidRPr="00443DF9">
        <w:rPr>
          <w:rFonts w:ascii="Times New Roman" w:hAnsi="Times New Roman" w:cs="Times New Roman"/>
          <w:sz w:val="24"/>
          <w:szCs w:val="24"/>
        </w:rPr>
        <w:t>kai mažosios bendrijos narys yra kelių mažųjų bendrijų narys ir Valstybinei mokesčių inspekcijai metinėje pajamų mokesčio deklaracijoje deklaruoja išsiimtą asmeniniams poreikiams lėšų sumą, SAV pranešimą teikia kiekviena mažoji bendrija, iš kurios mažosios bendrijos narys išsiėmė asmeniniams poreikiams lėšų sumą.</w:t>
      </w:r>
    </w:p>
    <w:p w:rsidR="00E3051F" w:rsidRPr="00443DF9" w:rsidRDefault="0091587B" w:rsidP="00EA4052">
      <w:pPr>
        <w:spacing w:after="0"/>
        <w:ind w:firstLine="720"/>
        <w:jc w:val="both"/>
        <w:rPr>
          <w:rFonts w:ascii="Times New Roman" w:hAnsi="Times New Roman" w:cs="Times New Roman"/>
          <w:sz w:val="24"/>
          <w:szCs w:val="24"/>
        </w:rPr>
      </w:pPr>
      <w:r w:rsidRPr="00443DF9">
        <w:rPr>
          <w:rFonts w:ascii="Times New Roman" w:hAnsi="Times New Roman" w:cs="Times New Roman"/>
          <w:bCs/>
          <w:sz w:val="24"/>
          <w:szCs w:val="24"/>
        </w:rPr>
        <w:t xml:space="preserve">5.1.4. kai </w:t>
      </w:r>
      <w:r w:rsidRPr="00443DF9">
        <w:rPr>
          <w:rFonts w:ascii="Times New Roman" w:hAnsi="Times New Roman" w:cs="Times New Roman"/>
          <w:sz w:val="24"/>
          <w:szCs w:val="24"/>
        </w:rPr>
        <w:t xml:space="preserve">individualioje įmonėje, mažojoje bendrijoje, tikrojoje ūkinėje bendrijoje, komanditinėje ūkinėje bendrijoje, kuri </w:t>
      </w:r>
      <w:r w:rsidRPr="00443DF9">
        <w:rPr>
          <w:rFonts w:ascii="Times New Roman" w:hAnsi="Times New Roman" w:cs="Times New Roman"/>
          <w:sz w:val="24"/>
          <w:szCs w:val="24"/>
          <w:lang w:eastAsia="lt-LT"/>
        </w:rPr>
        <w:t>laikinai nevykdo veiklos ir apie tai yra informavusi Valstybinę mokesčių inspekciją</w:t>
      </w:r>
      <w:r w:rsidRPr="00443DF9">
        <w:rPr>
          <w:rFonts w:ascii="Times New Roman" w:hAnsi="Times New Roman" w:cs="Times New Roman"/>
          <w:sz w:val="24"/>
          <w:szCs w:val="24"/>
        </w:rPr>
        <w:t>, yra sukaupta lėšų ir jas individualios įmonės savininkas, mažosios bendrijos narys, ūkinės bendrijos narys už kalendorinį mėnesį išsiima asmeniniams poreikiams.</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4" w:name="part_0b1870ca383442f2bc364022292e2b29"/>
      <w:bookmarkEnd w:id="4"/>
      <w:r w:rsidRPr="00443DF9">
        <w:rPr>
          <w:rFonts w:ascii="Times New Roman" w:eastAsia="Times New Roman" w:hAnsi="Times New Roman" w:cs="Times New Roman"/>
          <w:sz w:val="24"/>
          <w:szCs w:val="24"/>
          <w:lang w:eastAsia="lt-LT"/>
        </w:rPr>
        <w:t>5.2.</w:t>
      </w:r>
      <w:r w:rsidRPr="00443DF9">
        <w:rPr>
          <w:rFonts w:ascii="Times New Roman" w:eastAsia="Times New Roman" w:hAnsi="Times New Roman" w:cs="Times New Roman"/>
          <w:b/>
          <w:bCs/>
          <w:sz w:val="24"/>
          <w:szCs w:val="24"/>
          <w:lang w:eastAsia="lt-LT"/>
        </w:rPr>
        <w:t> </w:t>
      </w:r>
      <w:r w:rsidRPr="00443DF9">
        <w:rPr>
          <w:rFonts w:ascii="Times New Roman" w:eastAsia="Times New Roman" w:hAnsi="Times New Roman" w:cs="Times New Roman"/>
          <w:sz w:val="24"/>
          <w:szCs w:val="24"/>
          <w:lang w:eastAsia="lt-LT"/>
        </w:rPr>
        <w:t>šeimynos, kai už šeimynos dalyvį už kalendorinį mėnesį apskaičiuoja ir moka įmokas nuo sumos, didesnės negu numatytos Lietuv</w:t>
      </w:r>
      <w:r w:rsidR="00443DF9" w:rsidRPr="00443DF9">
        <w:rPr>
          <w:rFonts w:ascii="Times New Roman" w:eastAsia="Times New Roman" w:hAnsi="Times New Roman" w:cs="Times New Roman"/>
          <w:sz w:val="24"/>
          <w:szCs w:val="24"/>
          <w:lang w:eastAsia="lt-LT"/>
        </w:rPr>
        <w:t>os Respublikos šeimynų įstatyme.</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5" w:name="part_a64306f75f744ecc8a2fc53239125af8"/>
      <w:bookmarkEnd w:id="5"/>
      <w:r w:rsidRPr="00443DF9">
        <w:rPr>
          <w:rFonts w:ascii="Times New Roman" w:eastAsia="Times New Roman" w:hAnsi="Times New Roman" w:cs="Times New Roman"/>
          <w:sz w:val="24"/>
          <w:szCs w:val="24"/>
          <w:lang w:eastAsia="lt-LT"/>
        </w:rPr>
        <w:t>5.3.</w:t>
      </w:r>
      <w:r w:rsidRPr="00443DF9">
        <w:rPr>
          <w:rFonts w:ascii="Times New Roman" w:eastAsia="Times New Roman" w:hAnsi="Times New Roman" w:cs="Times New Roman"/>
          <w:b/>
          <w:bCs/>
          <w:sz w:val="24"/>
          <w:szCs w:val="24"/>
          <w:lang w:eastAsia="lt-LT"/>
        </w:rPr>
        <w:t> </w:t>
      </w:r>
      <w:r w:rsidRPr="00443DF9">
        <w:rPr>
          <w:rFonts w:ascii="Times New Roman" w:eastAsia="Times New Roman" w:hAnsi="Times New Roman" w:cs="Times New Roman"/>
          <w:sz w:val="24"/>
          <w:szCs w:val="24"/>
          <w:lang w:eastAsia="lt-LT"/>
        </w:rPr>
        <w:t xml:space="preserve">asmenys, kurie verčiasi individualia veikla, išskyrus asmenis, kurie verčiasi individualia veikla turėdami verslo liudijimą (toliau </w:t>
      </w:r>
      <w:r w:rsidR="00443DF9" w:rsidRPr="00443DF9">
        <w:rPr>
          <w:rFonts w:ascii="Times New Roman" w:eastAsia="Times New Roman" w:hAnsi="Times New Roman" w:cs="Times New Roman"/>
          <w:sz w:val="24"/>
          <w:szCs w:val="24"/>
          <w:lang w:eastAsia="lt-LT"/>
        </w:rPr>
        <w:t>–</w:t>
      </w:r>
      <w:r w:rsidRPr="00443DF9">
        <w:rPr>
          <w:rFonts w:ascii="Times New Roman" w:eastAsia="Times New Roman" w:hAnsi="Times New Roman" w:cs="Times New Roman"/>
          <w:sz w:val="24"/>
          <w:szCs w:val="24"/>
          <w:lang w:eastAsia="lt-LT"/>
        </w:rPr>
        <w:t xml:space="preserve"> asmenys, kurie verčiasi individualia veikla), </w:t>
      </w:r>
      <w:r w:rsidR="003B00C4" w:rsidRPr="00443DF9">
        <w:rPr>
          <w:rFonts w:ascii="Times New Roman" w:hAnsi="Times New Roman" w:cs="Times New Roman"/>
          <w:bCs/>
          <w:sz w:val="24"/>
          <w:szCs w:val="24"/>
        </w:rPr>
        <w:t xml:space="preserve">kai už kalendorinį mėnesį </w:t>
      </w:r>
      <w:r w:rsidR="003B00C4" w:rsidRPr="00443DF9">
        <w:rPr>
          <w:rFonts w:ascii="Times New Roman" w:hAnsi="Times New Roman" w:cs="Times New Roman"/>
          <w:sz w:val="24"/>
          <w:szCs w:val="24"/>
        </w:rPr>
        <w:t>įmokas apskaičiuoja ir moka avansu ne vėliau kaip iki ein</w:t>
      </w:r>
      <w:r w:rsidR="00443DF9" w:rsidRPr="00443DF9">
        <w:rPr>
          <w:rFonts w:ascii="Times New Roman" w:hAnsi="Times New Roman" w:cs="Times New Roman"/>
          <w:sz w:val="24"/>
          <w:szCs w:val="24"/>
        </w:rPr>
        <w:t>amojo mėnesio paskutinės dienos</w:t>
      </w:r>
      <w:r w:rsidR="00443DF9" w:rsidRPr="00443DF9">
        <w:rPr>
          <w:rFonts w:ascii="Times New Roman" w:eastAsia="Times New Roman" w:hAnsi="Times New Roman" w:cs="Times New Roman"/>
          <w:sz w:val="24"/>
          <w:szCs w:val="24"/>
          <w:lang w:eastAsia="lt-LT"/>
        </w:rPr>
        <w:t>.</w:t>
      </w:r>
    </w:p>
    <w:p w:rsidR="005947ED" w:rsidRPr="00443DF9" w:rsidRDefault="0009653D" w:rsidP="005947ED">
      <w:pPr>
        <w:spacing w:after="0" w:line="240" w:lineRule="auto"/>
        <w:ind w:firstLine="720"/>
        <w:jc w:val="both"/>
        <w:rPr>
          <w:rFonts w:ascii="Times New Roman" w:eastAsia="Times New Roman" w:hAnsi="Times New Roman" w:cs="Times New Roman"/>
          <w:sz w:val="24"/>
          <w:szCs w:val="24"/>
          <w:lang w:eastAsia="lt-LT"/>
        </w:rPr>
      </w:pPr>
      <w:bookmarkStart w:id="6" w:name="part_9c237ba53fb24a5590d11cf0bda126d7"/>
      <w:bookmarkEnd w:id="6"/>
      <w:r w:rsidRPr="00443DF9">
        <w:rPr>
          <w:rFonts w:ascii="Times New Roman" w:eastAsia="Times New Roman" w:hAnsi="Times New Roman" w:cs="Times New Roman"/>
          <w:sz w:val="24"/>
          <w:szCs w:val="24"/>
          <w:lang w:eastAsia="lt-LT"/>
        </w:rPr>
        <w:t>5.4. asmenys, kurie verčiasi individualia žemės ūkio veikla (ūkininkai ir jų partneriai), kai</w:t>
      </w:r>
      <w:r w:rsidRPr="00443DF9">
        <w:rPr>
          <w:rFonts w:ascii="Times New Roman" w:eastAsia="Times New Roman" w:hAnsi="Times New Roman" w:cs="Times New Roman"/>
          <w:b/>
          <w:bCs/>
          <w:sz w:val="24"/>
          <w:szCs w:val="24"/>
          <w:lang w:eastAsia="lt-LT"/>
        </w:rPr>
        <w:t> </w:t>
      </w:r>
      <w:r w:rsidRPr="00443DF9">
        <w:rPr>
          <w:rFonts w:ascii="Times New Roman" w:eastAsia="Times New Roman" w:hAnsi="Times New Roman" w:cs="Times New Roman"/>
          <w:sz w:val="24"/>
          <w:szCs w:val="24"/>
          <w:lang w:eastAsia="lt-LT"/>
        </w:rPr>
        <w:t>už kalendorinį mėnesį</w:t>
      </w:r>
      <w:r w:rsidRPr="00443DF9">
        <w:rPr>
          <w:rFonts w:ascii="Times New Roman" w:eastAsia="Times New Roman" w:hAnsi="Times New Roman" w:cs="Times New Roman"/>
          <w:b/>
          <w:bCs/>
          <w:sz w:val="24"/>
          <w:szCs w:val="24"/>
          <w:lang w:eastAsia="lt-LT"/>
        </w:rPr>
        <w:t> </w:t>
      </w:r>
      <w:r w:rsidRPr="00443DF9">
        <w:rPr>
          <w:rFonts w:ascii="Times New Roman" w:eastAsia="Times New Roman" w:hAnsi="Times New Roman" w:cs="Times New Roman"/>
          <w:sz w:val="24"/>
          <w:szCs w:val="24"/>
          <w:lang w:eastAsia="lt-LT"/>
        </w:rPr>
        <w:t xml:space="preserve">įmokas apskaičiuoja </w:t>
      </w:r>
      <w:r w:rsidR="003B00C4" w:rsidRPr="00443DF9">
        <w:rPr>
          <w:rFonts w:ascii="Times New Roman" w:hAnsi="Times New Roman" w:cs="Times New Roman"/>
          <w:sz w:val="24"/>
          <w:szCs w:val="24"/>
        </w:rPr>
        <w:t>ir moka avansu ne vėliau kaip iki einamojo mėnesio paskutinės dienos.</w:t>
      </w:r>
      <w:bookmarkStart w:id="7" w:name="part_844e697203964facaf107cc74cddaa81"/>
      <w:bookmarkEnd w:id="7"/>
    </w:p>
    <w:p w:rsidR="005F3D46" w:rsidRPr="00443DF9" w:rsidRDefault="005F3D46" w:rsidP="003D273B">
      <w:pPr>
        <w:suppressAutoHyphens/>
        <w:spacing w:after="0"/>
        <w:ind w:firstLine="720"/>
        <w:jc w:val="both"/>
        <w:rPr>
          <w:rFonts w:ascii="Times New Roman" w:hAnsi="Times New Roman" w:cs="Times New Roman"/>
          <w:sz w:val="24"/>
          <w:szCs w:val="24"/>
        </w:rPr>
      </w:pPr>
      <w:r w:rsidRPr="00443DF9">
        <w:rPr>
          <w:rFonts w:ascii="Times New Roman" w:hAnsi="Times New Roman" w:cs="Times New Roman"/>
          <w:sz w:val="24"/>
          <w:szCs w:val="24"/>
        </w:rPr>
        <w:t>5.5. Asmenys, kuriems taikomi Lietuvos Respublikos teisės aktai socialinės apsaugos</w:t>
      </w:r>
      <w:r w:rsidRPr="00443DF9">
        <w:rPr>
          <w:rFonts w:ascii="Times New Roman" w:hAnsi="Times New Roman" w:cs="Times New Roman"/>
          <w:b/>
          <w:sz w:val="24"/>
          <w:szCs w:val="24"/>
        </w:rPr>
        <w:t xml:space="preserve"> </w:t>
      </w:r>
      <w:r w:rsidRPr="00443DF9">
        <w:rPr>
          <w:rFonts w:ascii="Times New Roman" w:hAnsi="Times New Roman" w:cs="Times New Roman"/>
          <w:sz w:val="24"/>
          <w:szCs w:val="24"/>
        </w:rPr>
        <w:t xml:space="preserve">srityje: </w:t>
      </w:r>
    </w:p>
    <w:p w:rsidR="005F3D46" w:rsidRPr="00443DF9" w:rsidRDefault="005F3D46" w:rsidP="003D273B">
      <w:pPr>
        <w:spacing w:after="0"/>
        <w:ind w:firstLine="720"/>
        <w:jc w:val="both"/>
        <w:rPr>
          <w:rFonts w:ascii="Times New Roman" w:hAnsi="Times New Roman" w:cs="Times New Roman"/>
          <w:sz w:val="24"/>
          <w:szCs w:val="24"/>
        </w:rPr>
      </w:pPr>
      <w:r w:rsidRPr="00443DF9">
        <w:rPr>
          <w:rFonts w:ascii="Times New Roman" w:hAnsi="Times New Roman" w:cs="Times New Roman"/>
          <w:sz w:val="24"/>
          <w:szCs w:val="24"/>
        </w:rPr>
        <w:t xml:space="preserve">5.5.1. </w:t>
      </w:r>
      <w:r w:rsidRPr="00443DF9">
        <w:rPr>
          <w:rFonts w:ascii="Times New Roman" w:hAnsi="Times New Roman" w:cs="Times New Roman"/>
          <w:bCs/>
          <w:sz w:val="24"/>
          <w:szCs w:val="24"/>
        </w:rPr>
        <w:t xml:space="preserve">Kai už kalendorinį mėnesį </w:t>
      </w:r>
      <w:r w:rsidRPr="00443DF9">
        <w:rPr>
          <w:rFonts w:ascii="Times New Roman" w:hAnsi="Times New Roman" w:cs="Times New Roman"/>
          <w:sz w:val="24"/>
          <w:szCs w:val="24"/>
        </w:rPr>
        <w:t>įmokas apskaičiuoja ir moka avansu ne vėliau kaip iki einamojo mėnesio paskutinės dienos.</w:t>
      </w:r>
    </w:p>
    <w:p w:rsidR="005F3D46" w:rsidRPr="00443DF9" w:rsidRDefault="005F3D46" w:rsidP="009C47AC">
      <w:pPr>
        <w:suppressAutoHyphens/>
        <w:spacing w:after="0"/>
        <w:ind w:firstLine="720"/>
        <w:jc w:val="both"/>
        <w:rPr>
          <w:rFonts w:ascii="Times New Roman" w:hAnsi="Times New Roman" w:cs="Times New Roman"/>
          <w:sz w:val="24"/>
          <w:szCs w:val="24"/>
        </w:rPr>
      </w:pPr>
      <w:r w:rsidRPr="00443DF9">
        <w:rPr>
          <w:rFonts w:ascii="Times New Roman" w:hAnsi="Times New Roman" w:cs="Times New Roman"/>
          <w:sz w:val="24"/>
          <w:szCs w:val="24"/>
        </w:rPr>
        <w:t>5.5.2. Kai įmokas sumoka pasibaigus kalendoriniams metams ne vėliau kaip iki metinės pajamų mokesčio deklaracijos pateikimo Valstybinei mokesčių inspekcijai termino paskutinės dienos.</w:t>
      </w:r>
    </w:p>
    <w:p w:rsidR="009C47AC" w:rsidRPr="00443DF9" w:rsidRDefault="009C47AC" w:rsidP="009C47AC">
      <w:pPr>
        <w:suppressAutoHyphens/>
        <w:spacing w:after="0"/>
        <w:ind w:firstLine="720"/>
        <w:jc w:val="both"/>
        <w:rPr>
          <w:rFonts w:ascii="Times New Roman" w:hAnsi="Times New Roman" w:cs="Times New Roman"/>
          <w:sz w:val="24"/>
          <w:szCs w:val="24"/>
        </w:rPr>
      </w:pPr>
      <w:r w:rsidRPr="00443DF9">
        <w:rPr>
          <w:rFonts w:ascii="Times New Roman" w:hAnsi="Times New Roman" w:cs="Times New Roman"/>
          <w:sz w:val="24"/>
          <w:szCs w:val="24"/>
        </w:rPr>
        <w:t>5.6. Savarankiškai dirbantys asmenys, kurie teisės aktų nustatyta tvarka įmokų gali nemokėti, tačiau:</w:t>
      </w:r>
    </w:p>
    <w:p w:rsidR="009C47AC" w:rsidRPr="00443DF9" w:rsidRDefault="009C47AC" w:rsidP="009C47AC">
      <w:pPr>
        <w:suppressAutoHyphens/>
        <w:spacing w:after="0"/>
        <w:ind w:firstLine="720"/>
        <w:jc w:val="both"/>
        <w:rPr>
          <w:rFonts w:ascii="Times New Roman" w:hAnsi="Times New Roman" w:cs="Times New Roman"/>
          <w:sz w:val="24"/>
          <w:szCs w:val="24"/>
        </w:rPr>
      </w:pPr>
      <w:r w:rsidRPr="00443DF9">
        <w:rPr>
          <w:rFonts w:ascii="Times New Roman" w:hAnsi="Times New Roman" w:cs="Times New Roman"/>
          <w:sz w:val="24"/>
          <w:szCs w:val="24"/>
        </w:rPr>
        <w:t xml:space="preserve">5.6.1. Už kalendorinį mėnesį įmokas apskaičiuoja ir sumoka </w:t>
      </w:r>
      <w:r w:rsidRPr="00443DF9">
        <w:rPr>
          <w:rFonts w:ascii="Times New Roman" w:hAnsi="Times New Roman" w:cs="Times New Roman"/>
          <w:bCs/>
          <w:sz w:val="24"/>
          <w:szCs w:val="24"/>
        </w:rPr>
        <w:t>VSD įstatyme nustatyta tvarka</w:t>
      </w:r>
      <w:r w:rsidRPr="00443DF9">
        <w:rPr>
          <w:rFonts w:ascii="Times New Roman" w:hAnsi="Times New Roman" w:cs="Times New Roman"/>
          <w:sz w:val="24"/>
          <w:szCs w:val="24"/>
        </w:rPr>
        <w:t xml:space="preserve"> ne vėliau kaip iki einamojo mėnesio paskutinės dienos.</w:t>
      </w:r>
    </w:p>
    <w:p w:rsidR="009C47AC" w:rsidRPr="00443DF9" w:rsidRDefault="009C47AC" w:rsidP="00D0686C">
      <w:pPr>
        <w:suppressAutoHyphens/>
        <w:spacing w:after="0"/>
        <w:ind w:firstLine="720"/>
        <w:jc w:val="both"/>
        <w:rPr>
          <w:rFonts w:ascii="Times New Roman" w:hAnsi="Times New Roman" w:cs="Times New Roman"/>
          <w:sz w:val="24"/>
          <w:szCs w:val="24"/>
        </w:rPr>
      </w:pPr>
      <w:r w:rsidRPr="00443DF9">
        <w:rPr>
          <w:rFonts w:ascii="Times New Roman" w:hAnsi="Times New Roman" w:cs="Times New Roman"/>
          <w:sz w:val="24"/>
          <w:szCs w:val="24"/>
        </w:rPr>
        <w:t xml:space="preserve">5.6.2. Įmokas sumoka </w:t>
      </w:r>
      <w:r w:rsidRPr="00443DF9">
        <w:rPr>
          <w:rFonts w:ascii="Times New Roman" w:hAnsi="Times New Roman" w:cs="Times New Roman"/>
          <w:bCs/>
          <w:sz w:val="24"/>
          <w:szCs w:val="24"/>
        </w:rPr>
        <w:t>pasibaigus kalendoriniams metams ne vėliau kaip iki metinės pajamų mokesčio deklaracijos pateikimo Valstybinei mokesčių inspekcijai termino paskutinės dienos</w:t>
      </w:r>
      <w:r w:rsidRPr="00443DF9">
        <w:rPr>
          <w:rFonts w:ascii="Times New Roman" w:hAnsi="Times New Roman" w:cs="Times New Roman"/>
          <w:sz w:val="24"/>
          <w:szCs w:val="24"/>
        </w:rPr>
        <w:t>.</w:t>
      </w:r>
    </w:p>
    <w:p w:rsidR="0009653D" w:rsidRPr="00443DF9" w:rsidRDefault="00D0686C" w:rsidP="008344AC">
      <w:pPr>
        <w:spacing w:after="0"/>
        <w:ind w:firstLine="720"/>
        <w:jc w:val="both"/>
        <w:rPr>
          <w:rFonts w:ascii="Times New Roman" w:hAnsi="Times New Roman" w:cs="Times New Roman"/>
          <w:bCs/>
          <w:sz w:val="24"/>
          <w:szCs w:val="24"/>
        </w:rPr>
      </w:pPr>
      <w:bookmarkStart w:id="8" w:name="part_d08c0ccef9c64031948baa47aff0672e"/>
      <w:bookmarkEnd w:id="8"/>
      <w:r w:rsidRPr="00443DF9">
        <w:rPr>
          <w:rFonts w:ascii="Times New Roman" w:hAnsi="Times New Roman" w:cs="Times New Roman"/>
          <w:sz w:val="24"/>
          <w:szCs w:val="24"/>
        </w:rPr>
        <w:t xml:space="preserve">5.7. Tokiu atveju kai, </w:t>
      </w:r>
      <w:r w:rsidRPr="00443DF9">
        <w:rPr>
          <w:rFonts w:ascii="Times New Roman" w:hAnsi="Times New Roman" w:cs="Times New Roman"/>
          <w:bCs/>
          <w:sz w:val="24"/>
          <w:szCs w:val="24"/>
        </w:rPr>
        <w:t xml:space="preserve">VSD įstatyme nustatytais terminais per einamuosius kalendorinius metus mokėjo įmokas, tačiau neteikė SAV pranešimų </w:t>
      </w:r>
      <w:r w:rsidRPr="00443DF9">
        <w:rPr>
          <w:rFonts w:ascii="Times New Roman" w:hAnsi="Times New Roman" w:cs="Times New Roman"/>
          <w:sz w:val="24"/>
          <w:szCs w:val="24"/>
        </w:rPr>
        <w:t xml:space="preserve">5.1.1, 5.1.4, 5.2-5.4, 5.5.1, 5.6.1 </w:t>
      </w:r>
      <w:r w:rsidRPr="00443DF9">
        <w:rPr>
          <w:rFonts w:ascii="Times New Roman" w:hAnsi="Times New Roman" w:cs="Times New Roman"/>
          <w:bCs/>
          <w:sz w:val="24"/>
          <w:szCs w:val="24"/>
        </w:rPr>
        <w:t xml:space="preserve">papunkčiuose nustatyta tvarka, </w:t>
      </w:r>
      <w:r w:rsidRPr="00443DF9">
        <w:rPr>
          <w:rFonts w:ascii="Times New Roman" w:hAnsi="Times New Roman" w:cs="Times New Roman"/>
          <w:sz w:val="24"/>
          <w:szCs w:val="24"/>
        </w:rPr>
        <w:t xml:space="preserve">dėl sumokėtų įmokų savarankiškai dirbantys asmenys gali pateikti SAV pranešimą. </w:t>
      </w:r>
      <w:r w:rsidRPr="00443DF9">
        <w:rPr>
          <w:rFonts w:ascii="Times New Roman" w:hAnsi="Times New Roman" w:cs="Times New Roman"/>
          <w:bCs/>
          <w:sz w:val="24"/>
          <w:szCs w:val="24"/>
        </w:rPr>
        <w:lastRenderedPageBreak/>
        <w:t>SAV pranešime nurodyta pajamų, nuo kurių skaičiuojamos įmokos, suma turi sutapti su savarankiškai dirbančio asmens Valstybinei mokesčių inspekcijai deklaruota apmokestinamąja metine pajamų suma ar išsiimta asmeniams poreikiams metine lėšų suma.</w:t>
      </w:r>
      <w:r w:rsidR="0009653D" w:rsidRPr="00443DF9">
        <w:rPr>
          <w:rFonts w:ascii="Times New Roman" w:eastAsia="Times New Roman" w:hAnsi="Times New Roman" w:cs="Times New Roman"/>
          <w:sz w:val="24"/>
          <w:szCs w:val="24"/>
          <w:lang w:eastAsia="lt-LT"/>
        </w:rPr>
        <w:t>       </w:t>
      </w:r>
    </w:p>
    <w:p w:rsidR="00A81D48" w:rsidRPr="00443DF9" w:rsidRDefault="00A81D48" w:rsidP="007406D4">
      <w:pPr>
        <w:spacing w:after="0"/>
        <w:ind w:firstLine="720"/>
        <w:jc w:val="both"/>
        <w:rPr>
          <w:rFonts w:ascii="Times New Roman" w:hAnsi="Times New Roman" w:cs="Times New Roman"/>
          <w:sz w:val="24"/>
          <w:szCs w:val="24"/>
        </w:rPr>
      </w:pPr>
      <w:bookmarkStart w:id="9" w:name="part_caf4f8f7283142d28ab1f1f8302ffd97"/>
      <w:bookmarkEnd w:id="9"/>
      <w:r w:rsidRPr="00443DF9">
        <w:rPr>
          <w:rFonts w:ascii="Times New Roman" w:hAnsi="Times New Roman" w:cs="Times New Roman"/>
          <w:sz w:val="24"/>
          <w:szCs w:val="24"/>
        </w:rPr>
        <w:t>6. SAV pranešimų neteikia:</w:t>
      </w:r>
    </w:p>
    <w:p w:rsidR="00A81D48" w:rsidRPr="00443DF9" w:rsidRDefault="00A81D48" w:rsidP="007406D4">
      <w:pPr>
        <w:suppressAutoHyphens/>
        <w:spacing w:after="0"/>
        <w:ind w:firstLine="720"/>
        <w:jc w:val="both"/>
        <w:rPr>
          <w:rFonts w:ascii="Times New Roman" w:hAnsi="Times New Roman" w:cs="Times New Roman"/>
          <w:sz w:val="24"/>
          <w:szCs w:val="24"/>
        </w:rPr>
      </w:pPr>
      <w:r w:rsidRPr="00443DF9">
        <w:rPr>
          <w:rFonts w:ascii="Times New Roman" w:hAnsi="Times New Roman" w:cs="Times New Roman"/>
          <w:sz w:val="24"/>
          <w:szCs w:val="24"/>
        </w:rPr>
        <w:t xml:space="preserve">6.1. </w:t>
      </w:r>
      <w:r w:rsidRPr="00443DF9">
        <w:rPr>
          <w:rFonts w:ascii="Times New Roman" w:hAnsi="Times New Roman" w:cs="Times New Roman"/>
          <w:bCs/>
          <w:sz w:val="24"/>
          <w:szCs w:val="24"/>
        </w:rPr>
        <w:t xml:space="preserve">Šeimynos, kai </w:t>
      </w:r>
      <w:r w:rsidRPr="00443DF9">
        <w:rPr>
          <w:rFonts w:ascii="Times New Roman" w:hAnsi="Times New Roman" w:cs="Times New Roman"/>
          <w:sz w:val="24"/>
          <w:szCs w:val="24"/>
        </w:rPr>
        <w:t>už šeimynos dalyvį už kalendorinį mėnesį apskaičiuoja ir moka įmokas nuo šeimynos dalyvio išlaikymo pajamų minimalaus dydžio, nustatyto Šeimynų įstatyme.</w:t>
      </w:r>
    </w:p>
    <w:p w:rsidR="00A81D48" w:rsidRPr="00443DF9" w:rsidRDefault="00A81D48" w:rsidP="007406D4">
      <w:pPr>
        <w:suppressAutoHyphens/>
        <w:spacing w:after="0"/>
        <w:ind w:firstLine="720"/>
        <w:jc w:val="both"/>
        <w:rPr>
          <w:rFonts w:ascii="Times New Roman" w:hAnsi="Times New Roman" w:cs="Times New Roman"/>
          <w:bCs/>
          <w:sz w:val="24"/>
          <w:szCs w:val="24"/>
        </w:rPr>
      </w:pPr>
      <w:r w:rsidRPr="00443DF9">
        <w:rPr>
          <w:rFonts w:ascii="Times New Roman" w:hAnsi="Times New Roman" w:cs="Times New Roman"/>
          <w:bCs/>
          <w:sz w:val="24"/>
          <w:szCs w:val="24"/>
        </w:rPr>
        <w:t xml:space="preserve">6.2. Kai yra </w:t>
      </w:r>
      <w:r w:rsidRPr="00443DF9">
        <w:rPr>
          <w:rFonts w:ascii="Times New Roman" w:hAnsi="Times New Roman" w:cs="Times New Roman"/>
          <w:sz w:val="24"/>
          <w:szCs w:val="24"/>
        </w:rPr>
        <w:t>asmenys, kurie verčiasi individualia žemės ūkio veikla, kurių pajamos mokestiniu laikotarpiu nėra apmokestinamos gyventojų pajamų mokesčiu pagal Lietuvos Respublikos gyventojų pajamų mokesčio įstatymo nuostatas</w:t>
      </w:r>
      <w:r w:rsidRPr="00443DF9">
        <w:rPr>
          <w:rFonts w:ascii="Times New Roman" w:hAnsi="Times New Roman" w:cs="Times New Roman"/>
          <w:bCs/>
          <w:sz w:val="24"/>
          <w:szCs w:val="24"/>
        </w:rPr>
        <w:t xml:space="preserve"> ir šie asmenys nedeklaruoja individualios žemės ūkio veiklos pajamų.</w:t>
      </w:r>
    </w:p>
    <w:p w:rsidR="00CB723D" w:rsidRPr="00443DF9" w:rsidRDefault="0009653D" w:rsidP="0083582C">
      <w:pPr>
        <w:spacing w:after="0" w:line="240" w:lineRule="auto"/>
        <w:ind w:firstLine="720"/>
        <w:jc w:val="both"/>
        <w:rPr>
          <w:rFonts w:ascii="Times New Roman" w:eastAsia="Times New Roman" w:hAnsi="Times New Roman" w:cs="Times New Roman"/>
          <w:sz w:val="24"/>
          <w:szCs w:val="24"/>
          <w:lang w:eastAsia="lt-LT"/>
        </w:rPr>
      </w:pPr>
      <w:r w:rsidRPr="00443DF9">
        <w:rPr>
          <w:rFonts w:ascii="Times New Roman" w:eastAsia="Times New Roman" w:hAnsi="Times New Roman" w:cs="Times New Roman"/>
          <w:sz w:val="24"/>
          <w:szCs w:val="24"/>
          <w:lang w:eastAsia="lt-LT"/>
        </w:rPr>
        <w:t>7. Individualių įmonių savininkai, mažųjų bendrijų nariai ar ūkinių bendrijų tikrieji nariai, asmenys, kurie verčiasi individualia veikla ir asmenys, kurie verčiasi individualia žemės ūkio veikla (ūkininkai ar jų partneriai) duomenis apie savarankiškai dirbančio asmens deklaruotas metines pajamų sumas ar išsiimtas asmeniniams poreikiams lėšų sumas ir šių sumų išskaidymą pagal kiekvieną kalendorinį mėnesį teikia Valstybinei mokesčių inspekcijai metinėje pajamų mokesčio deklaracijoje, pasirinkdami įmokų tipą „</w:t>
      </w:r>
      <w:proofErr w:type="spellStart"/>
      <w:r w:rsidRPr="00443DF9">
        <w:rPr>
          <w:rFonts w:ascii="Times New Roman" w:eastAsia="Times New Roman" w:hAnsi="Times New Roman" w:cs="Times New Roman"/>
          <w:sz w:val="24"/>
          <w:szCs w:val="24"/>
          <w:lang w:eastAsia="lt-LT"/>
        </w:rPr>
        <w:t>SoDros</w:t>
      </w:r>
      <w:proofErr w:type="spellEnd"/>
      <w:r w:rsidRPr="00443DF9">
        <w:rPr>
          <w:rFonts w:ascii="Times New Roman" w:eastAsia="Times New Roman" w:hAnsi="Times New Roman" w:cs="Times New Roman"/>
          <w:sz w:val="24"/>
          <w:szCs w:val="24"/>
          <w:lang w:eastAsia="lt-LT"/>
        </w:rPr>
        <w:t xml:space="preserve"> mėnesinis“.</w:t>
      </w:r>
      <w:bookmarkStart w:id="10" w:name="part_15bd2ace58dc4c25ab33b347c5c2334b"/>
      <w:bookmarkEnd w:id="10"/>
    </w:p>
    <w:p w:rsidR="0083582C" w:rsidRPr="00443DF9" w:rsidRDefault="0009653D" w:rsidP="00582B5B">
      <w:pPr>
        <w:spacing w:after="0" w:line="240" w:lineRule="auto"/>
        <w:ind w:firstLine="720"/>
        <w:jc w:val="both"/>
        <w:rPr>
          <w:rFonts w:ascii="Times New Roman" w:eastAsia="Times New Roman" w:hAnsi="Times New Roman" w:cs="Times New Roman"/>
          <w:strike/>
          <w:sz w:val="24"/>
          <w:szCs w:val="24"/>
          <w:lang w:eastAsia="lt-LT"/>
        </w:rPr>
      </w:pPr>
      <w:r w:rsidRPr="00443DF9">
        <w:rPr>
          <w:rFonts w:ascii="Times New Roman" w:eastAsia="Times New Roman" w:hAnsi="Times New Roman" w:cs="Times New Roman"/>
          <w:sz w:val="24"/>
          <w:szCs w:val="24"/>
          <w:lang w:eastAsia="lt-LT"/>
        </w:rPr>
        <w:t>8.</w:t>
      </w:r>
      <w:r w:rsidRPr="00443DF9">
        <w:rPr>
          <w:rFonts w:ascii="Times New Roman" w:eastAsia="Times New Roman" w:hAnsi="Times New Roman" w:cs="Times New Roman"/>
          <w:b/>
          <w:bCs/>
          <w:sz w:val="24"/>
          <w:szCs w:val="24"/>
          <w:lang w:eastAsia="lt-LT"/>
        </w:rPr>
        <w:t> </w:t>
      </w:r>
      <w:r w:rsidRPr="00443DF9">
        <w:rPr>
          <w:rFonts w:ascii="Times New Roman" w:eastAsia="Times New Roman" w:hAnsi="Times New Roman" w:cs="Times New Roman"/>
          <w:sz w:val="24"/>
          <w:szCs w:val="24"/>
          <w:lang w:eastAsia="lt-LT"/>
        </w:rPr>
        <w:t xml:space="preserve">Draudėjai SAV pranešimus teikia Fondo valdybos teritoriniam skyriui, kuriame vykdoma draudėjo apskaita. </w:t>
      </w:r>
      <w:r w:rsidR="0083582C" w:rsidRPr="00443DF9">
        <w:rPr>
          <w:rFonts w:ascii="Times New Roman" w:hAnsi="Times New Roman" w:cs="Times New Roman"/>
          <w:sz w:val="24"/>
          <w:szCs w:val="24"/>
        </w:rPr>
        <w:t>Asmenys, kuriems taikomi Lietuvos Respublikos teisės aktai socialinės apsaugos srityje, SAV pranešimus teikia Fondo valdybos Vilniaus skyriui.</w:t>
      </w:r>
    </w:p>
    <w:p w:rsidR="0083582C" w:rsidRPr="00443DF9" w:rsidRDefault="0009653D" w:rsidP="006B642B">
      <w:pPr>
        <w:spacing w:after="0" w:line="240" w:lineRule="auto"/>
        <w:ind w:firstLine="720"/>
        <w:jc w:val="both"/>
        <w:rPr>
          <w:rFonts w:ascii="Times New Roman" w:eastAsia="Times New Roman" w:hAnsi="Times New Roman" w:cs="Times New Roman"/>
          <w:strike/>
          <w:sz w:val="24"/>
          <w:szCs w:val="24"/>
          <w:lang w:eastAsia="lt-LT"/>
        </w:rPr>
      </w:pPr>
      <w:bookmarkStart w:id="11" w:name="part_5c42d7e217164cb79b3be2a97b2bc9d9"/>
      <w:bookmarkEnd w:id="11"/>
      <w:r w:rsidRPr="00443DF9">
        <w:rPr>
          <w:rFonts w:ascii="Times New Roman" w:eastAsia="Times New Roman" w:hAnsi="Times New Roman" w:cs="Times New Roman"/>
          <w:sz w:val="24"/>
          <w:szCs w:val="24"/>
          <w:lang w:eastAsia="lt-LT"/>
        </w:rPr>
        <w:t>9.</w:t>
      </w:r>
      <w:r w:rsidRPr="00443DF9">
        <w:rPr>
          <w:rFonts w:ascii="Times New Roman" w:eastAsia="Times New Roman" w:hAnsi="Times New Roman" w:cs="Times New Roman"/>
          <w:b/>
          <w:bCs/>
          <w:sz w:val="24"/>
          <w:szCs w:val="24"/>
          <w:lang w:eastAsia="lt-LT"/>
        </w:rPr>
        <w:t> </w:t>
      </w:r>
      <w:r w:rsidR="00582B5B" w:rsidRPr="00443DF9">
        <w:rPr>
          <w:rFonts w:ascii="Times New Roman" w:hAnsi="Times New Roman" w:cs="Times New Roman"/>
          <w:bCs/>
          <w:sz w:val="24"/>
          <w:szCs w:val="24"/>
        </w:rPr>
        <w:t>SAV</w:t>
      </w:r>
      <w:r w:rsidR="00582B5B" w:rsidRPr="00443DF9">
        <w:rPr>
          <w:rFonts w:ascii="Times New Roman" w:hAnsi="Times New Roman" w:cs="Times New Roman"/>
          <w:b/>
          <w:bCs/>
          <w:sz w:val="24"/>
          <w:szCs w:val="24"/>
        </w:rPr>
        <w:t xml:space="preserve"> </w:t>
      </w:r>
      <w:r w:rsidR="00582B5B" w:rsidRPr="00443DF9">
        <w:rPr>
          <w:rFonts w:ascii="Times New Roman" w:hAnsi="Times New Roman" w:cs="Times New Roman"/>
          <w:sz w:val="24"/>
          <w:szCs w:val="24"/>
        </w:rPr>
        <w:t>pranešimą šių Taisyklių 5.1.1, 5.1.4, 5.2-5.4, 5.5.1, 5.6.1 papunkčiuose nustatytais atvejais draudėjai privalo pateikti iki Nuostatų 69 punkte nustatyto duomenų apie savarankiškai dirbančius asmenis pateikimo termino. SAV</w:t>
      </w:r>
      <w:r w:rsidR="00582B5B" w:rsidRPr="00443DF9">
        <w:rPr>
          <w:rFonts w:ascii="Times New Roman" w:hAnsi="Times New Roman" w:cs="Times New Roman"/>
          <w:b/>
          <w:sz w:val="24"/>
          <w:szCs w:val="24"/>
        </w:rPr>
        <w:t xml:space="preserve"> </w:t>
      </w:r>
      <w:r w:rsidR="00582B5B" w:rsidRPr="00443DF9">
        <w:rPr>
          <w:rFonts w:ascii="Times New Roman" w:hAnsi="Times New Roman" w:cs="Times New Roman"/>
          <w:sz w:val="24"/>
          <w:szCs w:val="24"/>
        </w:rPr>
        <w:t xml:space="preserve">pranešimą šių Taisyklių 5.1.2, </w:t>
      </w:r>
      <w:r w:rsidR="00582B5B" w:rsidRPr="00443DF9">
        <w:rPr>
          <w:rFonts w:ascii="Times New Roman" w:hAnsi="Times New Roman" w:cs="Times New Roman"/>
          <w:bCs/>
          <w:sz w:val="24"/>
          <w:szCs w:val="24"/>
        </w:rPr>
        <w:t>5.1.3,</w:t>
      </w:r>
      <w:r w:rsidR="00582B5B" w:rsidRPr="00443DF9">
        <w:rPr>
          <w:rFonts w:ascii="Times New Roman" w:hAnsi="Times New Roman" w:cs="Times New Roman"/>
          <w:b/>
          <w:bCs/>
          <w:sz w:val="24"/>
          <w:szCs w:val="24"/>
        </w:rPr>
        <w:t xml:space="preserve"> </w:t>
      </w:r>
      <w:r w:rsidR="00582B5B" w:rsidRPr="00443DF9">
        <w:rPr>
          <w:rFonts w:ascii="Times New Roman" w:hAnsi="Times New Roman" w:cs="Times New Roman"/>
          <w:sz w:val="24"/>
          <w:szCs w:val="24"/>
        </w:rPr>
        <w:t>5.5.2, 5.6.2 papunkčiuose nustatytais atvejais</w:t>
      </w:r>
      <w:r w:rsidR="00582B5B" w:rsidRPr="00443DF9">
        <w:rPr>
          <w:rFonts w:ascii="Times New Roman" w:hAnsi="Times New Roman" w:cs="Times New Roman"/>
          <w:b/>
          <w:sz w:val="24"/>
          <w:szCs w:val="24"/>
        </w:rPr>
        <w:t xml:space="preserve"> </w:t>
      </w:r>
      <w:r w:rsidR="00582B5B" w:rsidRPr="00443DF9">
        <w:rPr>
          <w:rFonts w:ascii="Times New Roman" w:hAnsi="Times New Roman" w:cs="Times New Roman"/>
          <w:sz w:val="24"/>
          <w:szCs w:val="24"/>
        </w:rPr>
        <w:t>draudėjai</w:t>
      </w:r>
      <w:r w:rsidR="00582B5B" w:rsidRPr="00443DF9">
        <w:rPr>
          <w:rFonts w:ascii="Times New Roman" w:hAnsi="Times New Roman" w:cs="Times New Roman"/>
          <w:b/>
          <w:sz w:val="24"/>
          <w:szCs w:val="24"/>
        </w:rPr>
        <w:t xml:space="preserve"> </w:t>
      </w:r>
      <w:r w:rsidR="00582B5B" w:rsidRPr="00443DF9">
        <w:rPr>
          <w:rFonts w:ascii="Times New Roman" w:hAnsi="Times New Roman" w:cs="Times New Roman"/>
          <w:bCs/>
          <w:sz w:val="24"/>
          <w:szCs w:val="24"/>
        </w:rPr>
        <w:t>privalo pateikti pasibaigus kalendoriniams metams ne vėliau kaip iki metinės pajamų mokesčio deklaracijos pateikimo Valstybinei mokesčių inspekcijai termino paskutinės dienos.</w:t>
      </w:r>
      <w:r w:rsidR="00582B5B" w:rsidRPr="00443DF9">
        <w:rPr>
          <w:rFonts w:ascii="Times New Roman" w:hAnsi="Times New Roman" w:cs="Times New Roman"/>
          <w:b/>
          <w:bCs/>
          <w:sz w:val="24"/>
          <w:szCs w:val="24"/>
        </w:rPr>
        <w:t xml:space="preserve"> </w:t>
      </w:r>
      <w:r w:rsidR="00582B5B" w:rsidRPr="00443DF9">
        <w:rPr>
          <w:rFonts w:ascii="Times New Roman" w:hAnsi="Times New Roman" w:cs="Times New Roman"/>
          <w:sz w:val="24"/>
          <w:szCs w:val="24"/>
        </w:rPr>
        <w:t xml:space="preserve">Jeigu paskutinė termino diena tenka ne darbo dienai (šeštadienis ir sekmadienis) ar oficialios šventės dienai, </w:t>
      </w:r>
      <w:r w:rsidR="00582B5B" w:rsidRPr="00443DF9">
        <w:rPr>
          <w:rFonts w:ascii="Times New Roman" w:hAnsi="Times New Roman" w:cs="Times New Roman"/>
          <w:bCs/>
          <w:sz w:val="24"/>
          <w:szCs w:val="24"/>
        </w:rPr>
        <w:t>SAV</w:t>
      </w:r>
      <w:r w:rsidR="00582B5B" w:rsidRPr="00443DF9">
        <w:rPr>
          <w:rFonts w:ascii="Times New Roman" w:hAnsi="Times New Roman" w:cs="Times New Roman"/>
          <w:sz w:val="24"/>
          <w:szCs w:val="24"/>
        </w:rPr>
        <w:t xml:space="preserve"> pranešimo pateikimo termino pabaigos data laikoma po jos einanti darbo diena.</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12" w:name="part_7c5533e7e1374d1b9a60db280d58b4e7"/>
      <w:bookmarkEnd w:id="12"/>
      <w:r w:rsidRPr="00443DF9">
        <w:rPr>
          <w:rFonts w:ascii="Times New Roman" w:eastAsia="Times New Roman" w:hAnsi="Times New Roman" w:cs="Times New Roman"/>
          <w:sz w:val="24"/>
          <w:szCs w:val="24"/>
          <w:lang w:eastAsia="lt-LT"/>
        </w:rPr>
        <w:t>10. SAV pranešimas teikiamas:</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13" w:name="part_bca15bddb17047e1b311703489d09f07"/>
      <w:bookmarkEnd w:id="13"/>
      <w:r w:rsidRPr="00443DF9">
        <w:rPr>
          <w:rFonts w:ascii="Times New Roman" w:eastAsia="Times New Roman" w:hAnsi="Times New Roman" w:cs="Times New Roman"/>
          <w:sz w:val="24"/>
          <w:szCs w:val="24"/>
          <w:lang w:eastAsia="lt-LT"/>
        </w:rPr>
        <w:t>10.1. siunčiant elektroninį dokumentą per Elektroninę draudėjų aptarnavimo sistemą (toliau – EDAS), vadovaujantis Elektroninės draudėjų aptarnavimo sistemos naudojimo taisyklėmis, patvirtintomis Fondo valdybos direktoriaus 2007 m. gruodžio 20 d. įsakymu Nr. V-665 „Dėl Elektroninės draudėjų aptarnavimo sistemos naudojimo taisyklių patvirtinimo“. Taip pateiktas pranešimas gali būti pasirašytas saugiu elektroniniu parašu, sukurtu saugia parašo formavimo įranga ir patvirtintu galiojančiu kvalifikuotu sertifikatu, arba pažangiuoju elektroniniu parašu;</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14" w:name="part_831dc52624ef473e8e12ee552a6baf67"/>
      <w:bookmarkEnd w:id="14"/>
      <w:r w:rsidRPr="00443DF9">
        <w:rPr>
          <w:rFonts w:ascii="Times New Roman" w:eastAsia="Times New Roman" w:hAnsi="Times New Roman" w:cs="Times New Roman"/>
          <w:sz w:val="24"/>
          <w:szCs w:val="24"/>
          <w:lang w:eastAsia="lt-LT"/>
        </w:rPr>
        <w:t>10.1.1. EDAS draudėjo srityje paskelbta SAV pranešimo forma gali skirtis nuo šiose Taisyklėse patvirtintos jos formos (dokumento struktūra, jos elementų skaičius, pavadinimai ir pan.);</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15" w:name="part_a4de9222fe2a407d9ffa9ff2c2c9df49"/>
      <w:bookmarkEnd w:id="15"/>
      <w:r w:rsidRPr="00443DF9">
        <w:rPr>
          <w:rFonts w:ascii="Times New Roman" w:eastAsia="Times New Roman" w:hAnsi="Times New Roman" w:cs="Times New Roman"/>
          <w:sz w:val="24"/>
          <w:szCs w:val="24"/>
          <w:lang w:eastAsia="lt-LT"/>
        </w:rPr>
        <w:t>10.1.2. asmenys, pildydami SAV pranešimą, privalo naudoti tik EDAS esančią specialią SAV pranešimo pildymo formą (pildo ją tiesiogiai EDAS).</w:t>
      </w:r>
    </w:p>
    <w:p w:rsidR="0009653D" w:rsidRPr="00443DF9" w:rsidRDefault="0009653D" w:rsidP="0009653D">
      <w:pPr>
        <w:spacing w:after="0" w:line="240" w:lineRule="auto"/>
        <w:ind w:firstLine="720"/>
        <w:jc w:val="both"/>
        <w:textAlignment w:val="center"/>
        <w:rPr>
          <w:rFonts w:ascii="Times New Roman" w:eastAsia="Times New Roman" w:hAnsi="Times New Roman" w:cs="Times New Roman"/>
          <w:sz w:val="24"/>
          <w:szCs w:val="24"/>
          <w:lang w:eastAsia="lt-LT"/>
        </w:rPr>
      </w:pPr>
      <w:bookmarkStart w:id="16" w:name="part_f6144c2893b246a88e5444728176a737"/>
      <w:bookmarkEnd w:id="16"/>
      <w:r w:rsidRPr="00443DF9">
        <w:rPr>
          <w:rFonts w:ascii="Times New Roman" w:eastAsia="Times New Roman" w:hAnsi="Times New Roman" w:cs="Times New Roman"/>
          <w:sz w:val="24"/>
          <w:szCs w:val="24"/>
          <w:lang w:eastAsia="lt-LT"/>
        </w:rPr>
        <w:t>10.2. pateikiant rašytinį (popierinį) dokumentą tiesiogiai Fondo valdybos teritoriniam skyriui;</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bookmarkStart w:id="17" w:name="part_6dda1b8f87bc463b970665c93e035bf5"/>
      <w:bookmarkEnd w:id="17"/>
      <w:r w:rsidRPr="00443DF9">
        <w:rPr>
          <w:rFonts w:ascii="Times New Roman" w:eastAsia="Times New Roman" w:hAnsi="Times New Roman" w:cs="Times New Roman"/>
          <w:sz w:val="24"/>
          <w:szCs w:val="24"/>
          <w:lang w:eastAsia="lt-LT"/>
        </w:rPr>
        <w:t>10.3. siunčiant rašytinį (popierinį) dokumentą registruota pašto siunta, kurios išsiuntimo data turi būti ne vėlesnė, kaip nustatyta šių Taisyklių 9 punkte.</w:t>
      </w:r>
    </w:p>
    <w:p w:rsidR="0009653D" w:rsidRPr="00443DF9" w:rsidRDefault="003A20C8" w:rsidP="0009653D">
      <w:pPr>
        <w:spacing w:after="0" w:line="240" w:lineRule="auto"/>
        <w:ind w:firstLine="720"/>
        <w:jc w:val="both"/>
        <w:rPr>
          <w:rFonts w:ascii="Times New Roman" w:eastAsia="Times New Roman" w:hAnsi="Times New Roman" w:cs="Times New Roman"/>
          <w:sz w:val="24"/>
          <w:szCs w:val="24"/>
          <w:lang w:eastAsia="lt-LT"/>
        </w:rPr>
      </w:pPr>
      <w:bookmarkStart w:id="18" w:name="part_4d1a1970d5644a628309d7be947153f9"/>
      <w:bookmarkEnd w:id="18"/>
      <w:r w:rsidRPr="00443DF9">
        <w:rPr>
          <w:rFonts w:ascii="Times New Roman" w:eastAsia="Times New Roman" w:hAnsi="Times New Roman" w:cs="Times New Roman"/>
          <w:sz w:val="24"/>
          <w:szCs w:val="24"/>
          <w:lang w:eastAsia="lt-LT"/>
        </w:rPr>
        <w:t xml:space="preserve">11. </w:t>
      </w:r>
      <w:r w:rsidR="0009653D" w:rsidRPr="00443DF9">
        <w:rPr>
          <w:rFonts w:ascii="Times New Roman" w:eastAsia="Times New Roman" w:hAnsi="Times New Roman" w:cs="Times New Roman"/>
          <w:sz w:val="24"/>
          <w:szCs w:val="24"/>
          <w:lang w:eastAsia="lt-LT"/>
        </w:rPr>
        <w:t>kai SAV pranešimas teikiamas vienu iš šių Taisyklių 10.2-10.3 papunkčiuose nustatytų būdų, Fondo valdybos teritoriniam skyriui turi būti pateikta viena tinkamai užpildyta Fondo valdybos interneto svetainėje (www.sodra.lt) skelbiama šio pranešimo forma. Kai SAV pranešimas teikiamas šių Taisyklių 10.1 papunktyje numatytu būdu, rašytinio (popierinio) dokumento Fondo valdybos teritoriniam skyriui pateikti nereikia.</w:t>
      </w:r>
    </w:p>
    <w:p w:rsidR="00C41DBB" w:rsidRPr="00443DF9" w:rsidRDefault="00C41DBB" w:rsidP="0009653D">
      <w:pPr>
        <w:spacing w:after="0" w:line="240" w:lineRule="auto"/>
        <w:ind w:firstLine="720"/>
        <w:jc w:val="both"/>
        <w:rPr>
          <w:rFonts w:ascii="Times New Roman" w:eastAsia="Times New Roman" w:hAnsi="Times New Roman" w:cs="Times New Roman"/>
          <w:sz w:val="24"/>
          <w:szCs w:val="24"/>
          <w:lang w:eastAsia="lt-LT"/>
        </w:rPr>
      </w:pPr>
    </w:p>
    <w:p w:rsidR="0009653D" w:rsidRPr="00443DF9" w:rsidRDefault="0009653D" w:rsidP="003A20C8">
      <w:pPr>
        <w:spacing w:after="0" w:line="240" w:lineRule="auto"/>
        <w:jc w:val="both"/>
        <w:rPr>
          <w:rFonts w:ascii="Times New Roman" w:eastAsia="Times New Roman" w:hAnsi="Times New Roman" w:cs="Times New Roman"/>
          <w:sz w:val="24"/>
          <w:szCs w:val="24"/>
          <w:lang w:eastAsia="lt-LT"/>
        </w:rPr>
      </w:pPr>
    </w:p>
    <w:p w:rsidR="0009653D" w:rsidRPr="00443DF9" w:rsidRDefault="0009653D" w:rsidP="0009653D">
      <w:pPr>
        <w:spacing w:after="0" w:line="240" w:lineRule="auto"/>
        <w:jc w:val="center"/>
        <w:rPr>
          <w:rFonts w:ascii="Times New Roman" w:eastAsia="Times New Roman" w:hAnsi="Times New Roman" w:cs="Times New Roman"/>
          <w:sz w:val="24"/>
          <w:szCs w:val="24"/>
          <w:lang w:eastAsia="lt-LT"/>
        </w:rPr>
      </w:pPr>
      <w:bookmarkStart w:id="19" w:name="part_484623391f4e430a9bee7e1d3b3b1f0e"/>
      <w:bookmarkEnd w:id="19"/>
      <w:r w:rsidRPr="00443DF9">
        <w:rPr>
          <w:rFonts w:ascii="Times New Roman" w:eastAsia="Times New Roman" w:hAnsi="Times New Roman" w:cs="Times New Roman"/>
          <w:b/>
          <w:bCs/>
          <w:caps/>
          <w:sz w:val="24"/>
          <w:szCs w:val="24"/>
          <w:lang w:eastAsia="lt-LT"/>
        </w:rPr>
        <w:t>SAV PRANEŠIMO PILDYMAS</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r w:rsidRPr="00443DF9">
        <w:rPr>
          <w:rFonts w:ascii="Times New Roman" w:eastAsia="Times New Roman" w:hAnsi="Times New Roman" w:cs="Times New Roman"/>
          <w:sz w:val="24"/>
          <w:szCs w:val="24"/>
          <w:lang w:eastAsia="lt-LT"/>
        </w:rPr>
        <w:lastRenderedPageBreak/>
        <w:t> </w:t>
      </w:r>
    </w:p>
    <w:p w:rsidR="0009653D" w:rsidRPr="00443DF9" w:rsidRDefault="005930D2" w:rsidP="0009653D">
      <w:pPr>
        <w:spacing w:after="0" w:line="240" w:lineRule="auto"/>
        <w:ind w:firstLine="720"/>
        <w:jc w:val="both"/>
        <w:rPr>
          <w:rFonts w:ascii="Times New Roman" w:eastAsia="Times New Roman" w:hAnsi="Times New Roman" w:cs="Times New Roman"/>
          <w:sz w:val="24"/>
          <w:szCs w:val="24"/>
          <w:lang w:eastAsia="lt-LT"/>
        </w:rPr>
      </w:pPr>
      <w:bookmarkStart w:id="20" w:name="part_3a95037d7fc84f49a76a8b69138514ae"/>
      <w:bookmarkEnd w:id="20"/>
      <w:r w:rsidRPr="00443DF9">
        <w:rPr>
          <w:rFonts w:ascii="Times New Roman" w:eastAsia="Times New Roman" w:hAnsi="Times New Roman" w:cs="Times New Roman"/>
          <w:sz w:val="24"/>
          <w:szCs w:val="24"/>
          <w:lang w:eastAsia="lt-LT"/>
        </w:rPr>
        <w:t xml:space="preserve">12. </w:t>
      </w:r>
      <w:r w:rsidR="0009653D" w:rsidRPr="00443DF9">
        <w:rPr>
          <w:rFonts w:ascii="Times New Roman" w:eastAsia="Times New Roman" w:hAnsi="Times New Roman" w:cs="Times New Roman"/>
          <w:sz w:val="24"/>
          <w:szCs w:val="24"/>
          <w:lang w:eastAsia="lt-LT"/>
        </w:rPr>
        <w:t>SAV pranešimas pildomas laikantis tokių bendrųjų reikalavimų:</w:t>
      </w:r>
    </w:p>
    <w:p w:rsidR="0009653D" w:rsidRPr="00443DF9" w:rsidRDefault="00FC46EC" w:rsidP="0009653D">
      <w:pPr>
        <w:spacing w:after="0" w:line="240" w:lineRule="auto"/>
        <w:ind w:firstLine="720"/>
        <w:jc w:val="both"/>
        <w:rPr>
          <w:rFonts w:ascii="Times New Roman" w:eastAsia="Times New Roman" w:hAnsi="Times New Roman" w:cs="Times New Roman"/>
          <w:sz w:val="24"/>
          <w:szCs w:val="24"/>
          <w:lang w:eastAsia="lt-LT"/>
        </w:rPr>
      </w:pPr>
      <w:bookmarkStart w:id="21" w:name="part_b5d65e9ac3ab4aa688f4742a5a3fb973"/>
      <w:bookmarkEnd w:id="21"/>
      <w:r w:rsidRPr="00443DF9">
        <w:rPr>
          <w:rFonts w:ascii="Times New Roman" w:eastAsia="Times New Roman" w:hAnsi="Times New Roman" w:cs="Times New Roman"/>
          <w:sz w:val="24"/>
          <w:szCs w:val="24"/>
          <w:lang w:eastAsia="lt-LT"/>
        </w:rPr>
        <w:t xml:space="preserve">12.1. </w:t>
      </w:r>
      <w:r w:rsidR="0009653D" w:rsidRPr="00443DF9">
        <w:rPr>
          <w:rFonts w:ascii="Times New Roman" w:eastAsia="Times New Roman" w:hAnsi="Times New Roman" w:cs="Times New Roman"/>
          <w:sz w:val="24"/>
          <w:szCs w:val="24"/>
          <w:lang w:eastAsia="lt-LT"/>
        </w:rPr>
        <w:t xml:space="preserve">asmens vardas (vardai) ir pavardė (pavardės) rašomi rašmenimis be šalutinių (diakritinių) ženklų, </w:t>
      </w:r>
      <w:proofErr w:type="spellStart"/>
      <w:r w:rsidR="0009653D" w:rsidRPr="00443DF9">
        <w:rPr>
          <w:rFonts w:ascii="Times New Roman" w:eastAsia="Times New Roman" w:hAnsi="Times New Roman" w:cs="Times New Roman"/>
          <w:sz w:val="24"/>
          <w:szCs w:val="24"/>
          <w:lang w:eastAsia="lt-LT"/>
        </w:rPr>
        <w:t>ligatūrų</w:t>
      </w:r>
      <w:proofErr w:type="spellEnd"/>
      <w:r w:rsidR="0009653D" w:rsidRPr="00443DF9">
        <w:rPr>
          <w:rFonts w:ascii="Times New Roman" w:eastAsia="Times New Roman" w:hAnsi="Times New Roman" w:cs="Times New Roman"/>
          <w:sz w:val="24"/>
          <w:szCs w:val="24"/>
          <w:lang w:eastAsia="lt-LT"/>
        </w:rPr>
        <w:t xml:space="preserve"> ir kitų lotyniškosios abėcėlės raidžių modifikacijų. Užsieniečio vardas (vardai) ir pavardė (pavardės) gali būti rašomi tais lotyniškais rašmenimis su diakritikais, kurie yra lietuvių kalbos raidyne: ą, ę, į, ų, ė, č, š, ž. Rašant vardą (vardus) ir pavardę (pavardes), gali būti naudojami šie ženklai: „.“, „</w:t>
      </w:r>
      <w:r w:rsidR="0009653D" w:rsidRPr="00443DF9">
        <w:rPr>
          <w:rFonts w:ascii="Times New Roman" w:eastAsia="Times New Roman" w:hAnsi="Times New Roman" w:cs="Times New Roman"/>
          <w:sz w:val="24"/>
          <w:szCs w:val="24"/>
          <w:vertAlign w:val="superscript"/>
          <w:lang w:eastAsia="lt-LT"/>
        </w:rPr>
        <w:t>,</w:t>
      </w:r>
      <w:r w:rsidR="0009653D" w:rsidRPr="00443DF9">
        <w:rPr>
          <w:rFonts w:ascii="Times New Roman" w:eastAsia="Times New Roman" w:hAnsi="Times New Roman" w:cs="Times New Roman"/>
          <w:sz w:val="24"/>
          <w:szCs w:val="24"/>
          <w:lang w:eastAsia="lt-LT"/>
        </w:rPr>
        <w:t>“ ir „( )“;</w:t>
      </w:r>
    </w:p>
    <w:p w:rsidR="005930D2" w:rsidRPr="00443DF9" w:rsidRDefault="00FC46EC" w:rsidP="00206F8D">
      <w:pPr>
        <w:spacing w:after="0" w:line="240" w:lineRule="auto"/>
        <w:ind w:firstLine="720"/>
        <w:jc w:val="both"/>
        <w:rPr>
          <w:rFonts w:ascii="Times New Roman" w:eastAsia="Times New Roman" w:hAnsi="Times New Roman" w:cs="Times New Roman"/>
          <w:sz w:val="24"/>
          <w:szCs w:val="24"/>
          <w:lang w:eastAsia="lt-LT"/>
        </w:rPr>
      </w:pPr>
      <w:bookmarkStart w:id="22" w:name="part_6a0f986e0e4d4da996616fabe6022d3f"/>
      <w:bookmarkEnd w:id="22"/>
      <w:r w:rsidRPr="00443DF9">
        <w:rPr>
          <w:rFonts w:ascii="Times New Roman" w:eastAsia="Times New Roman" w:hAnsi="Times New Roman" w:cs="Times New Roman"/>
          <w:sz w:val="24"/>
          <w:szCs w:val="24"/>
          <w:lang w:eastAsia="lt-LT"/>
        </w:rPr>
        <w:t xml:space="preserve">12.2. </w:t>
      </w:r>
      <w:r w:rsidR="0009653D" w:rsidRPr="00443DF9">
        <w:rPr>
          <w:rFonts w:ascii="Times New Roman" w:eastAsia="Times New Roman" w:hAnsi="Times New Roman" w:cs="Times New Roman"/>
          <w:sz w:val="24"/>
          <w:szCs w:val="24"/>
          <w:lang w:eastAsia="lt-LT"/>
        </w:rPr>
        <w:t>tarp žodžių turi būti paliekamas tarpelis;</w:t>
      </w:r>
    </w:p>
    <w:p w:rsidR="0009653D" w:rsidRPr="00443DF9" w:rsidRDefault="00D91B97" w:rsidP="0009653D">
      <w:pPr>
        <w:spacing w:after="0" w:line="240" w:lineRule="auto"/>
        <w:ind w:firstLine="720"/>
        <w:jc w:val="both"/>
        <w:rPr>
          <w:rFonts w:ascii="Times New Roman" w:eastAsia="Times New Roman" w:hAnsi="Times New Roman" w:cs="Times New Roman"/>
          <w:sz w:val="24"/>
          <w:szCs w:val="24"/>
          <w:lang w:eastAsia="lt-LT"/>
        </w:rPr>
      </w:pPr>
      <w:bookmarkStart w:id="23" w:name="part_177ebe3b10984e66a2ee691feca4bbf9"/>
      <w:bookmarkEnd w:id="23"/>
      <w:r w:rsidRPr="00443DF9">
        <w:rPr>
          <w:rFonts w:ascii="Times New Roman" w:eastAsia="Times New Roman" w:hAnsi="Times New Roman" w:cs="Times New Roman"/>
          <w:sz w:val="24"/>
          <w:szCs w:val="24"/>
          <w:lang w:eastAsia="lt-LT"/>
        </w:rPr>
        <w:t xml:space="preserve">13. </w:t>
      </w:r>
      <w:r w:rsidR="0009653D" w:rsidRPr="00443DF9">
        <w:rPr>
          <w:rFonts w:ascii="Times New Roman" w:eastAsia="Times New Roman" w:hAnsi="Times New Roman" w:cs="Times New Roman"/>
          <w:sz w:val="24"/>
          <w:szCs w:val="24"/>
          <w:lang w:eastAsia="lt-LT"/>
        </w:rPr>
        <w:t>SAV pranešime (popierinėje arba EDAS draudėjo srityje paskelbtoje SAV pranešimo formoje) turi būti užpildomi šie duomenys:</w:t>
      </w:r>
    </w:p>
    <w:p w:rsidR="0009653D" w:rsidRPr="00443DF9" w:rsidRDefault="00D91B97" w:rsidP="0009653D">
      <w:pPr>
        <w:spacing w:after="0" w:line="240" w:lineRule="auto"/>
        <w:ind w:firstLine="720"/>
        <w:jc w:val="both"/>
        <w:rPr>
          <w:rFonts w:ascii="Times New Roman" w:eastAsia="Times New Roman" w:hAnsi="Times New Roman" w:cs="Times New Roman"/>
          <w:sz w:val="24"/>
          <w:szCs w:val="24"/>
          <w:lang w:eastAsia="lt-LT"/>
        </w:rPr>
      </w:pPr>
      <w:bookmarkStart w:id="24" w:name="part_cb33bc05ffce47e9b50217d1e2f8355d"/>
      <w:bookmarkEnd w:id="24"/>
      <w:r w:rsidRPr="00443DF9">
        <w:rPr>
          <w:rFonts w:ascii="Times New Roman" w:eastAsia="Times New Roman" w:hAnsi="Times New Roman" w:cs="Times New Roman"/>
          <w:sz w:val="24"/>
          <w:szCs w:val="24"/>
          <w:lang w:eastAsia="lt-LT"/>
        </w:rPr>
        <w:t xml:space="preserve">13.1. </w:t>
      </w:r>
      <w:r w:rsidR="0009653D" w:rsidRPr="00443DF9">
        <w:rPr>
          <w:rFonts w:ascii="Times New Roman" w:eastAsia="Times New Roman" w:hAnsi="Times New Roman" w:cs="Times New Roman"/>
          <w:sz w:val="24"/>
          <w:szCs w:val="24"/>
          <w:lang w:eastAsia="lt-LT"/>
        </w:rPr>
        <w:t>SAV pranešimo registracijos data (metai, mėnuo, diena);</w:t>
      </w:r>
    </w:p>
    <w:p w:rsidR="0009653D" w:rsidRPr="00443DF9" w:rsidRDefault="00D91B97" w:rsidP="0009653D">
      <w:pPr>
        <w:spacing w:after="0" w:line="240" w:lineRule="auto"/>
        <w:ind w:firstLine="720"/>
        <w:jc w:val="both"/>
        <w:rPr>
          <w:rFonts w:ascii="Times New Roman" w:eastAsia="Times New Roman" w:hAnsi="Times New Roman" w:cs="Times New Roman"/>
          <w:sz w:val="24"/>
          <w:szCs w:val="24"/>
          <w:lang w:eastAsia="lt-LT"/>
        </w:rPr>
      </w:pPr>
      <w:bookmarkStart w:id="25" w:name="part_503dd1a1e775443a9837f6d9aa88c8e6"/>
      <w:bookmarkEnd w:id="25"/>
      <w:r w:rsidRPr="00443DF9">
        <w:rPr>
          <w:rFonts w:ascii="Times New Roman" w:eastAsia="Times New Roman" w:hAnsi="Times New Roman" w:cs="Times New Roman"/>
          <w:sz w:val="24"/>
          <w:szCs w:val="24"/>
          <w:lang w:eastAsia="lt-LT"/>
        </w:rPr>
        <w:t xml:space="preserve">13.2. </w:t>
      </w:r>
      <w:r w:rsidR="0009653D" w:rsidRPr="00443DF9">
        <w:rPr>
          <w:rFonts w:ascii="Times New Roman" w:eastAsia="Times New Roman" w:hAnsi="Times New Roman" w:cs="Times New Roman"/>
          <w:sz w:val="24"/>
          <w:szCs w:val="24"/>
          <w:lang w:eastAsia="lt-LT"/>
        </w:rPr>
        <w:t>draudėjo suteikto SAV pranešimo registracijos numeris.</w:t>
      </w:r>
    </w:p>
    <w:p w:rsidR="0009653D" w:rsidRPr="00443DF9" w:rsidRDefault="00D91B97" w:rsidP="0009653D">
      <w:pPr>
        <w:spacing w:after="0" w:line="240" w:lineRule="auto"/>
        <w:ind w:firstLine="720"/>
        <w:jc w:val="both"/>
        <w:rPr>
          <w:rFonts w:ascii="Times New Roman" w:eastAsia="Times New Roman" w:hAnsi="Times New Roman" w:cs="Times New Roman"/>
          <w:sz w:val="24"/>
          <w:szCs w:val="24"/>
          <w:lang w:eastAsia="lt-LT"/>
        </w:rPr>
      </w:pPr>
      <w:bookmarkStart w:id="26" w:name="part_77a6e3e703694b99bec6feab9001f866"/>
      <w:bookmarkEnd w:id="26"/>
      <w:r w:rsidRPr="00443DF9">
        <w:rPr>
          <w:rFonts w:ascii="Times New Roman" w:eastAsia="Times New Roman" w:hAnsi="Times New Roman" w:cs="Times New Roman"/>
          <w:sz w:val="24"/>
          <w:szCs w:val="24"/>
          <w:lang w:eastAsia="lt-LT"/>
        </w:rPr>
        <w:t xml:space="preserve">13.3. </w:t>
      </w:r>
      <w:r w:rsidR="0009653D" w:rsidRPr="00443DF9">
        <w:rPr>
          <w:rFonts w:ascii="Times New Roman" w:eastAsia="Times New Roman" w:hAnsi="Times New Roman" w:cs="Times New Roman"/>
          <w:sz w:val="24"/>
          <w:szCs w:val="24"/>
          <w:lang w:eastAsia="lt-LT"/>
        </w:rPr>
        <w:t>Draudėjo duomenys:</w:t>
      </w:r>
    </w:p>
    <w:p w:rsidR="0009653D" w:rsidRPr="00443DF9" w:rsidRDefault="003F5141" w:rsidP="0009653D">
      <w:pPr>
        <w:spacing w:after="0" w:line="240" w:lineRule="auto"/>
        <w:ind w:firstLine="720"/>
        <w:jc w:val="both"/>
        <w:rPr>
          <w:rFonts w:ascii="Times New Roman" w:eastAsia="Times New Roman" w:hAnsi="Times New Roman" w:cs="Times New Roman"/>
          <w:sz w:val="24"/>
          <w:szCs w:val="24"/>
          <w:lang w:eastAsia="lt-LT"/>
        </w:rPr>
      </w:pPr>
      <w:bookmarkStart w:id="27" w:name="part_2bdfb70686ed432f950bd6dd54a386f4"/>
      <w:bookmarkEnd w:id="27"/>
      <w:r w:rsidRPr="00443DF9">
        <w:rPr>
          <w:rFonts w:ascii="Times New Roman" w:hAnsi="Times New Roman" w:cs="Times New Roman"/>
          <w:sz w:val="24"/>
          <w:szCs w:val="24"/>
        </w:rPr>
        <w:t xml:space="preserve">13.3.1. </w:t>
      </w:r>
      <w:r w:rsidR="0009653D" w:rsidRPr="00443DF9">
        <w:rPr>
          <w:rFonts w:ascii="Times New Roman" w:eastAsia="Times New Roman" w:hAnsi="Times New Roman" w:cs="Times New Roman"/>
          <w:sz w:val="24"/>
          <w:szCs w:val="24"/>
          <w:lang w:eastAsia="lt-LT"/>
        </w:rPr>
        <w:t>draudėjo pavadinimas arba fizinio asmens vardas (vardai) ir pavardė (pavardės);</w:t>
      </w:r>
    </w:p>
    <w:p w:rsidR="0009653D" w:rsidRPr="00443DF9" w:rsidRDefault="003F5141" w:rsidP="0009653D">
      <w:pPr>
        <w:spacing w:after="0" w:line="240" w:lineRule="auto"/>
        <w:ind w:firstLine="720"/>
        <w:jc w:val="both"/>
        <w:rPr>
          <w:rFonts w:ascii="Times New Roman" w:eastAsia="Times New Roman" w:hAnsi="Times New Roman" w:cs="Times New Roman"/>
          <w:sz w:val="24"/>
          <w:szCs w:val="24"/>
          <w:lang w:eastAsia="lt-LT"/>
        </w:rPr>
      </w:pPr>
      <w:bookmarkStart w:id="28" w:name="part_39fbdefd63994479b588c21d3518f877"/>
      <w:bookmarkEnd w:id="28"/>
      <w:r w:rsidRPr="00443DF9">
        <w:rPr>
          <w:rFonts w:ascii="Times New Roman" w:hAnsi="Times New Roman" w:cs="Times New Roman"/>
          <w:sz w:val="24"/>
          <w:szCs w:val="24"/>
        </w:rPr>
        <w:t xml:space="preserve">13.3.2. </w:t>
      </w:r>
      <w:r w:rsidR="0009653D" w:rsidRPr="00443DF9">
        <w:rPr>
          <w:rFonts w:ascii="Times New Roman" w:eastAsia="Times New Roman" w:hAnsi="Times New Roman" w:cs="Times New Roman"/>
          <w:sz w:val="24"/>
          <w:szCs w:val="24"/>
          <w:lang w:eastAsia="lt-LT"/>
        </w:rPr>
        <w:t>draudėjo kodas. Šis laukelis gali būti nepildomas, jeigu draudėjui pagal galiojančius Lietuvos Respublikos teisės aktus suteiktas juridinio asmens kodas;</w:t>
      </w:r>
    </w:p>
    <w:p w:rsidR="0009653D" w:rsidRPr="00443DF9" w:rsidRDefault="006B75CA" w:rsidP="0009653D">
      <w:pPr>
        <w:spacing w:after="0" w:line="240" w:lineRule="auto"/>
        <w:ind w:firstLine="720"/>
        <w:jc w:val="both"/>
        <w:rPr>
          <w:rFonts w:ascii="Times New Roman" w:eastAsia="Times New Roman" w:hAnsi="Times New Roman" w:cs="Times New Roman"/>
          <w:sz w:val="24"/>
          <w:szCs w:val="24"/>
          <w:lang w:eastAsia="lt-LT"/>
        </w:rPr>
      </w:pPr>
      <w:bookmarkStart w:id="29" w:name="part_e74d73dfe0414d23b9cb5fd87da0617a"/>
      <w:bookmarkEnd w:id="29"/>
      <w:r w:rsidRPr="00443DF9">
        <w:rPr>
          <w:rFonts w:ascii="Times New Roman" w:hAnsi="Times New Roman" w:cs="Times New Roman"/>
          <w:sz w:val="24"/>
          <w:szCs w:val="24"/>
        </w:rPr>
        <w:t xml:space="preserve">13.3.3. </w:t>
      </w:r>
      <w:r w:rsidR="0009653D" w:rsidRPr="00443DF9">
        <w:rPr>
          <w:rFonts w:ascii="Times New Roman" w:eastAsia="Times New Roman" w:hAnsi="Times New Roman" w:cs="Times New Roman"/>
          <w:sz w:val="24"/>
          <w:szCs w:val="24"/>
          <w:lang w:eastAsia="lt-LT"/>
        </w:rPr>
        <w:t>juridinio asmens kodas (fiziniai asmenys šio laukelio nepildo);</w:t>
      </w:r>
    </w:p>
    <w:p w:rsidR="0009653D" w:rsidRPr="00443DF9" w:rsidRDefault="006B75CA" w:rsidP="0009653D">
      <w:pPr>
        <w:spacing w:after="0" w:line="240" w:lineRule="auto"/>
        <w:ind w:firstLine="720"/>
        <w:jc w:val="both"/>
        <w:rPr>
          <w:rFonts w:ascii="Times New Roman" w:eastAsia="Times New Roman" w:hAnsi="Times New Roman" w:cs="Times New Roman"/>
          <w:sz w:val="24"/>
          <w:szCs w:val="24"/>
          <w:lang w:eastAsia="lt-LT"/>
        </w:rPr>
      </w:pPr>
      <w:bookmarkStart w:id="30" w:name="part_ec85bc26a86a43428abf988b548ec7e4"/>
      <w:bookmarkEnd w:id="30"/>
      <w:r w:rsidRPr="00443DF9">
        <w:rPr>
          <w:rFonts w:ascii="Times New Roman" w:hAnsi="Times New Roman" w:cs="Times New Roman"/>
          <w:sz w:val="24"/>
          <w:szCs w:val="24"/>
        </w:rPr>
        <w:t xml:space="preserve">13.3.4. </w:t>
      </w:r>
      <w:r w:rsidR="0009653D" w:rsidRPr="00443DF9">
        <w:rPr>
          <w:rFonts w:ascii="Times New Roman" w:eastAsia="Times New Roman" w:hAnsi="Times New Roman" w:cs="Times New Roman"/>
          <w:sz w:val="24"/>
          <w:szCs w:val="24"/>
          <w:lang w:eastAsia="lt-LT"/>
        </w:rPr>
        <w:t>draudėjo telefono numeris, kuris rašomas laikantis tarptautinių telefono ryšio numerių rašymo standarto ( t. y. su tarptautinio prefikso simboliu „+“ (pliusas prieš šalies kodą);</w:t>
      </w:r>
    </w:p>
    <w:p w:rsidR="0009653D" w:rsidRPr="00443DF9" w:rsidRDefault="006B75CA" w:rsidP="0009653D">
      <w:pPr>
        <w:spacing w:after="0" w:line="240" w:lineRule="auto"/>
        <w:ind w:firstLine="720"/>
        <w:jc w:val="both"/>
        <w:rPr>
          <w:rFonts w:ascii="Times New Roman" w:eastAsia="Times New Roman" w:hAnsi="Times New Roman" w:cs="Times New Roman"/>
          <w:sz w:val="24"/>
          <w:szCs w:val="24"/>
          <w:lang w:eastAsia="lt-LT"/>
        </w:rPr>
      </w:pPr>
      <w:bookmarkStart w:id="31" w:name="part_e1e2b8f3d78b49c6a04ca55778810356"/>
      <w:bookmarkEnd w:id="31"/>
      <w:r w:rsidRPr="00443DF9">
        <w:rPr>
          <w:rFonts w:ascii="Times New Roman" w:hAnsi="Times New Roman" w:cs="Times New Roman"/>
          <w:sz w:val="24"/>
          <w:szCs w:val="24"/>
        </w:rPr>
        <w:t xml:space="preserve">13.3.5. </w:t>
      </w:r>
      <w:r w:rsidR="0009653D" w:rsidRPr="00443DF9">
        <w:rPr>
          <w:rFonts w:ascii="Times New Roman" w:eastAsia="Times New Roman" w:hAnsi="Times New Roman" w:cs="Times New Roman"/>
          <w:sz w:val="24"/>
          <w:szCs w:val="24"/>
          <w:lang w:eastAsia="lt-LT"/>
        </w:rPr>
        <w:t>draudėjo elektroninio pašto adresas;</w:t>
      </w:r>
    </w:p>
    <w:p w:rsidR="0009653D" w:rsidRPr="00443DF9" w:rsidRDefault="006B75CA" w:rsidP="0009653D">
      <w:pPr>
        <w:spacing w:after="0" w:line="240" w:lineRule="auto"/>
        <w:ind w:firstLine="720"/>
        <w:jc w:val="both"/>
        <w:rPr>
          <w:rFonts w:ascii="Times New Roman" w:eastAsia="Times New Roman" w:hAnsi="Times New Roman" w:cs="Times New Roman"/>
          <w:sz w:val="24"/>
          <w:szCs w:val="24"/>
          <w:lang w:eastAsia="lt-LT"/>
        </w:rPr>
      </w:pPr>
      <w:bookmarkStart w:id="32" w:name="part_e0acbaa939064e599cebc1f773960c2d"/>
      <w:bookmarkEnd w:id="32"/>
      <w:r w:rsidRPr="00443DF9">
        <w:rPr>
          <w:rFonts w:ascii="Times New Roman" w:hAnsi="Times New Roman" w:cs="Times New Roman"/>
          <w:sz w:val="24"/>
          <w:szCs w:val="24"/>
        </w:rPr>
        <w:t xml:space="preserve">13.3.6. </w:t>
      </w:r>
      <w:r w:rsidR="0009653D" w:rsidRPr="00443DF9">
        <w:rPr>
          <w:rFonts w:ascii="Times New Roman" w:eastAsia="Times New Roman" w:hAnsi="Times New Roman" w:cs="Times New Roman"/>
          <w:sz w:val="24"/>
          <w:szCs w:val="24"/>
          <w:lang w:eastAsia="lt-LT"/>
        </w:rPr>
        <w:t>draudėjo adresas – juridinio asmens buveinės adresas arba fizinio asmens gyvenamoji vieta;</w:t>
      </w:r>
    </w:p>
    <w:p w:rsidR="0009653D" w:rsidRPr="00443DF9" w:rsidRDefault="006B75CA" w:rsidP="0009653D">
      <w:pPr>
        <w:spacing w:after="0" w:line="240" w:lineRule="auto"/>
        <w:ind w:firstLine="720"/>
        <w:jc w:val="both"/>
        <w:rPr>
          <w:rFonts w:ascii="Times New Roman" w:eastAsia="Times New Roman" w:hAnsi="Times New Roman" w:cs="Times New Roman"/>
          <w:sz w:val="24"/>
          <w:szCs w:val="24"/>
          <w:lang w:eastAsia="lt-LT"/>
        </w:rPr>
      </w:pPr>
      <w:bookmarkStart w:id="33" w:name="part_71d83fe9894a47858b1a69e2f9d96e04"/>
      <w:bookmarkEnd w:id="33"/>
      <w:r w:rsidRPr="00443DF9">
        <w:rPr>
          <w:rFonts w:ascii="Times New Roman" w:hAnsi="Times New Roman" w:cs="Times New Roman"/>
          <w:sz w:val="24"/>
          <w:szCs w:val="24"/>
        </w:rPr>
        <w:t xml:space="preserve">13.4. </w:t>
      </w:r>
      <w:r w:rsidR="0009653D" w:rsidRPr="00443DF9">
        <w:rPr>
          <w:rFonts w:ascii="Times New Roman" w:eastAsia="Times New Roman" w:hAnsi="Times New Roman" w:cs="Times New Roman"/>
          <w:sz w:val="24"/>
          <w:szCs w:val="24"/>
          <w:lang w:eastAsia="lt-LT"/>
        </w:rPr>
        <w:t>Pranešimą užpildžiusio vadovo arba įgalioto asmens duomenys:</w:t>
      </w:r>
    </w:p>
    <w:p w:rsidR="0009653D" w:rsidRPr="00443DF9" w:rsidRDefault="006B75CA" w:rsidP="0009653D">
      <w:pPr>
        <w:spacing w:after="0" w:line="240" w:lineRule="auto"/>
        <w:ind w:firstLine="720"/>
        <w:jc w:val="both"/>
        <w:rPr>
          <w:rFonts w:ascii="Times New Roman" w:eastAsia="Times New Roman" w:hAnsi="Times New Roman" w:cs="Times New Roman"/>
          <w:sz w:val="24"/>
          <w:szCs w:val="24"/>
          <w:lang w:eastAsia="lt-LT"/>
        </w:rPr>
      </w:pPr>
      <w:bookmarkStart w:id="34" w:name="part_370a014314de4e11aacd4c9dd8d78e9a"/>
      <w:bookmarkEnd w:id="34"/>
      <w:r w:rsidRPr="00443DF9">
        <w:rPr>
          <w:rFonts w:ascii="Times New Roman" w:hAnsi="Times New Roman" w:cs="Times New Roman"/>
          <w:sz w:val="24"/>
          <w:szCs w:val="24"/>
        </w:rPr>
        <w:t xml:space="preserve">13.4.1. </w:t>
      </w:r>
      <w:r w:rsidR="0009653D" w:rsidRPr="00443DF9">
        <w:rPr>
          <w:rFonts w:ascii="Times New Roman" w:eastAsia="Times New Roman" w:hAnsi="Times New Roman" w:cs="Times New Roman"/>
          <w:sz w:val="24"/>
          <w:szCs w:val="24"/>
          <w:lang w:eastAsia="lt-LT"/>
        </w:rPr>
        <w:t>užpildžiusio asmens vardas, pavardė, telefono numeris, elektroninio pašto adresas.</w:t>
      </w:r>
    </w:p>
    <w:p w:rsidR="0009653D" w:rsidRPr="00443DF9" w:rsidRDefault="00A6040F" w:rsidP="0009653D">
      <w:pPr>
        <w:spacing w:after="0" w:line="240" w:lineRule="auto"/>
        <w:ind w:firstLine="720"/>
        <w:jc w:val="both"/>
        <w:rPr>
          <w:rFonts w:ascii="Times New Roman" w:eastAsia="Times New Roman" w:hAnsi="Times New Roman" w:cs="Times New Roman"/>
          <w:sz w:val="24"/>
          <w:szCs w:val="24"/>
          <w:lang w:eastAsia="lt-LT"/>
        </w:rPr>
      </w:pPr>
      <w:bookmarkStart w:id="35" w:name="part_d09e463bc41f405c80d51aba42376b16"/>
      <w:bookmarkEnd w:id="35"/>
      <w:r w:rsidRPr="00443DF9">
        <w:rPr>
          <w:rFonts w:ascii="Times New Roman" w:hAnsi="Times New Roman" w:cs="Times New Roman"/>
          <w:sz w:val="24"/>
          <w:szCs w:val="24"/>
        </w:rPr>
        <w:t xml:space="preserve">13.4.2. </w:t>
      </w:r>
      <w:r w:rsidR="0009653D" w:rsidRPr="00443DF9">
        <w:rPr>
          <w:rFonts w:ascii="Times New Roman" w:eastAsia="Times New Roman" w:hAnsi="Times New Roman" w:cs="Times New Roman"/>
          <w:sz w:val="24"/>
          <w:szCs w:val="24"/>
          <w:lang w:eastAsia="lt-LT"/>
        </w:rPr>
        <w:t>vadovo arba įgalioto asmens pareigų pavadinimas;</w:t>
      </w:r>
    </w:p>
    <w:p w:rsidR="0009653D" w:rsidRPr="00443DF9" w:rsidRDefault="00F1024E" w:rsidP="0009653D">
      <w:pPr>
        <w:spacing w:after="0" w:line="240" w:lineRule="auto"/>
        <w:ind w:firstLine="720"/>
        <w:jc w:val="both"/>
        <w:rPr>
          <w:rFonts w:ascii="Times New Roman" w:eastAsia="Times New Roman" w:hAnsi="Times New Roman" w:cs="Times New Roman"/>
          <w:sz w:val="24"/>
          <w:szCs w:val="24"/>
          <w:lang w:eastAsia="lt-LT"/>
        </w:rPr>
      </w:pPr>
      <w:bookmarkStart w:id="36" w:name="part_7111a866c13b4538b3ead84b546613f7"/>
      <w:bookmarkEnd w:id="36"/>
      <w:r w:rsidRPr="00443DF9">
        <w:rPr>
          <w:rFonts w:ascii="Times New Roman" w:hAnsi="Times New Roman" w:cs="Times New Roman"/>
          <w:sz w:val="24"/>
          <w:szCs w:val="24"/>
        </w:rPr>
        <w:t xml:space="preserve">13.4.3. </w:t>
      </w:r>
      <w:r w:rsidR="0009653D" w:rsidRPr="00443DF9">
        <w:rPr>
          <w:rFonts w:ascii="Times New Roman" w:eastAsia="Times New Roman" w:hAnsi="Times New Roman" w:cs="Times New Roman"/>
          <w:spacing w:val="-1"/>
          <w:sz w:val="24"/>
          <w:szCs w:val="24"/>
          <w:lang w:eastAsia="lt-LT"/>
        </w:rPr>
        <w:t>draudėjo (vadovo) ar jo įgalioto asmens, kuris pasirašo pateikiamą SAV pranešimą, vardas, pavardė;</w:t>
      </w:r>
    </w:p>
    <w:p w:rsidR="0009653D" w:rsidRPr="00443DF9" w:rsidRDefault="007F788C" w:rsidP="0009653D">
      <w:pPr>
        <w:spacing w:after="0" w:line="240" w:lineRule="auto"/>
        <w:ind w:firstLine="720"/>
        <w:jc w:val="both"/>
        <w:rPr>
          <w:rFonts w:ascii="Times New Roman" w:eastAsia="Times New Roman" w:hAnsi="Times New Roman" w:cs="Times New Roman"/>
          <w:sz w:val="24"/>
          <w:szCs w:val="24"/>
          <w:lang w:eastAsia="lt-LT"/>
        </w:rPr>
      </w:pPr>
      <w:bookmarkStart w:id="37" w:name="part_105b0c65c8d54fd69ca63242aab4af5b"/>
      <w:bookmarkEnd w:id="37"/>
      <w:r w:rsidRPr="00443DF9">
        <w:rPr>
          <w:rFonts w:ascii="Times New Roman" w:hAnsi="Times New Roman" w:cs="Times New Roman"/>
          <w:spacing w:val="-1"/>
          <w:sz w:val="24"/>
          <w:szCs w:val="24"/>
        </w:rPr>
        <w:t xml:space="preserve">13.5. </w:t>
      </w:r>
      <w:r w:rsidR="0009653D" w:rsidRPr="00443DF9">
        <w:rPr>
          <w:rFonts w:ascii="Times New Roman" w:eastAsia="Times New Roman" w:hAnsi="Times New Roman" w:cs="Times New Roman"/>
          <w:spacing w:val="-1"/>
          <w:sz w:val="24"/>
          <w:szCs w:val="24"/>
          <w:lang w:eastAsia="lt-LT"/>
        </w:rPr>
        <w:t>Pranešimo tipas:</w:t>
      </w:r>
    </w:p>
    <w:p w:rsidR="0009653D" w:rsidRPr="00443DF9" w:rsidRDefault="007F788C" w:rsidP="0009653D">
      <w:pPr>
        <w:spacing w:after="0" w:line="240" w:lineRule="auto"/>
        <w:ind w:firstLine="720"/>
        <w:jc w:val="both"/>
        <w:rPr>
          <w:rFonts w:ascii="Times New Roman" w:eastAsia="Times New Roman" w:hAnsi="Times New Roman" w:cs="Times New Roman"/>
          <w:sz w:val="24"/>
          <w:szCs w:val="24"/>
          <w:lang w:eastAsia="lt-LT"/>
        </w:rPr>
      </w:pPr>
      <w:bookmarkStart w:id="38" w:name="part_019f3a66b7dc4e0883cd459566fc1cfc"/>
      <w:bookmarkEnd w:id="38"/>
      <w:r w:rsidRPr="00443DF9">
        <w:rPr>
          <w:rFonts w:ascii="Times New Roman" w:hAnsi="Times New Roman" w:cs="Times New Roman"/>
          <w:spacing w:val="-1"/>
          <w:sz w:val="24"/>
          <w:szCs w:val="24"/>
        </w:rPr>
        <w:t xml:space="preserve">13.5.1. </w:t>
      </w:r>
      <w:r w:rsidR="0009653D" w:rsidRPr="00443DF9">
        <w:rPr>
          <w:rFonts w:ascii="Times New Roman" w:eastAsia="Times New Roman" w:hAnsi="Times New Roman" w:cs="Times New Roman"/>
          <w:spacing w:val="-1"/>
          <w:sz w:val="24"/>
          <w:szCs w:val="24"/>
          <w:lang w:eastAsia="lt-LT"/>
        </w:rPr>
        <w:t>už mėnesį, pasirenkamas, kai SAV </w:t>
      </w:r>
      <w:r w:rsidR="0009653D" w:rsidRPr="00443DF9">
        <w:rPr>
          <w:rFonts w:ascii="Times New Roman" w:eastAsia="Times New Roman" w:hAnsi="Times New Roman" w:cs="Times New Roman"/>
          <w:sz w:val="24"/>
          <w:szCs w:val="24"/>
          <w:lang w:eastAsia="lt-LT"/>
        </w:rPr>
        <w:t>pranešimas teikiamas šių Taisyklių 5.1.1, 5.2-5.4, 5.5.1, 5.6 papunkčiuose nustatytais atvejais už einamųjų metų mėnesį (mėnesius);</w:t>
      </w:r>
    </w:p>
    <w:p w:rsidR="0009653D" w:rsidRPr="00443DF9" w:rsidRDefault="000356DD" w:rsidP="0009653D">
      <w:pPr>
        <w:spacing w:after="0" w:line="240" w:lineRule="auto"/>
        <w:ind w:firstLine="720"/>
        <w:jc w:val="both"/>
        <w:rPr>
          <w:rFonts w:ascii="Times New Roman" w:eastAsia="Times New Roman" w:hAnsi="Times New Roman" w:cs="Times New Roman"/>
          <w:sz w:val="24"/>
          <w:szCs w:val="24"/>
          <w:lang w:eastAsia="lt-LT"/>
        </w:rPr>
      </w:pPr>
      <w:bookmarkStart w:id="39" w:name="part_3d11f74f40da4be980d9cca44c366cae"/>
      <w:bookmarkEnd w:id="39"/>
      <w:r w:rsidRPr="00443DF9">
        <w:rPr>
          <w:rFonts w:ascii="Times New Roman" w:hAnsi="Times New Roman" w:cs="Times New Roman"/>
          <w:sz w:val="24"/>
          <w:szCs w:val="24"/>
        </w:rPr>
        <w:t xml:space="preserve">13.5.2. </w:t>
      </w:r>
      <w:r w:rsidR="0009653D" w:rsidRPr="00443DF9">
        <w:rPr>
          <w:rFonts w:ascii="Times New Roman" w:eastAsia="Times New Roman" w:hAnsi="Times New Roman" w:cs="Times New Roman"/>
          <w:sz w:val="24"/>
          <w:szCs w:val="24"/>
          <w:lang w:eastAsia="lt-LT"/>
        </w:rPr>
        <w:t>už metus, pasirenkamas, kai SAV</w:t>
      </w:r>
      <w:r w:rsidR="0009653D" w:rsidRPr="00443DF9">
        <w:rPr>
          <w:rFonts w:ascii="Times New Roman" w:eastAsia="Times New Roman" w:hAnsi="Times New Roman" w:cs="Times New Roman"/>
          <w:b/>
          <w:bCs/>
          <w:sz w:val="24"/>
          <w:szCs w:val="24"/>
          <w:lang w:eastAsia="lt-LT"/>
        </w:rPr>
        <w:t> </w:t>
      </w:r>
      <w:r w:rsidR="0009653D" w:rsidRPr="00443DF9">
        <w:rPr>
          <w:rFonts w:ascii="Times New Roman" w:eastAsia="Times New Roman" w:hAnsi="Times New Roman" w:cs="Times New Roman"/>
          <w:sz w:val="24"/>
          <w:szCs w:val="24"/>
          <w:lang w:eastAsia="lt-LT"/>
        </w:rPr>
        <w:t>pranešimas teikiamas šių Taisyklių 5.1.2, 5.5.2, 5.7 papunkčiuose nustatytais atvejais už praėjusius kalendorinius metus;</w:t>
      </w:r>
    </w:p>
    <w:p w:rsidR="00D91B97" w:rsidRPr="00443DF9" w:rsidRDefault="000356DD" w:rsidP="00BA5F4A">
      <w:pPr>
        <w:spacing w:after="0" w:line="240" w:lineRule="auto"/>
        <w:ind w:firstLine="720"/>
        <w:jc w:val="both"/>
        <w:rPr>
          <w:rFonts w:ascii="Times New Roman" w:eastAsia="Times New Roman" w:hAnsi="Times New Roman" w:cs="Times New Roman"/>
          <w:spacing w:val="-4"/>
          <w:sz w:val="24"/>
          <w:szCs w:val="24"/>
          <w:lang w:eastAsia="lt-LT"/>
        </w:rPr>
      </w:pPr>
      <w:bookmarkStart w:id="40" w:name="part_c5da63eaa4a14101a82eb695ba763bd2"/>
      <w:bookmarkEnd w:id="40"/>
      <w:r w:rsidRPr="00443DF9">
        <w:rPr>
          <w:rFonts w:ascii="Times New Roman" w:hAnsi="Times New Roman" w:cs="Times New Roman"/>
          <w:sz w:val="24"/>
          <w:szCs w:val="24"/>
        </w:rPr>
        <w:t xml:space="preserve">13.5.3. </w:t>
      </w:r>
      <w:r w:rsidR="0009653D" w:rsidRPr="00443DF9">
        <w:rPr>
          <w:rFonts w:ascii="Times New Roman" w:eastAsia="Times New Roman" w:hAnsi="Times New Roman" w:cs="Times New Roman"/>
          <w:sz w:val="24"/>
          <w:szCs w:val="24"/>
          <w:lang w:eastAsia="lt-LT"/>
        </w:rPr>
        <w:t>Patikslintas, pasirenkamas </w:t>
      </w:r>
      <w:r w:rsidR="0009653D" w:rsidRPr="00443DF9">
        <w:rPr>
          <w:rFonts w:ascii="Times New Roman" w:eastAsia="Times New Roman" w:hAnsi="Times New Roman" w:cs="Times New Roman"/>
          <w:spacing w:val="-4"/>
          <w:sz w:val="24"/>
          <w:szCs w:val="24"/>
          <w:lang w:eastAsia="lt-LT"/>
        </w:rPr>
        <w:t>kai draudėjas keičia anksčiau pateikto SAV pranešimo duomenis šių taisyklių IV skyriuje nustatyta tvarka.</w:t>
      </w:r>
    </w:p>
    <w:p w:rsidR="0009653D" w:rsidRPr="00443DF9" w:rsidRDefault="001A00E0" w:rsidP="0009653D">
      <w:pPr>
        <w:spacing w:after="0" w:line="240" w:lineRule="auto"/>
        <w:ind w:firstLine="720"/>
        <w:jc w:val="both"/>
        <w:rPr>
          <w:rFonts w:ascii="Times New Roman" w:eastAsia="Times New Roman" w:hAnsi="Times New Roman" w:cs="Times New Roman"/>
          <w:sz w:val="24"/>
          <w:szCs w:val="24"/>
          <w:lang w:eastAsia="lt-LT"/>
        </w:rPr>
      </w:pPr>
      <w:bookmarkStart w:id="41" w:name="part_f68305e06d7145beb0bca521efa62841"/>
      <w:bookmarkEnd w:id="41"/>
      <w:r w:rsidRPr="00443DF9">
        <w:rPr>
          <w:rFonts w:ascii="Times New Roman" w:eastAsia="Times New Roman" w:hAnsi="Times New Roman" w:cs="Times New Roman"/>
          <w:sz w:val="24"/>
          <w:szCs w:val="24"/>
          <w:lang w:eastAsia="lt-LT"/>
        </w:rPr>
        <w:t xml:space="preserve">14. </w:t>
      </w:r>
      <w:r w:rsidR="0009653D" w:rsidRPr="00443DF9">
        <w:rPr>
          <w:rFonts w:ascii="Times New Roman" w:eastAsia="Times New Roman" w:hAnsi="Times New Roman" w:cs="Times New Roman"/>
          <w:sz w:val="24"/>
          <w:szCs w:val="24"/>
          <w:lang w:eastAsia="lt-LT"/>
        </w:rPr>
        <w:t>Savarankiškai dirbančio asmens duomenys:</w:t>
      </w:r>
    </w:p>
    <w:p w:rsidR="0009653D" w:rsidRPr="00443DF9" w:rsidRDefault="00F80404" w:rsidP="0009653D">
      <w:pPr>
        <w:spacing w:after="0" w:line="240" w:lineRule="auto"/>
        <w:ind w:firstLine="720"/>
        <w:jc w:val="both"/>
        <w:rPr>
          <w:rFonts w:ascii="Times New Roman" w:eastAsia="Times New Roman" w:hAnsi="Times New Roman" w:cs="Times New Roman"/>
          <w:sz w:val="24"/>
          <w:szCs w:val="24"/>
          <w:lang w:eastAsia="lt-LT"/>
        </w:rPr>
      </w:pPr>
      <w:bookmarkStart w:id="42" w:name="part_a83d7451c6a34cdbbd4d52580355082e"/>
      <w:bookmarkEnd w:id="42"/>
      <w:r w:rsidRPr="00443DF9">
        <w:rPr>
          <w:rFonts w:ascii="Times New Roman" w:hAnsi="Times New Roman" w:cs="Times New Roman"/>
          <w:sz w:val="24"/>
          <w:szCs w:val="24"/>
        </w:rPr>
        <w:t xml:space="preserve">14.1. </w:t>
      </w:r>
      <w:r w:rsidR="0009653D" w:rsidRPr="00443DF9">
        <w:rPr>
          <w:rFonts w:ascii="Times New Roman" w:eastAsia="Times New Roman" w:hAnsi="Times New Roman" w:cs="Times New Roman"/>
          <w:sz w:val="24"/>
          <w:szCs w:val="24"/>
          <w:lang w:eastAsia="lt-LT"/>
        </w:rPr>
        <w:t>asmens kodas;</w:t>
      </w:r>
    </w:p>
    <w:p w:rsidR="0009653D" w:rsidRPr="00443DF9" w:rsidRDefault="00F80404" w:rsidP="0009653D">
      <w:pPr>
        <w:spacing w:after="0" w:line="240" w:lineRule="auto"/>
        <w:ind w:firstLine="720"/>
        <w:jc w:val="both"/>
        <w:rPr>
          <w:rFonts w:ascii="Times New Roman" w:eastAsia="Times New Roman" w:hAnsi="Times New Roman" w:cs="Times New Roman"/>
          <w:sz w:val="24"/>
          <w:szCs w:val="24"/>
          <w:lang w:eastAsia="lt-LT"/>
        </w:rPr>
      </w:pPr>
      <w:bookmarkStart w:id="43" w:name="part_76aa492d4d6347c7a02b1f2dd7cdbc96"/>
      <w:bookmarkEnd w:id="43"/>
      <w:r w:rsidRPr="00443DF9">
        <w:rPr>
          <w:rFonts w:ascii="Times New Roman" w:hAnsi="Times New Roman" w:cs="Times New Roman"/>
          <w:sz w:val="24"/>
          <w:szCs w:val="24"/>
        </w:rPr>
        <w:t xml:space="preserve">14.2. </w:t>
      </w:r>
      <w:r w:rsidR="0009653D" w:rsidRPr="00443DF9">
        <w:rPr>
          <w:rFonts w:ascii="Times New Roman" w:eastAsia="Times New Roman" w:hAnsi="Times New Roman" w:cs="Times New Roman"/>
          <w:sz w:val="24"/>
          <w:szCs w:val="24"/>
          <w:lang w:eastAsia="lt-LT"/>
        </w:rPr>
        <w:t>asmens socialinio draudimo numeris. Šis laukelis gali būti nepildomas, jeigu asmuo turi Lietuvos Respublikos įstatymų nustatyta tvarka suteiktą asmens kodą ir jis užpildytas SAV pranešime;</w:t>
      </w:r>
    </w:p>
    <w:p w:rsidR="0009653D" w:rsidRPr="00443DF9" w:rsidRDefault="00796537" w:rsidP="0009653D">
      <w:pPr>
        <w:spacing w:after="0" w:line="240" w:lineRule="auto"/>
        <w:ind w:firstLine="720"/>
        <w:jc w:val="both"/>
        <w:rPr>
          <w:rFonts w:ascii="Times New Roman" w:eastAsia="Times New Roman" w:hAnsi="Times New Roman" w:cs="Times New Roman"/>
          <w:sz w:val="24"/>
          <w:szCs w:val="24"/>
          <w:lang w:eastAsia="lt-LT"/>
        </w:rPr>
      </w:pPr>
      <w:bookmarkStart w:id="44" w:name="part_030ba3ffc86a48e887aadaaecaa66983"/>
      <w:bookmarkEnd w:id="44"/>
      <w:r w:rsidRPr="00443DF9">
        <w:rPr>
          <w:rFonts w:ascii="Times New Roman" w:hAnsi="Times New Roman" w:cs="Times New Roman"/>
          <w:sz w:val="24"/>
          <w:szCs w:val="24"/>
        </w:rPr>
        <w:t xml:space="preserve">14.3. </w:t>
      </w:r>
      <w:r w:rsidR="0009653D" w:rsidRPr="00443DF9">
        <w:rPr>
          <w:rFonts w:ascii="Times New Roman" w:eastAsia="Times New Roman" w:hAnsi="Times New Roman" w:cs="Times New Roman"/>
          <w:sz w:val="24"/>
          <w:szCs w:val="24"/>
          <w:lang w:eastAsia="lt-LT"/>
        </w:rPr>
        <w:t>asmens vardas, pavardė (jeigu turi daugiau nei vieną vardą, pavardę – nurodomi visi vardai, pavardės);</w:t>
      </w:r>
    </w:p>
    <w:p w:rsidR="0009653D" w:rsidRPr="00443DF9" w:rsidRDefault="00796537" w:rsidP="0009653D">
      <w:pPr>
        <w:spacing w:after="0" w:line="240" w:lineRule="auto"/>
        <w:ind w:firstLine="720"/>
        <w:jc w:val="both"/>
        <w:rPr>
          <w:rFonts w:ascii="Times New Roman" w:eastAsia="Times New Roman" w:hAnsi="Times New Roman" w:cs="Times New Roman"/>
          <w:strike/>
          <w:sz w:val="24"/>
          <w:szCs w:val="24"/>
          <w:lang w:eastAsia="lt-LT"/>
        </w:rPr>
      </w:pPr>
      <w:bookmarkStart w:id="45" w:name="part_24cc681e604845749bc907dc146dd8ab"/>
      <w:bookmarkEnd w:id="45"/>
      <w:r w:rsidRPr="00443DF9">
        <w:rPr>
          <w:rFonts w:ascii="Times New Roman" w:hAnsi="Times New Roman" w:cs="Times New Roman"/>
          <w:sz w:val="24"/>
          <w:szCs w:val="24"/>
        </w:rPr>
        <w:t>14.4.</w:t>
      </w:r>
      <w:r w:rsidRPr="00443DF9">
        <w:rPr>
          <w:rFonts w:ascii="Times New Roman" w:hAnsi="Times New Roman" w:cs="Times New Roman"/>
          <w:b/>
          <w:bCs/>
          <w:sz w:val="24"/>
          <w:szCs w:val="24"/>
        </w:rPr>
        <w:t xml:space="preserve"> </w:t>
      </w:r>
      <w:r w:rsidR="0009653D" w:rsidRPr="00443DF9">
        <w:rPr>
          <w:rFonts w:ascii="Times New Roman" w:eastAsia="Times New Roman" w:hAnsi="Times New Roman" w:cs="Times New Roman"/>
          <w:sz w:val="24"/>
          <w:szCs w:val="24"/>
          <w:lang w:eastAsia="lt-LT"/>
        </w:rPr>
        <w:t>kalendoriniai metai, už k</w:t>
      </w:r>
      <w:r w:rsidR="00443DF9" w:rsidRPr="00443DF9">
        <w:rPr>
          <w:rFonts w:ascii="Times New Roman" w:eastAsia="Times New Roman" w:hAnsi="Times New Roman" w:cs="Times New Roman"/>
          <w:sz w:val="24"/>
          <w:szCs w:val="24"/>
          <w:lang w:eastAsia="lt-LT"/>
        </w:rPr>
        <w:t>uriuos teikiamas SAV pranešimas;</w:t>
      </w:r>
    </w:p>
    <w:p w:rsidR="0009653D" w:rsidRPr="00443DF9" w:rsidRDefault="00BD2270" w:rsidP="0009653D">
      <w:pPr>
        <w:spacing w:after="0" w:line="240" w:lineRule="auto"/>
        <w:ind w:firstLine="720"/>
        <w:jc w:val="both"/>
        <w:rPr>
          <w:rFonts w:ascii="Times New Roman" w:eastAsia="Times New Roman" w:hAnsi="Times New Roman" w:cs="Times New Roman"/>
          <w:strike/>
          <w:sz w:val="24"/>
          <w:szCs w:val="24"/>
          <w:lang w:eastAsia="lt-LT"/>
        </w:rPr>
      </w:pPr>
      <w:bookmarkStart w:id="46" w:name="part_140eb4bd96604aba98366f07c3127c14"/>
      <w:bookmarkEnd w:id="46"/>
      <w:r w:rsidRPr="00443DF9">
        <w:rPr>
          <w:rFonts w:ascii="Times New Roman" w:hAnsi="Times New Roman" w:cs="Times New Roman"/>
          <w:bCs/>
          <w:sz w:val="24"/>
          <w:szCs w:val="24"/>
        </w:rPr>
        <w:t>14.5.</w:t>
      </w:r>
      <w:r w:rsidRPr="00443DF9">
        <w:rPr>
          <w:rFonts w:ascii="Times New Roman" w:hAnsi="Times New Roman" w:cs="Times New Roman"/>
          <w:b/>
          <w:bCs/>
          <w:sz w:val="24"/>
          <w:szCs w:val="24"/>
        </w:rPr>
        <w:t xml:space="preserve"> </w:t>
      </w:r>
      <w:r w:rsidR="0009653D" w:rsidRPr="00443DF9">
        <w:rPr>
          <w:rFonts w:ascii="Times New Roman" w:eastAsia="Times New Roman" w:hAnsi="Times New Roman" w:cs="Times New Roman"/>
          <w:sz w:val="24"/>
          <w:szCs w:val="24"/>
          <w:lang w:eastAsia="lt-LT"/>
        </w:rPr>
        <w:t>kalendorinis mėnuo (jo eilės skaičius metuose), u</w:t>
      </w:r>
      <w:r w:rsidR="00443DF9" w:rsidRPr="00443DF9">
        <w:rPr>
          <w:rFonts w:ascii="Times New Roman" w:eastAsia="Times New Roman" w:hAnsi="Times New Roman" w:cs="Times New Roman"/>
          <w:sz w:val="24"/>
          <w:szCs w:val="24"/>
          <w:lang w:eastAsia="lt-LT"/>
        </w:rPr>
        <w:t>ž kurį teikiamas SAV pranešimas;</w:t>
      </w:r>
    </w:p>
    <w:p w:rsidR="0009653D" w:rsidRPr="00443DF9" w:rsidRDefault="00BD2270" w:rsidP="0009653D">
      <w:pPr>
        <w:spacing w:after="0" w:line="240" w:lineRule="auto"/>
        <w:ind w:firstLine="720"/>
        <w:jc w:val="both"/>
        <w:rPr>
          <w:rFonts w:ascii="Times New Roman" w:eastAsia="Times New Roman" w:hAnsi="Times New Roman" w:cs="Times New Roman"/>
          <w:sz w:val="24"/>
          <w:szCs w:val="24"/>
          <w:lang w:eastAsia="lt-LT"/>
        </w:rPr>
      </w:pPr>
      <w:bookmarkStart w:id="47" w:name="part_bce77df9ad09489d8ad08e6be4b9bf57"/>
      <w:bookmarkEnd w:id="47"/>
      <w:r w:rsidRPr="00443DF9">
        <w:rPr>
          <w:rFonts w:ascii="Times New Roman" w:hAnsi="Times New Roman" w:cs="Times New Roman"/>
          <w:sz w:val="24"/>
          <w:szCs w:val="24"/>
        </w:rPr>
        <w:t>14.6.</w:t>
      </w:r>
      <w:r w:rsidR="0009653D" w:rsidRPr="00443DF9">
        <w:rPr>
          <w:rFonts w:ascii="Times New Roman" w:eastAsia="Times New Roman" w:hAnsi="Times New Roman" w:cs="Times New Roman"/>
          <w:sz w:val="24"/>
          <w:szCs w:val="24"/>
          <w:lang w:eastAsia="lt-LT"/>
        </w:rPr>
        <w:t xml:space="preserve"> pajamų, nuo kurių skaičiuojamos įmokos, ir įmokų sumos įrašomos eurais, euro centų tikslumu;</w:t>
      </w:r>
    </w:p>
    <w:p w:rsidR="0009653D" w:rsidRPr="00443DF9" w:rsidRDefault="00BD2270" w:rsidP="0009653D">
      <w:pPr>
        <w:spacing w:after="0" w:line="240" w:lineRule="auto"/>
        <w:ind w:firstLine="720"/>
        <w:jc w:val="both"/>
        <w:rPr>
          <w:rFonts w:ascii="Times New Roman" w:eastAsia="Times New Roman" w:hAnsi="Times New Roman" w:cs="Times New Roman"/>
          <w:sz w:val="24"/>
          <w:szCs w:val="24"/>
          <w:lang w:eastAsia="lt-LT"/>
        </w:rPr>
      </w:pPr>
      <w:bookmarkStart w:id="48" w:name="part_c274da1256c04bc29260a907111c25b6"/>
      <w:bookmarkEnd w:id="48"/>
      <w:r w:rsidRPr="00443DF9">
        <w:rPr>
          <w:rFonts w:ascii="Times New Roman" w:eastAsia="Times New Roman" w:hAnsi="Times New Roman" w:cs="Times New Roman"/>
          <w:sz w:val="24"/>
          <w:szCs w:val="24"/>
          <w:lang w:eastAsia="lt-LT"/>
        </w:rPr>
        <w:t xml:space="preserve">14.7. </w:t>
      </w:r>
      <w:r w:rsidR="0009653D" w:rsidRPr="00443DF9">
        <w:rPr>
          <w:rFonts w:ascii="Times New Roman" w:eastAsia="Times New Roman" w:hAnsi="Times New Roman" w:cs="Times New Roman"/>
          <w:sz w:val="24"/>
          <w:szCs w:val="24"/>
          <w:lang w:eastAsia="lt-LT"/>
        </w:rPr>
        <w:t>nurodytu laikotarpiu asmens pajamų, nuo kurių skaičiuojamos įmokos, suma;</w:t>
      </w:r>
    </w:p>
    <w:p w:rsidR="0009653D" w:rsidRPr="00443DF9" w:rsidRDefault="00986DCD" w:rsidP="0009653D">
      <w:pPr>
        <w:spacing w:after="0" w:line="240" w:lineRule="auto"/>
        <w:ind w:firstLine="720"/>
        <w:jc w:val="both"/>
        <w:rPr>
          <w:rFonts w:ascii="Times New Roman" w:eastAsia="Times New Roman" w:hAnsi="Times New Roman" w:cs="Times New Roman"/>
          <w:sz w:val="24"/>
          <w:szCs w:val="24"/>
          <w:lang w:eastAsia="lt-LT"/>
        </w:rPr>
      </w:pPr>
      <w:bookmarkStart w:id="49" w:name="part_89e8463d18554757bf13e8a3e715e74d"/>
      <w:bookmarkEnd w:id="49"/>
      <w:r w:rsidRPr="00443DF9">
        <w:rPr>
          <w:rFonts w:ascii="Times New Roman" w:hAnsi="Times New Roman" w:cs="Times New Roman"/>
          <w:sz w:val="24"/>
          <w:szCs w:val="24"/>
        </w:rPr>
        <w:t xml:space="preserve">14.8. </w:t>
      </w:r>
      <w:r w:rsidR="0009653D" w:rsidRPr="00443DF9">
        <w:rPr>
          <w:rFonts w:ascii="Times New Roman" w:eastAsia="Times New Roman" w:hAnsi="Times New Roman" w:cs="Times New Roman"/>
          <w:sz w:val="24"/>
          <w:szCs w:val="24"/>
          <w:lang w:eastAsia="lt-LT"/>
        </w:rPr>
        <w:t>nurodytu laikotarpiu asmeniui taikomas įmokų tarifas;</w:t>
      </w:r>
    </w:p>
    <w:p w:rsidR="0009653D" w:rsidRPr="00443DF9" w:rsidRDefault="00986DCD" w:rsidP="0009653D">
      <w:pPr>
        <w:spacing w:after="0" w:line="240" w:lineRule="auto"/>
        <w:ind w:firstLine="720"/>
        <w:jc w:val="both"/>
        <w:rPr>
          <w:rFonts w:ascii="Times New Roman" w:eastAsia="Times New Roman" w:hAnsi="Times New Roman" w:cs="Times New Roman"/>
          <w:sz w:val="24"/>
          <w:szCs w:val="24"/>
          <w:lang w:eastAsia="lt-LT"/>
        </w:rPr>
      </w:pPr>
      <w:bookmarkStart w:id="50" w:name="part_19a3737e54a44f70a5796b8227391317"/>
      <w:bookmarkEnd w:id="50"/>
      <w:r w:rsidRPr="00443DF9">
        <w:rPr>
          <w:rFonts w:ascii="Times New Roman" w:hAnsi="Times New Roman" w:cs="Times New Roman"/>
          <w:sz w:val="24"/>
          <w:szCs w:val="24"/>
        </w:rPr>
        <w:t xml:space="preserve">14.9. </w:t>
      </w:r>
      <w:r w:rsidR="0009653D" w:rsidRPr="00443DF9">
        <w:rPr>
          <w:rFonts w:ascii="Times New Roman" w:eastAsia="Times New Roman" w:hAnsi="Times New Roman" w:cs="Times New Roman"/>
          <w:sz w:val="24"/>
          <w:szCs w:val="24"/>
          <w:lang w:eastAsia="lt-LT"/>
        </w:rPr>
        <w:t>nurodytu laikotarpiu apskaičiuotų įmokų suma.</w:t>
      </w:r>
    </w:p>
    <w:p w:rsidR="0009653D" w:rsidRPr="00443DF9" w:rsidRDefault="00986DCD" w:rsidP="0009653D">
      <w:pPr>
        <w:spacing w:after="0" w:line="240" w:lineRule="auto"/>
        <w:ind w:firstLine="720"/>
        <w:jc w:val="both"/>
        <w:rPr>
          <w:rFonts w:ascii="Times New Roman" w:eastAsia="Times New Roman" w:hAnsi="Times New Roman" w:cs="Times New Roman"/>
          <w:sz w:val="24"/>
          <w:szCs w:val="24"/>
          <w:lang w:eastAsia="lt-LT"/>
        </w:rPr>
      </w:pPr>
      <w:bookmarkStart w:id="51" w:name="part_da471fc0fa404f0186ff8dcb00efd80e"/>
      <w:bookmarkEnd w:id="51"/>
      <w:r w:rsidRPr="00443DF9">
        <w:rPr>
          <w:rFonts w:ascii="Times New Roman" w:eastAsia="Times New Roman" w:hAnsi="Times New Roman" w:cs="Times New Roman"/>
          <w:sz w:val="24"/>
          <w:szCs w:val="24"/>
          <w:lang w:eastAsia="lt-LT"/>
        </w:rPr>
        <w:t xml:space="preserve">15. </w:t>
      </w:r>
      <w:r w:rsidR="0009653D" w:rsidRPr="00443DF9">
        <w:rPr>
          <w:rFonts w:ascii="Times New Roman" w:eastAsia="Times New Roman" w:hAnsi="Times New Roman" w:cs="Times New Roman"/>
          <w:sz w:val="24"/>
          <w:szCs w:val="24"/>
          <w:lang w:eastAsia="lt-LT"/>
        </w:rPr>
        <w:t>kai SAV pranešimas pildomas už kelis mėnesius ar metus nurodoma asmens visa pajamų, nuo kurių skaičiuojamos įmokos, ir apskaičiuotų įmokų suma.</w:t>
      </w:r>
    </w:p>
    <w:p w:rsidR="00206F8D" w:rsidRPr="00443DF9" w:rsidRDefault="00745CA7" w:rsidP="00745CA7">
      <w:pPr>
        <w:spacing w:after="0" w:line="240" w:lineRule="auto"/>
        <w:ind w:firstLine="720"/>
        <w:jc w:val="both"/>
        <w:rPr>
          <w:rFonts w:ascii="Times New Roman" w:eastAsia="Times New Roman" w:hAnsi="Times New Roman" w:cs="Times New Roman"/>
          <w:sz w:val="24"/>
          <w:szCs w:val="24"/>
          <w:lang w:eastAsia="lt-LT"/>
        </w:rPr>
      </w:pPr>
      <w:bookmarkStart w:id="52" w:name="part_65e5d54a6b054211a824aaf0d75907ab"/>
      <w:bookmarkEnd w:id="52"/>
      <w:r w:rsidRPr="00443DF9">
        <w:rPr>
          <w:rFonts w:ascii="Times New Roman" w:eastAsia="Times New Roman" w:hAnsi="Times New Roman" w:cs="Times New Roman"/>
          <w:sz w:val="24"/>
          <w:szCs w:val="24"/>
          <w:lang w:eastAsia="lt-LT"/>
        </w:rPr>
        <w:lastRenderedPageBreak/>
        <w:t xml:space="preserve">16. </w:t>
      </w:r>
      <w:r w:rsidR="0009653D" w:rsidRPr="00443DF9">
        <w:rPr>
          <w:rFonts w:ascii="Times New Roman" w:eastAsia="Times New Roman" w:hAnsi="Times New Roman" w:cs="Times New Roman"/>
          <w:sz w:val="24"/>
          <w:szCs w:val="24"/>
          <w:lang w:eastAsia="lt-LT"/>
        </w:rPr>
        <w:t>Draudėjams EDAS nustatymuose užpildžius siūlomus rekvizitus, laukeliai užpildomi automatiniu būdu.</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r w:rsidRPr="00443DF9">
        <w:rPr>
          <w:rFonts w:ascii="Times New Roman" w:eastAsia="Times New Roman" w:hAnsi="Times New Roman" w:cs="Times New Roman"/>
          <w:sz w:val="24"/>
          <w:szCs w:val="24"/>
          <w:lang w:eastAsia="lt-LT"/>
        </w:rPr>
        <w:t> </w:t>
      </w:r>
    </w:p>
    <w:p w:rsidR="0009653D" w:rsidRPr="00443DF9" w:rsidRDefault="0009653D" w:rsidP="0009653D">
      <w:pPr>
        <w:spacing w:after="0" w:line="240" w:lineRule="auto"/>
        <w:jc w:val="center"/>
        <w:rPr>
          <w:rFonts w:ascii="Times New Roman" w:eastAsia="Times New Roman" w:hAnsi="Times New Roman" w:cs="Times New Roman"/>
          <w:sz w:val="24"/>
          <w:szCs w:val="24"/>
          <w:lang w:eastAsia="lt-LT"/>
        </w:rPr>
      </w:pPr>
      <w:bookmarkStart w:id="53" w:name="part_e0b89f373b9e44dc9002926a2b5fc3aa"/>
      <w:bookmarkEnd w:id="53"/>
      <w:r w:rsidRPr="00443DF9">
        <w:rPr>
          <w:rFonts w:ascii="Times New Roman" w:eastAsia="Times New Roman" w:hAnsi="Times New Roman" w:cs="Times New Roman"/>
          <w:b/>
          <w:bCs/>
          <w:caps/>
          <w:sz w:val="24"/>
          <w:szCs w:val="24"/>
          <w:lang w:eastAsia="lt-LT"/>
        </w:rPr>
        <w:t>PATEIKTŲ SAV PRANEŠIMO DUOMENŲ TIKSLINIMAS</w:t>
      </w:r>
    </w:p>
    <w:p w:rsidR="0009653D" w:rsidRPr="00443DF9" w:rsidRDefault="0009653D" w:rsidP="0009653D">
      <w:pPr>
        <w:spacing w:after="0" w:line="240" w:lineRule="auto"/>
        <w:ind w:firstLine="720"/>
        <w:jc w:val="both"/>
        <w:rPr>
          <w:rFonts w:ascii="Times New Roman" w:eastAsia="Times New Roman" w:hAnsi="Times New Roman" w:cs="Times New Roman"/>
          <w:sz w:val="24"/>
          <w:szCs w:val="24"/>
          <w:lang w:eastAsia="lt-LT"/>
        </w:rPr>
      </w:pPr>
      <w:r w:rsidRPr="00443DF9">
        <w:rPr>
          <w:rFonts w:ascii="Times New Roman" w:eastAsia="Times New Roman" w:hAnsi="Times New Roman" w:cs="Times New Roman"/>
          <w:sz w:val="24"/>
          <w:szCs w:val="24"/>
          <w:lang w:eastAsia="lt-LT"/>
        </w:rPr>
        <w:t> </w:t>
      </w:r>
    </w:p>
    <w:p w:rsidR="0009653D" w:rsidRPr="00443DF9" w:rsidRDefault="00BA5F4A" w:rsidP="0009653D">
      <w:pPr>
        <w:spacing w:after="0" w:line="240" w:lineRule="auto"/>
        <w:ind w:firstLine="720"/>
        <w:jc w:val="both"/>
        <w:rPr>
          <w:rFonts w:ascii="Times New Roman" w:eastAsia="Times New Roman" w:hAnsi="Times New Roman" w:cs="Times New Roman"/>
          <w:sz w:val="24"/>
          <w:szCs w:val="24"/>
          <w:lang w:eastAsia="lt-LT"/>
        </w:rPr>
      </w:pPr>
      <w:bookmarkStart w:id="54" w:name="part_1245a599896e4291b0e0d6b5d5220196"/>
      <w:bookmarkEnd w:id="54"/>
      <w:r w:rsidRPr="00443DF9">
        <w:rPr>
          <w:rFonts w:ascii="Times New Roman" w:hAnsi="Times New Roman" w:cs="Times New Roman"/>
          <w:sz w:val="24"/>
          <w:szCs w:val="24"/>
        </w:rPr>
        <w:t xml:space="preserve">17. </w:t>
      </w:r>
      <w:r w:rsidR="0009653D" w:rsidRPr="00443DF9">
        <w:rPr>
          <w:rFonts w:ascii="Times New Roman" w:eastAsia="Times New Roman" w:hAnsi="Times New Roman" w:cs="Times New Roman"/>
          <w:spacing w:val="-4"/>
          <w:sz w:val="24"/>
          <w:szCs w:val="24"/>
          <w:lang w:eastAsia="lt-LT"/>
        </w:rPr>
        <w:t>Draudėjas, keičiantis anksčiau pateikto SAV pranešimo duomenis, teikia naują SAV pranešimą:</w:t>
      </w:r>
    </w:p>
    <w:p w:rsidR="0009653D" w:rsidRPr="00443DF9" w:rsidRDefault="00BA5F4A" w:rsidP="0009653D">
      <w:pPr>
        <w:spacing w:after="0" w:line="240" w:lineRule="auto"/>
        <w:ind w:firstLine="720"/>
        <w:jc w:val="both"/>
        <w:rPr>
          <w:rFonts w:ascii="Times New Roman" w:eastAsia="Times New Roman" w:hAnsi="Times New Roman" w:cs="Times New Roman"/>
          <w:sz w:val="24"/>
          <w:szCs w:val="24"/>
          <w:lang w:eastAsia="lt-LT"/>
        </w:rPr>
      </w:pPr>
      <w:bookmarkStart w:id="55" w:name="part_cc56a579ebd6448abdde40a5cc2eff66"/>
      <w:bookmarkEnd w:id="55"/>
      <w:r w:rsidRPr="00443DF9">
        <w:rPr>
          <w:rFonts w:ascii="Times New Roman" w:hAnsi="Times New Roman" w:cs="Times New Roman"/>
          <w:sz w:val="24"/>
          <w:szCs w:val="24"/>
        </w:rPr>
        <w:t xml:space="preserve">17.1. </w:t>
      </w:r>
      <w:r w:rsidR="0009653D" w:rsidRPr="00443DF9">
        <w:rPr>
          <w:rFonts w:ascii="Times New Roman" w:eastAsia="Times New Roman" w:hAnsi="Times New Roman" w:cs="Times New Roman"/>
          <w:sz w:val="24"/>
          <w:szCs w:val="24"/>
          <w:lang w:eastAsia="lt-LT"/>
        </w:rPr>
        <w:t>kai tikslinami už einamųjų metų mėnesius pateikto SAV pranešimo duomenys, SAV pranešime nurodomas (nurodomi), kalendorinis mėnuo (mėnesiai), už kurį (kuriuos) tikslinami duomenys, savarankiškai dirbančio asmens pajamų, nuo kurių skaičiuojamos įmokos, ir įmokų  sumos, įvertinus jų pokytį už atitinkamą kalendorinį (kalendorinius) mėnesį (mėnesius);</w:t>
      </w:r>
    </w:p>
    <w:p w:rsidR="00F921CE" w:rsidRPr="00443DF9" w:rsidRDefault="00BA5F4A" w:rsidP="0033637A">
      <w:pPr>
        <w:spacing w:after="0" w:line="240" w:lineRule="auto"/>
        <w:ind w:firstLine="720"/>
        <w:jc w:val="both"/>
        <w:rPr>
          <w:rFonts w:ascii="Times New Roman" w:eastAsia="Times New Roman" w:hAnsi="Times New Roman" w:cs="Times New Roman"/>
          <w:sz w:val="24"/>
          <w:szCs w:val="24"/>
          <w:lang w:eastAsia="lt-LT"/>
        </w:rPr>
      </w:pPr>
      <w:bookmarkStart w:id="56" w:name="part_1acb76aea349411aa4db9d329b3f26c4"/>
      <w:bookmarkEnd w:id="56"/>
      <w:r w:rsidRPr="00443DF9">
        <w:rPr>
          <w:rFonts w:ascii="Times New Roman" w:hAnsi="Times New Roman" w:cs="Times New Roman"/>
          <w:bCs/>
          <w:sz w:val="24"/>
          <w:szCs w:val="24"/>
        </w:rPr>
        <w:t>17.2.</w:t>
      </w:r>
      <w:r w:rsidRPr="00443DF9">
        <w:rPr>
          <w:rFonts w:ascii="Times New Roman" w:hAnsi="Times New Roman" w:cs="Times New Roman"/>
          <w:sz w:val="24"/>
          <w:szCs w:val="24"/>
        </w:rPr>
        <w:t xml:space="preserve"> </w:t>
      </w:r>
      <w:r w:rsidR="0009653D" w:rsidRPr="00443DF9">
        <w:rPr>
          <w:rFonts w:ascii="Times New Roman" w:eastAsia="Times New Roman" w:hAnsi="Times New Roman" w:cs="Times New Roman"/>
          <w:sz w:val="24"/>
          <w:szCs w:val="24"/>
          <w:lang w:eastAsia="lt-LT"/>
        </w:rPr>
        <w:t>kai tikslinami už praėjusius kalendorinius metus pateikto SAV pranešimo duomenys, SAV pranešime nurodomi kalendoriniai metai, už kuriuos tikslinami duomenys, ir kalendorinių mėnesių (mėnesio) pajamų, nuo kurių skaičiuojamos įmokos, ir įmokų sumos, įvertinus jų pokytį.</w:t>
      </w:r>
    </w:p>
    <w:p w:rsidR="0009653D" w:rsidRPr="00443DF9" w:rsidRDefault="008A5CBF" w:rsidP="0009653D">
      <w:pPr>
        <w:spacing w:after="0" w:line="240" w:lineRule="auto"/>
        <w:ind w:firstLine="720"/>
        <w:jc w:val="both"/>
        <w:rPr>
          <w:rFonts w:ascii="Times New Roman" w:eastAsia="Times New Roman" w:hAnsi="Times New Roman" w:cs="Times New Roman"/>
          <w:sz w:val="24"/>
          <w:szCs w:val="24"/>
          <w:lang w:eastAsia="lt-LT"/>
        </w:rPr>
      </w:pPr>
      <w:bookmarkStart w:id="57" w:name="part_0da408f3b3604407b2fe1407ab477295"/>
      <w:bookmarkEnd w:id="57"/>
      <w:r w:rsidRPr="00443DF9">
        <w:rPr>
          <w:rFonts w:ascii="Times New Roman" w:eastAsia="Times New Roman" w:hAnsi="Times New Roman" w:cs="Times New Roman"/>
          <w:sz w:val="24"/>
          <w:szCs w:val="24"/>
          <w:lang w:eastAsia="lt-LT"/>
        </w:rPr>
        <w:t xml:space="preserve">18. </w:t>
      </w:r>
      <w:r w:rsidR="0009653D" w:rsidRPr="00443DF9">
        <w:rPr>
          <w:rFonts w:ascii="Times New Roman" w:eastAsia="Times New Roman" w:hAnsi="Times New Roman" w:cs="Times New Roman"/>
          <w:sz w:val="24"/>
          <w:szCs w:val="24"/>
          <w:lang w:eastAsia="lt-LT"/>
        </w:rPr>
        <w:t xml:space="preserve">Jeigu pagal šių Taisyklių 5.1.1, 5.2-5.4, </w:t>
      </w:r>
      <w:r w:rsidRPr="00443DF9">
        <w:rPr>
          <w:rFonts w:ascii="Times New Roman" w:hAnsi="Times New Roman" w:cs="Times New Roman"/>
          <w:sz w:val="24"/>
          <w:szCs w:val="24"/>
        </w:rPr>
        <w:t xml:space="preserve">5.6.1 </w:t>
      </w:r>
      <w:r w:rsidR="0009653D" w:rsidRPr="00443DF9">
        <w:rPr>
          <w:rFonts w:ascii="Times New Roman" w:eastAsia="Times New Roman" w:hAnsi="Times New Roman" w:cs="Times New Roman"/>
          <w:sz w:val="24"/>
          <w:szCs w:val="24"/>
          <w:lang w:eastAsia="lt-LT"/>
        </w:rPr>
        <w:t>papunkčiuose nustatyta tvarka pateiktus duomenis Registre įrašyta draudžiamųjų pajamų, nuo kurių skaičiuojamos įmokos, suma didesnė, negu savarankiškai dirbančio asmens Valstybinei mokesčių inspekcijai deklaruota metinė pajamų suma ar išsiimta asmeniniams poreikiams lėšų suma, duomenys Registre tik</w:t>
      </w:r>
      <w:bookmarkStart w:id="58" w:name="_GoBack"/>
      <w:bookmarkEnd w:id="58"/>
      <w:r w:rsidR="0009653D" w:rsidRPr="00443DF9">
        <w:rPr>
          <w:rFonts w:ascii="Times New Roman" w:eastAsia="Times New Roman" w:hAnsi="Times New Roman" w:cs="Times New Roman"/>
          <w:sz w:val="24"/>
          <w:szCs w:val="24"/>
          <w:lang w:eastAsia="lt-LT"/>
        </w:rPr>
        <w:t>slinami draudėjui pateikus patikslintą SAV pranešimą. SAV pranešime nurodyta pajamų, nuo kurių skaičiuojamos įmokos, suma turi sutapti su savarankiškai dirbančio asmens Valstybinei mokesčių inspekcijai deklaruota metine pajamų suma ar išsiimta asmeniams poreikiams lėšų suma.</w:t>
      </w:r>
    </w:p>
    <w:p w:rsidR="00667534" w:rsidRPr="00443DF9" w:rsidRDefault="0009653D" w:rsidP="00667534">
      <w:pPr>
        <w:tabs>
          <w:tab w:val="left" w:pos="2355"/>
        </w:tabs>
        <w:ind w:firstLine="720"/>
        <w:jc w:val="both"/>
        <w:rPr>
          <w:rFonts w:ascii="Times New Roman" w:hAnsi="Times New Roman" w:cs="Times New Roman"/>
          <w:bCs/>
          <w:sz w:val="24"/>
          <w:szCs w:val="24"/>
        </w:rPr>
      </w:pPr>
      <w:r w:rsidRPr="00443DF9">
        <w:rPr>
          <w:rFonts w:ascii="Times New Roman" w:eastAsia="Times New Roman" w:hAnsi="Times New Roman" w:cs="Times New Roman"/>
          <w:i/>
          <w:iCs/>
          <w:sz w:val="24"/>
          <w:szCs w:val="24"/>
          <w:lang w:eastAsia="lt-LT"/>
        </w:rPr>
        <w:t> </w:t>
      </w:r>
      <w:r w:rsidR="00667534" w:rsidRPr="00443DF9">
        <w:rPr>
          <w:rFonts w:ascii="Times New Roman" w:hAnsi="Times New Roman" w:cs="Times New Roman"/>
          <w:sz w:val="24"/>
          <w:szCs w:val="24"/>
        </w:rPr>
        <w:t>18</w:t>
      </w:r>
      <w:r w:rsidR="00667534" w:rsidRPr="00443DF9">
        <w:rPr>
          <w:rFonts w:ascii="Times New Roman" w:hAnsi="Times New Roman" w:cs="Times New Roman"/>
          <w:sz w:val="24"/>
          <w:szCs w:val="24"/>
          <w:vertAlign w:val="superscript"/>
        </w:rPr>
        <w:t>1</w:t>
      </w:r>
      <w:r w:rsidR="00667534" w:rsidRPr="00443DF9">
        <w:rPr>
          <w:rFonts w:ascii="Times New Roman" w:hAnsi="Times New Roman" w:cs="Times New Roman"/>
          <w:sz w:val="24"/>
          <w:szCs w:val="24"/>
        </w:rPr>
        <w:t>. Pasibaigus pajamų mokesčių deklaracijų Valstybinei mokesčių inspekcijai teikimo laikotarpiui, nustačius, kad savarankiškai dirbančių asmenų pateiktų SAV pranešimų duomenys už atitinkamais mokestiniais metais gautas pajamas nesutampa su iš Valstybinės mokesčių inspekcijos gautos deklaracijos duomenimis (Valstybinei mokesčių inspekcijai deklaravo mažesnes arba nulines apmokestinamąsias pajamas nei įrašyta Registre pagal SAV pranešimus)</w:t>
      </w:r>
      <w:r w:rsidR="00667534" w:rsidRPr="00443DF9">
        <w:rPr>
          <w:rFonts w:ascii="Times New Roman" w:hAnsi="Times New Roman" w:cs="Times New Roman"/>
          <w:bCs/>
          <w:sz w:val="24"/>
          <w:szCs w:val="24"/>
        </w:rPr>
        <w:t>, savarankiškai dirbančiam asmeniui nepateikus patikslinto SAV pranešimo, duomenys apie draudžiamųjų pajamų ir įmokų sumas tikslinami/ įrašomi į Registrą Fondo valdybos teritorinio skyriaus sprendimu, vadovaujantis Valstybinės mokesčių inspekcijos pateiktais duomenimis apie savarankiškai dirbančio asmens deklaruotas metines pajamų sumas ar išsiimtas asmeniniams poreikiams lėšų sumas ir šių sumų išskaidymą pagal kiekvieną kalendorinį mėnesį.</w:t>
      </w:r>
    </w:p>
    <w:p w:rsidR="005F1213" w:rsidRPr="00443DF9" w:rsidRDefault="00443DF9">
      <w:pPr>
        <w:rPr>
          <w:rFonts w:ascii="Times New Roman" w:hAnsi="Times New Roman" w:cs="Times New Roman"/>
          <w:sz w:val="24"/>
          <w:szCs w:val="24"/>
        </w:rPr>
      </w:pPr>
    </w:p>
    <w:sectPr w:rsidR="005F1213" w:rsidRPr="00443DF9">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53D"/>
    <w:rsid w:val="000356DD"/>
    <w:rsid w:val="0009653D"/>
    <w:rsid w:val="000B3397"/>
    <w:rsid w:val="00111AA3"/>
    <w:rsid w:val="001A00E0"/>
    <w:rsid w:val="001D6330"/>
    <w:rsid w:val="001E33C6"/>
    <w:rsid w:val="00206F8D"/>
    <w:rsid w:val="00264084"/>
    <w:rsid w:val="0033637A"/>
    <w:rsid w:val="00393F7D"/>
    <w:rsid w:val="003A20C8"/>
    <w:rsid w:val="003A540F"/>
    <w:rsid w:val="003B00C4"/>
    <w:rsid w:val="003D273B"/>
    <w:rsid w:val="003F5141"/>
    <w:rsid w:val="004160D2"/>
    <w:rsid w:val="00443DF9"/>
    <w:rsid w:val="004809CE"/>
    <w:rsid w:val="00483622"/>
    <w:rsid w:val="00582B5B"/>
    <w:rsid w:val="005930D2"/>
    <w:rsid w:val="005947ED"/>
    <w:rsid w:val="005B2CE1"/>
    <w:rsid w:val="005F3D46"/>
    <w:rsid w:val="00667534"/>
    <w:rsid w:val="006B642B"/>
    <w:rsid w:val="006B75CA"/>
    <w:rsid w:val="00735DB5"/>
    <w:rsid w:val="007406D4"/>
    <w:rsid w:val="00745CA7"/>
    <w:rsid w:val="007830EC"/>
    <w:rsid w:val="00796537"/>
    <w:rsid w:val="007F788C"/>
    <w:rsid w:val="008344AC"/>
    <w:rsid w:val="0083582C"/>
    <w:rsid w:val="008A5CBF"/>
    <w:rsid w:val="008D08FF"/>
    <w:rsid w:val="008F4A69"/>
    <w:rsid w:val="0091587B"/>
    <w:rsid w:val="00986DCD"/>
    <w:rsid w:val="009C47AC"/>
    <w:rsid w:val="00A06D62"/>
    <w:rsid w:val="00A6040F"/>
    <w:rsid w:val="00A81D48"/>
    <w:rsid w:val="00B33992"/>
    <w:rsid w:val="00BA5F4A"/>
    <w:rsid w:val="00BD2270"/>
    <w:rsid w:val="00C41DBB"/>
    <w:rsid w:val="00CB723D"/>
    <w:rsid w:val="00D0686C"/>
    <w:rsid w:val="00D91B97"/>
    <w:rsid w:val="00DA5382"/>
    <w:rsid w:val="00E3051F"/>
    <w:rsid w:val="00E33AB0"/>
    <w:rsid w:val="00E95E7D"/>
    <w:rsid w:val="00EA4052"/>
    <w:rsid w:val="00F1024E"/>
    <w:rsid w:val="00F80404"/>
    <w:rsid w:val="00F921CE"/>
    <w:rsid w:val="00FC46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E323D"/>
  <w15:chartTrackingRefBased/>
  <w15:docId w15:val="{F70DA258-1BCF-4447-9D75-D68F46B1D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38678">
      <w:bodyDiv w:val="1"/>
      <w:marLeft w:val="0"/>
      <w:marRight w:val="0"/>
      <w:marTop w:val="0"/>
      <w:marBottom w:val="0"/>
      <w:divBdr>
        <w:top w:val="none" w:sz="0" w:space="0" w:color="auto"/>
        <w:left w:val="none" w:sz="0" w:space="0" w:color="auto"/>
        <w:bottom w:val="none" w:sz="0" w:space="0" w:color="auto"/>
        <w:right w:val="none" w:sz="0" w:space="0" w:color="auto"/>
      </w:divBdr>
      <w:divsChild>
        <w:div w:id="1177500217">
          <w:marLeft w:val="0"/>
          <w:marRight w:val="0"/>
          <w:marTop w:val="0"/>
          <w:marBottom w:val="0"/>
          <w:divBdr>
            <w:top w:val="none" w:sz="0" w:space="0" w:color="auto"/>
            <w:left w:val="none" w:sz="0" w:space="0" w:color="auto"/>
            <w:bottom w:val="none" w:sz="0" w:space="0" w:color="auto"/>
            <w:right w:val="none" w:sz="0" w:space="0" w:color="auto"/>
          </w:divBdr>
          <w:divsChild>
            <w:div w:id="372342761">
              <w:marLeft w:val="0"/>
              <w:marRight w:val="0"/>
              <w:marTop w:val="0"/>
              <w:marBottom w:val="0"/>
              <w:divBdr>
                <w:top w:val="none" w:sz="0" w:space="0" w:color="auto"/>
                <w:left w:val="none" w:sz="0" w:space="0" w:color="auto"/>
                <w:bottom w:val="none" w:sz="0" w:space="0" w:color="auto"/>
                <w:right w:val="none" w:sz="0" w:space="0" w:color="auto"/>
              </w:divBdr>
              <w:divsChild>
                <w:div w:id="1276601181">
                  <w:marLeft w:val="0"/>
                  <w:marRight w:val="0"/>
                  <w:marTop w:val="0"/>
                  <w:marBottom w:val="0"/>
                  <w:divBdr>
                    <w:top w:val="none" w:sz="0" w:space="0" w:color="auto"/>
                    <w:left w:val="none" w:sz="0" w:space="0" w:color="auto"/>
                    <w:bottom w:val="none" w:sz="0" w:space="0" w:color="auto"/>
                    <w:right w:val="none" w:sz="0" w:space="0" w:color="auto"/>
                  </w:divBdr>
                  <w:divsChild>
                    <w:div w:id="1514951042">
                      <w:marLeft w:val="0"/>
                      <w:marRight w:val="0"/>
                      <w:marTop w:val="0"/>
                      <w:marBottom w:val="0"/>
                      <w:divBdr>
                        <w:top w:val="none" w:sz="0" w:space="0" w:color="auto"/>
                        <w:left w:val="none" w:sz="0" w:space="0" w:color="auto"/>
                        <w:bottom w:val="none" w:sz="0" w:space="0" w:color="auto"/>
                        <w:right w:val="none" w:sz="0" w:space="0" w:color="auto"/>
                      </w:divBdr>
                    </w:div>
                    <w:div w:id="152064675">
                      <w:marLeft w:val="0"/>
                      <w:marRight w:val="0"/>
                      <w:marTop w:val="0"/>
                      <w:marBottom w:val="0"/>
                      <w:divBdr>
                        <w:top w:val="none" w:sz="0" w:space="0" w:color="auto"/>
                        <w:left w:val="none" w:sz="0" w:space="0" w:color="auto"/>
                        <w:bottom w:val="none" w:sz="0" w:space="0" w:color="auto"/>
                        <w:right w:val="none" w:sz="0" w:space="0" w:color="auto"/>
                      </w:divBdr>
                    </w:div>
                  </w:divsChild>
                </w:div>
                <w:div w:id="387263626">
                  <w:marLeft w:val="0"/>
                  <w:marRight w:val="0"/>
                  <w:marTop w:val="0"/>
                  <w:marBottom w:val="0"/>
                  <w:divBdr>
                    <w:top w:val="none" w:sz="0" w:space="0" w:color="auto"/>
                    <w:left w:val="none" w:sz="0" w:space="0" w:color="auto"/>
                    <w:bottom w:val="none" w:sz="0" w:space="0" w:color="auto"/>
                    <w:right w:val="none" w:sz="0" w:space="0" w:color="auto"/>
                  </w:divBdr>
                </w:div>
                <w:div w:id="945620501">
                  <w:marLeft w:val="0"/>
                  <w:marRight w:val="0"/>
                  <w:marTop w:val="0"/>
                  <w:marBottom w:val="0"/>
                  <w:divBdr>
                    <w:top w:val="none" w:sz="0" w:space="0" w:color="auto"/>
                    <w:left w:val="none" w:sz="0" w:space="0" w:color="auto"/>
                    <w:bottom w:val="none" w:sz="0" w:space="0" w:color="auto"/>
                    <w:right w:val="none" w:sz="0" w:space="0" w:color="auto"/>
                  </w:divBdr>
                </w:div>
                <w:div w:id="1852799507">
                  <w:marLeft w:val="0"/>
                  <w:marRight w:val="0"/>
                  <w:marTop w:val="0"/>
                  <w:marBottom w:val="0"/>
                  <w:divBdr>
                    <w:top w:val="none" w:sz="0" w:space="0" w:color="auto"/>
                    <w:left w:val="none" w:sz="0" w:space="0" w:color="auto"/>
                    <w:bottom w:val="none" w:sz="0" w:space="0" w:color="auto"/>
                    <w:right w:val="none" w:sz="0" w:space="0" w:color="auto"/>
                  </w:divBdr>
                </w:div>
                <w:div w:id="1703166741">
                  <w:marLeft w:val="0"/>
                  <w:marRight w:val="0"/>
                  <w:marTop w:val="0"/>
                  <w:marBottom w:val="0"/>
                  <w:divBdr>
                    <w:top w:val="none" w:sz="0" w:space="0" w:color="auto"/>
                    <w:left w:val="none" w:sz="0" w:space="0" w:color="auto"/>
                    <w:bottom w:val="none" w:sz="0" w:space="0" w:color="auto"/>
                    <w:right w:val="none" w:sz="0" w:space="0" w:color="auto"/>
                  </w:divBdr>
                  <w:divsChild>
                    <w:div w:id="1282806343">
                      <w:marLeft w:val="0"/>
                      <w:marRight w:val="0"/>
                      <w:marTop w:val="0"/>
                      <w:marBottom w:val="0"/>
                      <w:divBdr>
                        <w:top w:val="none" w:sz="0" w:space="0" w:color="auto"/>
                        <w:left w:val="none" w:sz="0" w:space="0" w:color="auto"/>
                        <w:bottom w:val="none" w:sz="0" w:space="0" w:color="auto"/>
                        <w:right w:val="none" w:sz="0" w:space="0" w:color="auto"/>
                      </w:divBdr>
                    </w:div>
                    <w:div w:id="970595629">
                      <w:marLeft w:val="0"/>
                      <w:marRight w:val="0"/>
                      <w:marTop w:val="0"/>
                      <w:marBottom w:val="0"/>
                      <w:divBdr>
                        <w:top w:val="none" w:sz="0" w:space="0" w:color="auto"/>
                        <w:left w:val="none" w:sz="0" w:space="0" w:color="auto"/>
                        <w:bottom w:val="none" w:sz="0" w:space="0" w:color="auto"/>
                        <w:right w:val="none" w:sz="0" w:space="0" w:color="auto"/>
                      </w:divBdr>
                    </w:div>
                  </w:divsChild>
                </w:div>
                <w:div w:id="91972554">
                  <w:marLeft w:val="0"/>
                  <w:marRight w:val="0"/>
                  <w:marTop w:val="0"/>
                  <w:marBottom w:val="0"/>
                  <w:divBdr>
                    <w:top w:val="none" w:sz="0" w:space="0" w:color="auto"/>
                    <w:left w:val="none" w:sz="0" w:space="0" w:color="auto"/>
                    <w:bottom w:val="none" w:sz="0" w:space="0" w:color="auto"/>
                    <w:right w:val="none" w:sz="0" w:space="0" w:color="auto"/>
                  </w:divBdr>
                </w:div>
                <w:div w:id="1944728883">
                  <w:marLeft w:val="0"/>
                  <w:marRight w:val="0"/>
                  <w:marTop w:val="0"/>
                  <w:marBottom w:val="0"/>
                  <w:divBdr>
                    <w:top w:val="none" w:sz="0" w:space="0" w:color="auto"/>
                    <w:left w:val="none" w:sz="0" w:space="0" w:color="auto"/>
                    <w:bottom w:val="none" w:sz="0" w:space="0" w:color="auto"/>
                    <w:right w:val="none" w:sz="0" w:space="0" w:color="auto"/>
                  </w:divBdr>
                </w:div>
                <w:div w:id="190072497">
                  <w:marLeft w:val="0"/>
                  <w:marRight w:val="0"/>
                  <w:marTop w:val="0"/>
                  <w:marBottom w:val="0"/>
                  <w:divBdr>
                    <w:top w:val="none" w:sz="0" w:space="0" w:color="auto"/>
                    <w:left w:val="none" w:sz="0" w:space="0" w:color="auto"/>
                    <w:bottom w:val="none" w:sz="0" w:space="0" w:color="auto"/>
                    <w:right w:val="none" w:sz="0" w:space="0" w:color="auto"/>
                  </w:divBdr>
                </w:div>
              </w:divsChild>
            </w:div>
            <w:div w:id="1942643153">
              <w:marLeft w:val="0"/>
              <w:marRight w:val="0"/>
              <w:marTop w:val="0"/>
              <w:marBottom w:val="0"/>
              <w:divBdr>
                <w:top w:val="none" w:sz="0" w:space="0" w:color="auto"/>
                <w:left w:val="none" w:sz="0" w:space="0" w:color="auto"/>
                <w:bottom w:val="none" w:sz="0" w:space="0" w:color="auto"/>
                <w:right w:val="none" w:sz="0" w:space="0" w:color="auto"/>
              </w:divBdr>
              <w:divsChild>
                <w:div w:id="1305353555">
                  <w:marLeft w:val="0"/>
                  <w:marRight w:val="0"/>
                  <w:marTop w:val="0"/>
                  <w:marBottom w:val="0"/>
                  <w:divBdr>
                    <w:top w:val="none" w:sz="0" w:space="0" w:color="auto"/>
                    <w:left w:val="none" w:sz="0" w:space="0" w:color="auto"/>
                    <w:bottom w:val="none" w:sz="0" w:space="0" w:color="auto"/>
                    <w:right w:val="none" w:sz="0" w:space="0" w:color="auto"/>
                  </w:divBdr>
                </w:div>
                <w:div w:id="177040150">
                  <w:marLeft w:val="0"/>
                  <w:marRight w:val="0"/>
                  <w:marTop w:val="0"/>
                  <w:marBottom w:val="0"/>
                  <w:divBdr>
                    <w:top w:val="none" w:sz="0" w:space="0" w:color="auto"/>
                    <w:left w:val="none" w:sz="0" w:space="0" w:color="auto"/>
                    <w:bottom w:val="none" w:sz="0" w:space="0" w:color="auto"/>
                    <w:right w:val="none" w:sz="0" w:space="0" w:color="auto"/>
                  </w:divBdr>
                </w:div>
                <w:div w:id="1236747136">
                  <w:marLeft w:val="0"/>
                  <w:marRight w:val="0"/>
                  <w:marTop w:val="0"/>
                  <w:marBottom w:val="0"/>
                  <w:divBdr>
                    <w:top w:val="none" w:sz="0" w:space="0" w:color="auto"/>
                    <w:left w:val="none" w:sz="0" w:space="0" w:color="auto"/>
                    <w:bottom w:val="none" w:sz="0" w:space="0" w:color="auto"/>
                    <w:right w:val="none" w:sz="0" w:space="0" w:color="auto"/>
                  </w:divBdr>
                </w:div>
                <w:div w:id="275328076">
                  <w:marLeft w:val="0"/>
                  <w:marRight w:val="0"/>
                  <w:marTop w:val="0"/>
                  <w:marBottom w:val="0"/>
                  <w:divBdr>
                    <w:top w:val="none" w:sz="0" w:space="0" w:color="auto"/>
                    <w:left w:val="none" w:sz="0" w:space="0" w:color="auto"/>
                    <w:bottom w:val="none" w:sz="0" w:space="0" w:color="auto"/>
                    <w:right w:val="none" w:sz="0" w:space="0" w:color="auto"/>
                  </w:divBdr>
                </w:div>
              </w:divsChild>
            </w:div>
            <w:div w:id="953245843">
              <w:marLeft w:val="0"/>
              <w:marRight w:val="0"/>
              <w:marTop w:val="0"/>
              <w:marBottom w:val="0"/>
              <w:divBdr>
                <w:top w:val="none" w:sz="0" w:space="0" w:color="auto"/>
                <w:left w:val="none" w:sz="0" w:space="0" w:color="auto"/>
                <w:bottom w:val="none" w:sz="0" w:space="0" w:color="auto"/>
                <w:right w:val="none" w:sz="0" w:space="0" w:color="auto"/>
              </w:divBdr>
            </w:div>
            <w:div w:id="243879279">
              <w:marLeft w:val="0"/>
              <w:marRight w:val="0"/>
              <w:marTop w:val="0"/>
              <w:marBottom w:val="0"/>
              <w:divBdr>
                <w:top w:val="none" w:sz="0" w:space="0" w:color="auto"/>
                <w:left w:val="none" w:sz="0" w:space="0" w:color="auto"/>
                <w:bottom w:val="none" w:sz="0" w:space="0" w:color="auto"/>
                <w:right w:val="none" w:sz="0" w:space="0" w:color="auto"/>
              </w:divBdr>
            </w:div>
            <w:div w:id="868418133">
              <w:marLeft w:val="0"/>
              <w:marRight w:val="0"/>
              <w:marTop w:val="0"/>
              <w:marBottom w:val="0"/>
              <w:divBdr>
                <w:top w:val="none" w:sz="0" w:space="0" w:color="auto"/>
                <w:left w:val="none" w:sz="0" w:space="0" w:color="auto"/>
                <w:bottom w:val="none" w:sz="0" w:space="0" w:color="auto"/>
                <w:right w:val="none" w:sz="0" w:space="0" w:color="auto"/>
              </w:divBdr>
            </w:div>
            <w:div w:id="507408263">
              <w:marLeft w:val="0"/>
              <w:marRight w:val="0"/>
              <w:marTop w:val="0"/>
              <w:marBottom w:val="0"/>
              <w:divBdr>
                <w:top w:val="none" w:sz="0" w:space="0" w:color="auto"/>
                <w:left w:val="none" w:sz="0" w:space="0" w:color="auto"/>
                <w:bottom w:val="none" w:sz="0" w:space="0" w:color="auto"/>
                <w:right w:val="none" w:sz="0" w:space="0" w:color="auto"/>
              </w:divBdr>
              <w:divsChild>
                <w:div w:id="990402937">
                  <w:marLeft w:val="0"/>
                  <w:marRight w:val="0"/>
                  <w:marTop w:val="0"/>
                  <w:marBottom w:val="0"/>
                  <w:divBdr>
                    <w:top w:val="none" w:sz="0" w:space="0" w:color="auto"/>
                    <w:left w:val="none" w:sz="0" w:space="0" w:color="auto"/>
                    <w:bottom w:val="none" w:sz="0" w:space="0" w:color="auto"/>
                    <w:right w:val="none" w:sz="0" w:space="0" w:color="auto"/>
                  </w:divBdr>
                  <w:divsChild>
                    <w:div w:id="1823540528">
                      <w:marLeft w:val="0"/>
                      <w:marRight w:val="0"/>
                      <w:marTop w:val="0"/>
                      <w:marBottom w:val="0"/>
                      <w:divBdr>
                        <w:top w:val="none" w:sz="0" w:space="0" w:color="auto"/>
                        <w:left w:val="none" w:sz="0" w:space="0" w:color="auto"/>
                        <w:bottom w:val="none" w:sz="0" w:space="0" w:color="auto"/>
                        <w:right w:val="none" w:sz="0" w:space="0" w:color="auto"/>
                      </w:divBdr>
                    </w:div>
                    <w:div w:id="484398284">
                      <w:marLeft w:val="0"/>
                      <w:marRight w:val="0"/>
                      <w:marTop w:val="0"/>
                      <w:marBottom w:val="0"/>
                      <w:divBdr>
                        <w:top w:val="none" w:sz="0" w:space="0" w:color="auto"/>
                        <w:left w:val="none" w:sz="0" w:space="0" w:color="auto"/>
                        <w:bottom w:val="none" w:sz="0" w:space="0" w:color="auto"/>
                        <w:right w:val="none" w:sz="0" w:space="0" w:color="auto"/>
                      </w:divBdr>
                    </w:div>
                  </w:divsChild>
                </w:div>
                <w:div w:id="295529334">
                  <w:marLeft w:val="0"/>
                  <w:marRight w:val="0"/>
                  <w:marTop w:val="0"/>
                  <w:marBottom w:val="0"/>
                  <w:divBdr>
                    <w:top w:val="none" w:sz="0" w:space="0" w:color="auto"/>
                    <w:left w:val="none" w:sz="0" w:space="0" w:color="auto"/>
                    <w:bottom w:val="none" w:sz="0" w:space="0" w:color="auto"/>
                    <w:right w:val="none" w:sz="0" w:space="0" w:color="auto"/>
                  </w:divBdr>
                </w:div>
                <w:div w:id="1112289509">
                  <w:marLeft w:val="0"/>
                  <w:marRight w:val="0"/>
                  <w:marTop w:val="0"/>
                  <w:marBottom w:val="0"/>
                  <w:divBdr>
                    <w:top w:val="none" w:sz="0" w:space="0" w:color="auto"/>
                    <w:left w:val="none" w:sz="0" w:space="0" w:color="auto"/>
                    <w:bottom w:val="none" w:sz="0" w:space="0" w:color="auto"/>
                    <w:right w:val="none" w:sz="0" w:space="0" w:color="auto"/>
                  </w:divBdr>
                </w:div>
                <w:div w:id="157424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717938">
          <w:marLeft w:val="0"/>
          <w:marRight w:val="0"/>
          <w:marTop w:val="0"/>
          <w:marBottom w:val="0"/>
          <w:divBdr>
            <w:top w:val="none" w:sz="0" w:space="0" w:color="auto"/>
            <w:left w:val="none" w:sz="0" w:space="0" w:color="auto"/>
            <w:bottom w:val="none" w:sz="0" w:space="0" w:color="auto"/>
            <w:right w:val="none" w:sz="0" w:space="0" w:color="auto"/>
          </w:divBdr>
          <w:divsChild>
            <w:div w:id="1556817423">
              <w:marLeft w:val="0"/>
              <w:marRight w:val="0"/>
              <w:marTop w:val="0"/>
              <w:marBottom w:val="0"/>
              <w:divBdr>
                <w:top w:val="none" w:sz="0" w:space="0" w:color="auto"/>
                <w:left w:val="none" w:sz="0" w:space="0" w:color="auto"/>
                <w:bottom w:val="none" w:sz="0" w:space="0" w:color="auto"/>
                <w:right w:val="none" w:sz="0" w:space="0" w:color="auto"/>
              </w:divBdr>
              <w:divsChild>
                <w:div w:id="798184962">
                  <w:marLeft w:val="0"/>
                  <w:marRight w:val="0"/>
                  <w:marTop w:val="0"/>
                  <w:marBottom w:val="0"/>
                  <w:divBdr>
                    <w:top w:val="none" w:sz="0" w:space="0" w:color="auto"/>
                    <w:left w:val="none" w:sz="0" w:space="0" w:color="auto"/>
                    <w:bottom w:val="none" w:sz="0" w:space="0" w:color="auto"/>
                    <w:right w:val="none" w:sz="0" w:space="0" w:color="auto"/>
                  </w:divBdr>
                </w:div>
                <w:div w:id="783964048">
                  <w:marLeft w:val="0"/>
                  <w:marRight w:val="0"/>
                  <w:marTop w:val="0"/>
                  <w:marBottom w:val="0"/>
                  <w:divBdr>
                    <w:top w:val="none" w:sz="0" w:space="0" w:color="auto"/>
                    <w:left w:val="none" w:sz="0" w:space="0" w:color="auto"/>
                    <w:bottom w:val="none" w:sz="0" w:space="0" w:color="auto"/>
                    <w:right w:val="none" w:sz="0" w:space="0" w:color="auto"/>
                  </w:divBdr>
                </w:div>
              </w:divsChild>
            </w:div>
            <w:div w:id="1563326720">
              <w:marLeft w:val="0"/>
              <w:marRight w:val="0"/>
              <w:marTop w:val="0"/>
              <w:marBottom w:val="0"/>
              <w:divBdr>
                <w:top w:val="none" w:sz="0" w:space="0" w:color="auto"/>
                <w:left w:val="none" w:sz="0" w:space="0" w:color="auto"/>
                <w:bottom w:val="none" w:sz="0" w:space="0" w:color="auto"/>
                <w:right w:val="none" w:sz="0" w:space="0" w:color="auto"/>
              </w:divBdr>
              <w:divsChild>
                <w:div w:id="477188034">
                  <w:marLeft w:val="0"/>
                  <w:marRight w:val="0"/>
                  <w:marTop w:val="0"/>
                  <w:marBottom w:val="0"/>
                  <w:divBdr>
                    <w:top w:val="none" w:sz="0" w:space="0" w:color="auto"/>
                    <w:left w:val="none" w:sz="0" w:space="0" w:color="auto"/>
                    <w:bottom w:val="none" w:sz="0" w:space="0" w:color="auto"/>
                    <w:right w:val="none" w:sz="0" w:space="0" w:color="auto"/>
                  </w:divBdr>
                </w:div>
                <w:div w:id="1607300487">
                  <w:marLeft w:val="0"/>
                  <w:marRight w:val="0"/>
                  <w:marTop w:val="0"/>
                  <w:marBottom w:val="0"/>
                  <w:divBdr>
                    <w:top w:val="none" w:sz="0" w:space="0" w:color="auto"/>
                    <w:left w:val="none" w:sz="0" w:space="0" w:color="auto"/>
                    <w:bottom w:val="none" w:sz="0" w:space="0" w:color="auto"/>
                    <w:right w:val="none" w:sz="0" w:space="0" w:color="auto"/>
                  </w:divBdr>
                </w:div>
                <w:div w:id="1901134049">
                  <w:marLeft w:val="0"/>
                  <w:marRight w:val="0"/>
                  <w:marTop w:val="0"/>
                  <w:marBottom w:val="0"/>
                  <w:divBdr>
                    <w:top w:val="none" w:sz="0" w:space="0" w:color="auto"/>
                    <w:left w:val="none" w:sz="0" w:space="0" w:color="auto"/>
                    <w:bottom w:val="none" w:sz="0" w:space="0" w:color="auto"/>
                    <w:right w:val="none" w:sz="0" w:space="0" w:color="auto"/>
                  </w:divBdr>
                  <w:divsChild>
                    <w:div w:id="1704474900">
                      <w:marLeft w:val="0"/>
                      <w:marRight w:val="0"/>
                      <w:marTop w:val="0"/>
                      <w:marBottom w:val="0"/>
                      <w:divBdr>
                        <w:top w:val="none" w:sz="0" w:space="0" w:color="auto"/>
                        <w:left w:val="none" w:sz="0" w:space="0" w:color="auto"/>
                        <w:bottom w:val="none" w:sz="0" w:space="0" w:color="auto"/>
                        <w:right w:val="none" w:sz="0" w:space="0" w:color="auto"/>
                      </w:divBdr>
                    </w:div>
                    <w:div w:id="1261330665">
                      <w:marLeft w:val="0"/>
                      <w:marRight w:val="0"/>
                      <w:marTop w:val="0"/>
                      <w:marBottom w:val="0"/>
                      <w:divBdr>
                        <w:top w:val="none" w:sz="0" w:space="0" w:color="auto"/>
                        <w:left w:val="none" w:sz="0" w:space="0" w:color="auto"/>
                        <w:bottom w:val="none" w:sz="0" w:space="0" w:color="auto"/>
                        <w:right w:val="none" w:sz="0" w:space="0" w:color="auto"/>
                      </w:divBdr>
                    </w:div>
                    <w:div w:id="2047488408">
                      <w:marLeft w:val="0"/>
                      <w:marRight w:val="0"/>
                      <w:marTop w:val="0"/>
                      <w:marBottom w:val="0"/>
                      <w:divBdr>
                        <w:top w:val="none" w:sz="0" w:space="0" w:color="auto"/>
                        <w:left w:val="none" w:sz="0" w:space="0" w:color="auto"/>
                        <w:bottom w:val="none" w:sz="0" w:space="0" w:color="auto"/>
                        <w:right w:val="none" w:sz="0" w:space="0" w:color="auto"/>
                      </w:divBdr>
                    </w:div>
                    <w:div w:id="731198559">
                      <w:marLeft w:val="0"/>
                      <w:marRight w:val="0"/>
                      <w:marTop w:val="0"/>
                      <w:marBottom w:val="0"/>
                      <w:divBdr>
                        <w:top w:val="none" w:sz="0" w:space="0" w:color="auto"/>
                        <w:left w:val="none" w:sz="0" w:space="0" w:color="auto"/>
                        <w:bottom w:val="none" w:sz="0" w:space="0" w:color="auto"/>
                        <w:right w:val="none" w:sz="0" w:space="0" w:color="auto"/>
                      </w:divBdr>
                    </w:div>
                    <w:div w:id="1149976928">
                      <w:marLeft w:val="0"/>
                      <w:marRight w:val="0"/>
                      <w:marTop w:val="0"/>
                      <w:marBottom w:val="0"/>
                      <w:divBdr>
                        <w:top w:val="none" w:sz="0" w:space="0" w:color="auto"/>
                        <w:left w:val="none" w:sz="0" w:space="0" w:color="auto"/>
                        <w:bottom w:val="none" w:sz="0" w:space="0" w:color="auto"/>
                        <w:right w:val="none" w:sz="0" w:space="0" w:color="auto"/>
                      </w:divBdr>
                    </w:div>
                    <w:div w:id="424495068">
                      <w:marLeft w:val="0"/>
                      <w:marRight w:val="0"/>
                      <w:marTop w:val="0"/>
                      <w:marBottom w:val="0"/>
                      <w:divBdr>
                        <w:top w:val="none" w:sz="0" w:space="0" w:color="auto"/>
                        <w:left w:val="none" w:sz="0" w:space="0" w:color="auto"/>
                        <w:bottom w:val="none" w:sz="0" w:space="0" w:color="auto"/>
                        <w:right w:val="none" w:sz="0" w:space="0" w:color="auto"/>
                      </w:divBdr>
                    </w:div>
                  </w:divsChild>
                </w:div>
                <w:div w:id="1346008948">
                  <w:marLeft w:val="0"/>
                  <w:marRight w:val="0"/>
                  <w:marTop w:val="0"/>
                  <w:marBottom w:val="0"/>
                  <w:divBdr>
                    <w:top w:val="none" w:sz="0" w:space="0" w:color="auto"/>
                    <w:left w:val="none" w:sz="0" w:space="0" w:color="auto"/>
                    <w:bottom w:val="none" w:sz="0" w:space="0" w:color="auto"/>
                    <w:right w:val="none" w:sz="0" w:space="0" w:color="auto"/>
                  </w:divBdr>
                  <w:divsChild>
                    <w:div w:id="958755061">
                      <w:marLeft w:val="0"/>
                      <w:marRight w:val="0"/>
                      <w:marTop w:val="0"/>
                      <w:marBottom w:val="0"/>
                      <w:divBdr>
                        <w:top w:val="none" w:sz="0" w:space="0" w:color="auto"/>
                        <w:left w:val="none" w:sz="0" w:space="0" w:color="auto"/>
                        <w:bottom w:val="none" w:sz="0" w:space="0" w:color="auto"/>
                        <w:right w:val="none" w:sz="0" w:space="0" w:color="auto"/>
                      </w:divBdr>
                    </w:div>
                    <w:div w:id="553390995">
                      <w:marLeft w:val="0"/>
                      <w:marRight w:val="0"/>
                      <w:marTop w:val="0"/>
                      <w:marBottom w:val="0"/>
                      <w:divBdr>
                        <w:top w:val="none" w:sz="0" w:space="0" w:color="auto"/>
                        <w:left w:val="none" w:sz="0" w:space="0" w:color="auto"/>
                        <w:bottom w:val="none" w:sz="0" w:space="0" w:color="auto"/>
                        <w:right w:val="none" w:sz="0" w:space="0" w:color="auto"/>
                      </w:divBdr>
                    </w:div>
                    <w:div w:id="70933763">
                      <w:marLeft w:val="0"/>
                      <w:marRight w:val="0"/>
                      <w:marTop w:val="0"/>
                      <w:marBottom w:val="0"/>
                      <w:divBdr>
                        <w:top w:val="none" w:sz="0" w:space="0" w:color="auto"/>
                        <w:left w:val="none" w:sz="0" w:space="0" w:color="auto"/>
                        <w:bottom w:val="none" w:sz="0" w:space="0" w:color="auto"/>
                        <w:right w:val="none" w:sz="0" w:space="0" w:color="auto"/>
                      </w:divBdr>
                    </w:div>
                  </w:divsChild>
                </w:div>
                <w:div w:id="387533461">
                  <w:marLeft w:val="0"/>
                  <w:marRight w:val="0"/>
                  <w:marTop w:val="0"/>
                  <w:marBottom w:val="0"/>
                  <w:divBdr>
                    <w:top w:val="none" w:sz="0" w:space="0" w:color="auto"/>
                    <w:left w:val="none" w:sz="0" w:space="0" w:color="auto"/>
                    <w:bottom w:val="none" w:sz="0" w:space="0" w:color="auto"/>
                    <w:right w:val="none" w:sz="0" w:space="0" w:color="auto"/>
                  </w:divBdr>
                  <w:divsChild>
                    <w:div w:id="1116370758">
                      <w:marLeft w:val="0"/>
                      <w:marRight w:val="0"/>
                      <w:marTop w:val="0"/>
                      <w:marBottom w:val="0"/>
                      <w:divBdr>
                        <w:top w:val="none" w:sz="0" w:space="0" w:color="auto"/>
                        <w:left w:val="none" w:sz="0" w:space="0" w:color="auto"/>
                        <w:bottom w:val="none" w:sz="0" w:space="0" w:color="auto"/>
                        <w:right w:val="none" w:sz="0" w:space="0" w:color="auto"/>
                      </w:divBdr>
                    </w:div>
                    <w:div w:id="1872380725">
                      <w:marLeft w:val="0"/>
                      <w:marRight w:val="0"/>
                      <w:marTop w:val="0"/>
                      <w:marBottom w:val="0"/>
                      <w:divBdr>
                        <w:top w:val="none" w:sz="0" w:space="0" w:color="auto"/>
                        <w:left w:val="none" w:sz="0" w:space="0" w:color="auto"/>
                        <w:bottom w:val="none" w:sz="0" w:space="0" w:color="auto"/>
                        <w:right w:val="none" w:sz="0" w:space="0" w:color="auto"/>
                      </w:divBdr>
                    </w:div>
                    <w:div w:id="190043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801786">
              <w:marLeft w:val="0"/>
              <w:marRight w:val="0"/>
              <w:marTop w:val="0"/>
              <w:marBottom w:val="0"/>
              <w:divBdr>
                <w:top w:val="none" w:sz="0" w:space="0" w:color="auto"/>
                <w:left w:val="none" w:sz="0" w:space="0" w:color="auto"/>
                <w:bottom w:val="none" w:sz="0" w:space="0" w:color="auto"/>
                <w:right w:val="none" w:sz="0" w:space="0" w:color="auto"/>
              </w:divBdr>
              <w:divsChild>
                <w:div w:id="870921547">
                  <w:marLeft w:val="0"/>
                  <w:marRight w:val="0"/>
                  <w:marTop w:val="0"/>
                  <w:marBottom w:val="0"/>
                  <w:divBdr>
                    <w:top w:val="none" w:sz="0" w:space="0" w:color="auto"/>
                    <w:left w:val="none" w:sz="0" w:space="0" w:color="auto"/>
                    <w:bottom w:val="none" w:sz="0" w:space="0" w:color="auto"/>
                    <w:right w:val="none" w:sz="0" w:space="0" w:color="auto"/>
                  </w:divBdr>
                </w:div>
                <w:div w:id="198905852">
                  <w:marLeft w:val="0"/>
                  <w:marRight w:val="0"/>
                  <w:marTop w:val="0"/>
                  <w:marBottom w:val="0"/>
                  <w:divBdr>
                    <w:top w:val="none" w:sz="0" w:space="0" w:color="auto"/>
                    <w:left w:val="none" w:sz="0" w:space="0" w:color="auto"/>
                    <w:bottom w:val="none" w:sz="0" w:space="0" w:color="auto"/>
                    <w:right w:val="none" w:sz="0" w:space="0" w:color="auto"/>
                  </w:divBdr>
                </w:div>
                <w:div w:id="1208838287">
                  <w:marLeft w:val="0"/>
                  <w:marRight w:val="0"/>
                  <w:marTop w:val="0"/>
                  <w:marBottom w:val="0"/>
                  <w:divBdr>
                    <w:top w:val="none" w:sz="0" w:space="0" w:color="auto"/>
                    <w:left w:val="none" w:sz="0" w:space="0" w:color="auto"/>
                    <w:bottom w:val="none" w:sz="0" w:space="0" w:color="auto"/>
                    <w:right w:val="none" w:sz="0" w:space="0" w:color="auto"/>
                  </w:divBdr>
                </w:div>
                <w:div w:id="1381786536">
                  <w:marLeft w:val="0"/>
                  <w:marRight w:val="0"/>
                  <w:marTop w:val="0"/>
                  <w:marBottom w:val="0"/>
                  <w:divBdr>
                    <w:top w:val="none" w:sz="0" w:space="0" w:color="auto"/>
                    <w:left w:val="none" w:sz="0" w:space="0" w:color="auto"/>
                    <w:bottom w:val="none" w:sz="0" w:space="0" w:color="auto"/>
                    <w:right w:val="none" w:sz="0" w:space="0" w:color="auto"/>
                  </w:divBdr>
                </w:div>
                <w:div w:id="1507940098">
                  <w:marLeft w:val="0"/>
                  <w:marRight w:val="0"/>
                  <w:marTop w:val="0"/>
                  <w:marBottom w:val="0"/>
                  <w:divBdr>
                    <w:top w:val="none" w:sz="0" w:space="0" w:color="auto"/>
                    <w:left w:val="none" w:sz="0" w:space="0" w:color="auto"/>
                    <w:bottom w:val="none" w:sz="0" w:space="0" w:color="auto"/>
                    <w:right w:val="none" w:sz="0" w:space="0" w:color="auto"/>
                  </w:divBdr>
                </w:div>
                <w:div w:id="69472193">
                  <w:marLeft w:val="0"/>
                  <w:marRight w:val="0"/>
                  <w:marTop w:val="0"/>
                  <w:marBottom w:val="0"/>
                  <w:divBdr>
                    <w:top w:val="none" w:sz="0" w:space="0" w:color="auto"/>
                    <w:left w:val="none" w:sz="0" w:space="0" w:color="auto"/>
                    <w:bottom w:val="none" w:sz="0" w:space="0" w:color="auto"/>
                    <w:right w:val="none" w:sz="0" w:space="0" w:color="auto"/>
                  </w:divBdr>
                </w:div>
                <w:div w:id="1806661562">
                  <w:marLeft w:val="0"/>
                  <w:marRight w:val="0"/>
                  <w:marTop w:val="0"/>
                  <w:marBottom w:val="0"/>
                  <w:divBdr>
                    <w:top w:val="none" w:sz="0" w:space="0" w:color="auto"/>
                    <w:left w:val="none" w:sz="0" w:space="0" w:color="auto"/>
                    <w:bottom w:val="none" w:sz="0" w:space="0" w:color="auto"/>
                    <w:right w:val="none" w:sz="0" w:space="0" w:color="auto"/>
                  </w:divBdr>
                </w:div>
                <w:div w:id="1020932193">
                  <w:marLeft w:val="0"/>
                  <w:marRight w:val="0"/>
                  <w:marTop w:val="0"/>
                  <w:marBottom w:val="0"/>
                  <w:divBdr>
                    <w:top w:val="none" w:sz="0" w:space="0" w:color="auto"/>
                    <w:left w:val="none" w:sz="0" w:space="0" w:color="auto"/>
                    <w:bottom w:val="none" w:sz="0" w:space="0" w:color="auto"/>
                    <w:right w:val="none" w:sz="0" w:space="0" w:color="auto"/>
                  </w:divBdr>
                </w:div>
                <w:div w:id="2127505774">
                  <w:marLeft w:val="0"/>
                  <w:marRight w:val="0"/>
                  <w:marTop w:val="0"/>
                  <w:marBottom w:val="0"/>
                  <w:divBdr>
                    <w:top w:val="none" w:sz="0" w:space="0" w:color="auto"/>
                    <w:left w:val="none" w:sz="0" w:space="0" w:color="auto"/>
                    <w:bottom w:val="none" w:sz="0" w:space="0" w:color="auto"/>
                    <w:right w:val="none" w:sz="0" w:space="0" w:color="auto"/>
                  </w:divBdr>
                </w:div>
                <w:div w:id="2057118813">
                  <w:marLeft w:val="0"/>
                  <w:marRight w:val="0"/>
                  <w:marTop w:val="0"/>
                  <w:marBottom w:val="0"/>
                  <w:divBdr>
                    <w:top w:val="none" w:sz="0" w:space="0" w:color="auto"/>
                    <w:left w:val="none" w:sz="0" w:space="0" w:color="auto"/>
                    <w:bottom w:val="none" w:sz="0" w:space="0" w:color="auto"/>
                    <w:right w:val="none" w:sz="0" w:space="0" w:color="auto"/>
                  </w:divBdr>
                </w:div>
              </w:divsChild>
            </w:div>
            <w:div w:id="136800600">
              <w:marLeft w:val="0"/>
              <w:marRight w:val="0"/>
              <w:marTop w:val="0"/>
              <w:marBottom w:val="0"/>
              <w:divBdr>
                <w:top w:val="none" w:sz="0" w:space="0" w:color="auto"/>
                <w:left w:val="none" w:sz="0" w:space="0" w:color="auto"/>
                <w:bottom w:val="none" w:sz="0" w:space="0" w:color="auto"/>
                <w:right w:val="none" w:sz="0" w:space="0" w:color="auto"/>
              </w:divBdr>
            </w:div>
          </w:divsChild>
        </w:div>
        <w:div w:id="1787502711">
          <w:marLeft w:val="0"/>
          <w:marRight w:val="0"/>
          <w:marTop w:val="0"/>
          <w:marBottom w:val="0"/>
          <w:divBdr>
            <w:top w:val="none" w:sz="0" w:space="0" w:color="auto"/>
            <w:left w:val="none" w:sz="0" w:space="0" w:color="auto"/>
            <w:bottom w:val="none" w:sz="0" w:space="0" w:color="auto"/>
            <w:right w:val="none" w:sz="0" w:space="0" w:color="auto"/>
          </w:divBdr>
          <w:divsChild>
            <w:div w:id="1595551951">
              <w:marLeft w:val="0"/>
              <w:marRight w:val="0"/>
              <w:marTop w:val="0"/>
              <w:marBottom w:val="0"/>
              <w:divBdr>
                <w:top w:val="none" w:sz="0" w:space="0" w:color="auto"/>
                <w:left w:val="none" w:sz="0" w:space="0" w:color="auto"/>
                <w:bottom w:val="none" w:sz="0" w:space="0" w:color="auto"/>
                <w:right w:val="none" w:sz="0" w:space="0" w:color="auto"/>
              </w:divBdr>
              <w:divsChild>
                <w:div w:id="1234587505">
                  <w:marLeft w:val="0"/>
                  <w:marRight w:val="0"/>
                  <w:marTop w:val="0"/>
                  <w:marBottom w:val="0"/>
                  <w:divBdr>
                    <w:top w:val="none" w:sz="0" w:space="0" w:color="auto"/>
                    <w:left w:val="none" w:sz="0" w:space="0" w:color="auto"/>
                    <w:bottom w:val="none" w:sz="0" w:space="0" w:color="auto"/>
                    <w:right w:val="none" w:sz="0" w:space="0" w:color="auto"/>
                  </w:divBdr>
                </w:div>
                <w:div w:id="808014372">
                  <w:marLeft w:val="0"/>
                  <w:marRight w:val="0"/>
                  <w:marTop w:val="0"/>
                  <w:marBottom w:val="0"/>
                  <w:divBdr>
                    <w:top w:val="none" w:sz="0" w:space="0" w:color="auto"/>
                    <w:left w:val="none" w:sz="0" w:space="0" w:color="auto"/>
                    <w:bottom w:val="none" w:sz="0" w:space="0" w:color="auto"/>
                    <w:right w:val="none" w:sz="0" w:space="0" w:color="auto"/>
                  </w:divBdr>
                </w:div>
              </w:divsChild>
            </w:div>
            <w:div w:id="8303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1943</Words>
  <Characters>11079</Characters>
  <Application>Microsoft Office Word</Application>
  <DocSecurity>0</DocSecurity>
  <Lines>92</Lines>
  <Paragraphs>25</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Liubovė Zelenkova</dc:creator>
  <cp:keywords/>
  <dc:description/>
  <cp:lastModifiedBy>Asta Bartoševičienė</cp:lastModifiedBy>
  <cp:revision>2</cp:revision>
  <dcterms:created xsi:type="dcterms:W3CDTF">2024-11-19T11:46:00Z</dcterms:created>
  <dcterms:modified xsi:type="dcterms:W3CDTF">2024-11-19T11:46:00Z</dcterms:modified>
</cp:coreProperties>
</file>